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E8C7" w14:textId="3982182E" w:rsidR="006B5D8A" w:rsidRPr="00DF52B0" w:rsidRDefault="001D5061">
      <w:pPr>
        <w:jc w:val="right"/>
        <w:rPr>
          <w:rFonts w:ascii="Arial" w:hAnsi="Arial"/>
          <w:sz w:val="20"/>
        </w:rPr>
      </w:pPr>
      <w:r>
        <w:rPr>
          <w:rFonts w:ascii="Tahoma" w:hAnsi="Tahoma"/>
          <w:noProof/>
          <w:sz w:val="22"/>
        </w:rPr>
        <mc:AlternateContent>
          <mc:Choice Requires="wps">
            <w:drawing>
              <wp:inline distT="0" distB="0" distL="0" distR="0" wp14:anchorId="4EE670B4" wp14:editId="797E9AFB">
                <wp:extent cx="1714500" cy="228600"/>
                <wp:effectExtent l="0" t="0" r="19050" b="19050"/>
                <wp:docPr id="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CE08" w14:textId="4A9EF3F3" w:rsidR="001D5061" w:rsidRPr="004737D5" w:rsidRDefault="009E1641" w:rsidP="001D50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A</w:t>
                            </w:r>
                            <w:r w:rsidR="001C3A1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IP</w:t>
                            </w:r>
                            <w:r w:rsidR="00456EA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NON ALC</w:t>
                            </w:r>
                            <w:r w:rsidR="001D5061" w:rsidRPr="004737D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(Sample)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E670B4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width:13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">
                <v:textbox>
                  <w:txbxContent>
                    <w:p w14:paraId="7BC2CE08" w14:textId="4A9EF3F3" w:rsidR="001D5061" w:rsidRPr="004737D5" w:rsidRDefault="009E1641" w:rsidP="001D506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A</w:t>
                      </w:r>
                      <w:r w:rsidR="001C3A1A">
                        <w:rPr>
                          <w:rFonts w:ascii="Arial" w:hAnsi="Arial" w:cs="Arial"/>
                          <w:b/>
                          <w:sz w:val="18"/>
                        </w:rPr>
                        <w:t>IP</w:t>
                      </w:r>
                      <w:r w:rsidR="00456EAB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NON ALC</w:t>
                      </w:r>
                      <w:r w:rsidR="001D5061" w:rsidRPr="004737D5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(Sample)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0BF3FC" w14:textId="77777777" w:rsidR="00F97BB0" w:rsidRDefault="00F97BB0">
      <w:pPr>
        <w:pStyle w:val="Heading1"/>
        <w:rPr>
          <w:rFonts w:ascii="Arial" w:hAnsi="Arial"/>
        </w:rPr>
      </w:pPr>
    </w:p>
    <w:p w14:paraId="549BCE48" w14:textId="3FBD484B" w:rsidR="006B5D8A" w:rsidRPr="00DF52B0" w:rsidRDefault="00D14C28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Accelerated </w:t>
      </w:r>
      <w:r w:rsidR="00D83D2D">
        <w:rPr>
          <w:rFonts w:ascii="Arial" w:hAnsi="Arial"/>
        </w:rPr>
        <w:t>Instruction Plan</w:t>
      </w:r>
    </w:p>
    <w:bookmarkStart w:id="0" w:name="Text1"/>
    <w:p w14:paraId="784581C9" w14:textId="0DAEEA6F" w:rsidR="00A34306" w:rsidRDefault="00E54768" w:rsidP="00A34306">
      <w:pPr>
        <w:ind w:right="504"/>
        <w:jc w:val="center"/>
        <w:rPr>
          <w:rFonts w:ascii="Arial" w:hAnsi="Arial" w:cs="Arial"/>
          <w:b/>
          <w:i/>
          <w:sz w:val="22"/>
          <w:szCs w:val="22"/>
          <w:highlight w:val="lightGray"/>
        </w:rPr>
      </w:pPr>
      <w:r>
        <w:rPr>
          <w:rFonts w:ascii="Arial" w:hAnsi="Arial" w:cs="Arial"/>
          <w:b/>
          <w:i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State of Texas Assessments of Academic Readiness (STAAR) or State of Texas Assessments of Academic Readiness A (STAAR Alt 2)]"/>
            </w:textInput>
          </w:ffData>
        </w:fldChar>
      </w:r>
      <w:r>
        <w:rPr>
          <w:rFonts w:ascii="Arial" w:hAnsi="Arial" w:cs="Arial"/>
          <w:b/>
          <w:i/>
          <w:sz w:val="22"/>
          <w:szCs w:val="22"/>
          <w:highlight w:val="lightGray"/>
        </w:rPr>
        <w:instrText xml:space="preserve"> FORMTEXT </w:instrText>
      </w:r>
      <w:r>
        <w:rPr>
          <w:rFonts w:ascii="Arial" w:hAnsi="Arial" w:cs="Arial"/>
          <w:b/>
          <w:i/>
          <w:sz w:val="22"/>
          <w:szCs w:val="22"/>
          <w:highlight w:val="lightGray"/>
        </w:rPr>
      </w:r>
      <w:r>
        <w:rPr>
          <w:rFonts w:ascii="Arial" w:hAnsi="Arial" w:cs="Arial"/>
          <w:b/>
          <w:i/>
          <w:sz w:val="22"/>
          <w:szCs w:val="22"/>
          <w:highlight w:val="lightGray"/>
        </w:rPr>
        <w:fldChar w:fldCharType="separate"/>
      </w:r>
      <w:r>
        <w:rPr>
          <w:rFonts w:ascii="Arial" w:hAnsi="Arial" w:cs="Arial"/>
          <w:b/>
          <w:i/>
          <w:noProof/>
          <w:sz w:val="22"/>
          <w:szCs w:val="22"/>
          <w:highlight w:val="lightGray"/>
        </w:rPr>
        <w:t>[State of Texas Assessments of Academic Readiness (STAAR) or State of Texas Assessments of Academic Readiness A (STAAR Alt 2)]</w:t>
      </w:r>
      <w:r>
        <w:rPr>
          <w:rFonts w:ascii="Arial" w:hAnsi="Arial" w:cs="Arial"/>
          <w:b/>
          <w:i/>
          <w:sz w:val="22"/>
          <w:szCs w:val="22"/>
          <w:highlight w:val="lightGray"/>
        </w:rPr>
        <w:fldChar w:fldCharType="end"/>
      </w:r>
    </w:p>
    <w:p w14:paraId="1D90EFDC" w14:textId="77777777" w:rsidR="00DF52B0" w:rsidRPr="00DF52B0" w:rsidRDefault="00F97BB0" w:rsidP="00DF52B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End-of-Course </w:t>
      </w:r>
      <w:r w:rsidR="00A72EA9">
        <w:rPr>
          <w:rFonts w:ascii="Arial" w:hAnsi="Arial" w:cs="Arial"/>
          <w:b/>
          <w:color w:val="000000"/>
          <w:sz w:val="22"/>
          <w:szCs w:val="22"/>
        </w:rPr>
        <w:t>Assessment</w:t>
      </w:r>
    </w:p>
    <w:p w14:paraId="5C4E9DDE" w14:textId="77777777" w:rsidR="0082175D" w:rsidRPr="00DF52B0" w:rsidRDefault="0082175D" w:rsidP="00DF52B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F0B2A69" w14:textId="77777777" w:rsidR="006B5D8A" w:rsidRPr="00DF52B0" w:rsidRDefault="006B5D8A">
      <w:pPr>
        <w:pStyle w:val="Heading2"/>
        <w:rPr>
          <w:rFonts w:ascii="Arial" w:hAnsi="Arial"/>
          <w:sz w:val="20"/>
        </w:rPr>
      </w:pPr>
    </w:p>
    <w:p w14:paraId="1B1F2321" w14:textId="77777777" w:rsidR="00A94F59" w:rsidRDefault="00A94F59" w:rsidP="00D83D2D">
      <w:pPr>
        <w:tabs>
          <w:tab w:val="left" w:pos="1800"/>
          <w:tab w:val="left" w:pos="4680"/>
          <w:tab w:val="left" w:pos="5040"/>
          <w:tab w:val="left" w:pos="6660"/>
          <w:tab w:val="left" w:pos="9180"/>
        </w:tabs>
        <w:spacing w:after="40"/>
        <w:rPr>
          <w:rFonts w:ascii="Arial" w:hAnsi="Arial"/>
          <w:sz w:val="20"/>
        </w:rPr>
      </w:pPr>
      <w:r w:rsidRPr="00DF52B0">
        <w:rPr>
          <w:rFonts w:ascii="Arial" w:hAnsi="Arial"/>
          <w:sz w:val="20"/>
        </w:rPr>
        <w:t>Date:</w:t>
      </w:r>
    </w:p>
    <w:p w14:paraId="31F3D466" w14:textId="7E338FC3" w:rsidR="00F86A94" w:rsidRDefault="006B5D8A" w:rsidP="00D83D2D">
      <w:pPr>
        <w:tabs>
          <w:tab w:val="left" w:pos="1800"/>
          <w:tab w:val="left" w:pos="4680"/>
          <w:tab w:val="left" w:pos="5040"/>
          <w:tab w:val="left" w:pos="6660"/>
          <w:tab w:val="left" w:pos="9180"/>
        </w:tabs>
        <w:spacing w:after="40"/>
        <w:rPr>
          <w:rFonts w:ascii="Arial" w:hAnsi="Arial"/>
          <w:sz w:val="20"/>
        </w:rPr>
      </w:pPr>
      <w:r w:rsidRPr="00DF52B0">
        <w:rPr>
          <w:rFonts w:ascii="Arial" w:hAnsi="Arial"/>
          <w:sz w:val="20"/>
        </w:rPr>
        <w:t xml:space="preserve">Student: </w:t>
      </w:r>
      <w:r w:rsidRPr="00DF52B0">
        <w:rPr>
          <w:rFonts w:ascii="Arial" w:hAnsi="Arial"/>
          <w:sz w:val="20"/>
        </w:rPr>
        <w:tab/>
      </w:r>
      <w:r w:rsidRPr="00DF52B0">
        <w:rPr>
          <w:rFonts w:ascii="Arial" w:hAnsi="Arial"/>
          <w:sz w:val="20"/>
        </w:rPr>
        <w:tab/>
      </w:r>
    </w:p>
    <w:p w14:paraId="55C72B6F" w14:textId="77777777" w:rsidR="009E5968" w:rsidRDefault="008505B9" w:rsidP="006B5D8A">
      <w:pPr>
        <w:pStyle w:val="Default"/>
        <w:tabs>
          <w:tab w:val="left" w:pos="1800"/>
          <w:tab w:val="left" w:pos="4680"/>
          <w:tab w:val="left" w:pos="5040"/>
          <w:tab w:val="left" w:pos="6660"/>
          <w:tab w:val="left" w:pos="9180"/>
        </w:tabs>
        <w:autoSpaceDE/>
        <w:autoSpaceDN/>
        <w:adjustRightInd/>
        <w:spacing w:after="40"/>
        <w:rPr>
          <w:rFonts w:ascii="Arial" w:hAnsi="Arial"/>
        </w:rPr>
      </w:pPr>
      <w:r>
        <w:rPr>
          <w:rFonts w:ascii="Arial" w:hAnsi="Arial"/>
        </w:rPr>
        <w:t>Subject:</w:t>
      </w:r>
    </w:p>
    <w:p w14:paraId="00E5E0F4" w14:textId="458AA052" w:rsidR="006B5D8A" w:rsidRPr="00DF52B0" w:rsidRDefault="009E5968" w:rsidP="006B5D8A">
      <w:pPr>
        <w:pStyle w:val="Default"/>
        <w:tabs>
          <w:tab w:val="left" w:pos="1800"/>
          <w:tab w:val="left" w:pos="4680"/>
          <w:tab w:val="left" w:pos="5040"/>
          <w:tab w:val="left" w:pos="6660"/>
          <w:tab w:val="left" w:pos="9180"/>
        </w:tabs>
        <w:autoSpaceDE/>
        <w:autoSpaceDN/>
        <w:adjustRightInd/>
        <w:spacing w:after="40"/>
        <w:rPr>
          <w:rFonts w:ascii="Arial" w:hAnsi="Arial"/>
        </w:rPr>
      </w:pPr>
      <w:r>
        <w:rPr>
          <w:rFonts w:ascii="Arial" w:hAnsi="Arial"/>
        </w:rPr>
        <w:t>Teacher:</w:t>
      </w:r>
      <w:r w:rsidR="006B5D8A" w:rsidRPr="00DF52B0">
        <w:rPr>
          <w:rFonts w:ascii="Arial" w:hAnsi="Arial"/>
        </w:rPr>
        <w:tab/>
      </w:r>
    </w:p>
    <w:p w14:paraId="0DF3A625" w14:textId="648CC207" w:rsidR="006B5D8A" w:rsidRPr="00DF52B0" w:rsidRDefault="006B5D8A" w:rsidP="006B5D8A">
      <w:pPr>
        <w:pStyle w:val="Default"/>
        <w:tabs>
          <w:tab w:val="left" w:pos="1800"/>
          <w:tab w:val="left" w:pos="4680"/>
          <w:tab w:val="left" w:pos="5040"/>
          <w:tab w:val="left" w:pos="6660"/>
          <w:tab w:val="left" w:pos="9180"/>
        </w:tabs>
        <w:autoSpaceDE/>
        <w:autoSpaceDN/>
        <w:adjustRightInd/>
        <w:spacing w:after="40"/>
        <w:rPr>
          <w:rFonts w:ascii="Arial" w:hAnsi="Arial"/>
        </w:rPr>
      </w:pPr>
      <w:r w:rsidRPr="00DF52B0">
        <w:rPr>
          <w:rFonts w:ascii="Arial" w:hAnsi="Arial"/>
        </w:rPr>
        <w:tab/>
      </w:r>
      <w:r w:rsidRPr="00DF52B0">
        <w:rPr>
          <w:rFonts w:ascii="Arial" w:hAnsi="Arial"/>
        </w:rPr>
        <w:tab/>
      </w:r>
    </w:p>
    <w:p w14:paraId="57398114" w14:textId="77777777" w:rsidR="0082175D" w:rsidRPr="00DF52B0" w:rsidRDefault="0082175D">
      <w:pPr>
        <w:tabs>
          <w:tab w:val="left" w:pos="1080"/>
          <w:tab w:val="left" w:pos="1440"/>
          <w:tab w:val="left" w:pos="4680"/>
          <w:tab w:val="left" w:pos="5040"/>
          <w:tab w:val="left" w:pos="6660"/>
          <w:tab w:val="left" w:pos="9180"/>
        </w:tabs>
        <w:rPr>
          <w:rFonts w:ascii="Arial" w:hAnsi="Arial"/>
          <w:b/>
          <w:smallCaps/>
          <w:sz w:val="20"/>
        </w:rPr>
      </w:pPr>
    </w:p>
    <w:p w14:paraId="5419C4FA" w14:textId="2FDB1B47" w:rsidR="006B5D8A" w:rsidRPr="00DF52B0" w:rsidRDefault="006B5D8A">
      <w:pPr>
        <w:pStyle w:val="Heading5"/>
        <w:tabs>
          <w:tab w:val="clear" w:pos="1350"/>
          <w:tab w:val="clear" w:pos="2702"/>
          <w:tab w:val="clear" w:pos="10775"/>
        </w:tabs>
        <w:rPr>
          <w:rFonts w:ascii="Arial" w:hAnsi="Arial"/>
        </w:rPr>
      </w:pPr>
    </w:p>
    <w:p w14:paraId="64B10A55" w14:textId="1761777A" w:rsidR="009B6CB3" w:rsidRPr="00DF52B0" w:rsidRDefault="00D45B80" w:rsidP="00EC70E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47093B">
        <w:rPr>
          <w:rFonts w:ascii="Arial" w:hAnsi="Arial"/>
          <w:b/>
        </w:rPr>
        <w:t xml:space="preserve"> 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6"/>
        <w:gridCol w:w="1912"/>
        <w:gridCol w:w="3080"/>
        <w:gridCol w:w="2352"/>
      </w:tblGrid>
      <w:tr w:rsidR="005B1148" w:rsidRPr="00DF52B0" w14:paraId="05EBDFC1" w14:textId="4F63B90F" w:rsidTr="00D43CFF">
        <w:tc>
          <w:tcPr>
            <w:tcW w:w="2916" w:type="dxa"/>
            <w:vAlign w:val="center"/>
          </w:tcPr>
          <w:p w14:paraId="76E65975" w14:textId="56ED92FE" w:rsidR="005B1148" w:rsidRPr="00DF52B0" w:rsidRDefault="00E54768" w:rsidP="001606A5">
            <w:pPr>
              <w:spacing w:before="60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[STAAR/STAAR Alt 2]"/>
                  </w:textInput>
                </w:ffData>
              </w:fldChar>
            </w:r>
            <w:bookmarkStart w:id="1" w:name="Text25"/>
            <w:r>
              <w:rPr>
                <w:rFonts w:ascii="Arial" w:hAnsi="Arial" w:cs="Arial"/>
                <w:b/>
                <w:i/>
                <w:color w:val="000000"/>
                <w:sz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color w:val="000000"/>
                <w:sz w:val="20"/>
                <w:highlight w:val="lightGray"/>
              </w:rPr>
            </w:r>
            <w:r>
              <w:rPr>
                <w:rFonts w:ascii="Arial" w:hAnsi="Arial" w:cs="Arial"/>
                <w:b/>
                <w:i/>
                <w:color w:val="000000"/>
                <w:sz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0"/>
                <w:highlight w:val="lightGray"/>
              </w:rPr>
              <w:t>[STAAR/STAAR Alt 2]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highlight w:val="lightGray"/>
              </w:rPr>
              <w:fldChar w:fldCharType="end"/>
            </w:r>
            <w:bookmarkEnd w:id="1"/>
          </w:p>
        </w:tc>
        <w:tc>
          <w:tcPr>
            <w:tcW w:w="1912" w:type="dxa"/>
            <w:vAlign w:val="center"/>
          </w:tcPr>
          <w:p w14:paraId="7E02E3FF" w14:textId="77777777" w:rsidR="005B1148" w:rsidRPr="00DF52B0" w:rsidRDefault="005B1148" w:rsidP="001606A5">
            <w:pPr>
              <w:spacing w:before="60" w:after="120"/>
              <w:jc w:val="center"/>
              <w:rPr>
                <w:rFonts w:ascii="Arial" w:hAnsi="Arial"/>
                <w:b/>
                <w:sz w:val="20"/>
              </w:rPr>
            </w:pPr>
            <w:r w:rsidRPr="00DF52B0">
              <w:rPr>
                <w:rFonts w:ascii="Arial" w:hAnsi="Arial"/>
                <w:b/>
                <w:sz w:val="20"/>
              </w:rPr>
              <w:t>Score Code</w:t>
            </w:r>
            <w:r w:rsidRPr="00DF52B0">
              <w:rPr>
                <w:rFonts w:ascii="Arial" w:hAnsi="Arial"/>
                <w:b/>
                <w:sz w:val="20"/>
              </w:rPr>
              <w:br/>
              <w:t>(</w:t>
            </w:r>
            <w:r>
              <w:rPr>
                <w:rFonts w:ascii="Arial" w:hAnsi="Arial"/>
                <w:b/>
                <w:sz w:val="20"/>
              </w:rPr>
              <w:t>scored, absent, other</w:t>
            </w:r>
            <w:r w:rsidRPr="00DF52B0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3080" w:type="dxa"/>
            <w:vAlign w:val="center"/>
          </w:tcPr>
          <w:p w14:paraId="4FF1AFA3" w14:textId="2DFB64A5" w:rsidR="005B1148" w:rsidRPr="00DF52B0" w:rsidRDefault="005B1148" w:rsidP="009B6CB3">
            <w:pPr>
              <w:spacing w:before="60" w:after="120"/>
              <w:jc w:val="center"/>
              <w:rPr>
                <w:rFonts w:ascii="Arial" w:hAnsi="Arial"/>
                <w:b/>
                <w:sz w:val="20"/>
              </w:rPr>
            </w:pPr>
            <w:r w:rsidRPr="00DF52B0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Performed Satisfactorily (Approaches or higher)</w:t>
            </w:r>
          </w:p>
        </w:tc>
        <w:tc>
          <w:tcPr>
            <w:tcW w:w="2352" w:type="dxa"/>
          </w:tcPr>
          <w:p w14:paraId="3FBF49DE" w14:textId="5284B5CC" w:rsidR="005B1148" w:rsidRPr="00DF52B0" w:rsidRDefault="009B0C60" w:rsidP="009B6CB3">
            <w:pPr>
              <w:spacing w:before="6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 w:rsidR="001C3A1A">
              <w:rPr>
                <w:rFonts w:ascii="Arial" w:hAnsi="Arial"/>
                <w:b/>
                <w:sz w:val="20"/>
              </w:rPr>
              <w:t>ccelerated Instruction</w:t>
            </w:r>
          </w:p>
        </w:tc>
      </w:tr>
      <w:tr w:rsidR="005B1148" w:rsidRPr="00DF52B0" w14:paraId="6B1CE62B" w14:textId="467B1715" w:rsidTr="00D43CFF">
        <w:tc>
          <w:tcPr>
            <w:tcW w:w="2916" w:type="dxa"/>
          </w:tcPr>
          <w:p w14:paraId="44F392EE" w14:textId="060D26DF" w:rsidR="005B1148" w:rsidRPr="00DF52B0" w:rsidRDefault="005B1148" w:rsidP="009B6CB3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12" w:type="dxa"/>
          </w:tcPr>
          <w:p w14:paraId="4F58878E" w14:textId="77777777" w:rsidR="005B1148" w:rsidRPr="00DF52B0" w:rsidRDefault="005B1148" w:rsidP="009B3D66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0" w:type="dxa"/>
          </w:tcPr>
          <w:p w14:paraId="12553D49" w14:textId="77777777" w:rsidR="005B1148" w:rsidRPr="00DF52B0" w:rsidRDefault="005B1148" w:rsidP="003D1F51">
            <w:pPr>
              <w:pStyle w:val="Default"/>
              <w:autoSpaceDE/>
              <w:autoSpaceDN/>
              <w:adjustRightInd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</w:rPr>
              <w:t xml:space="preserve">  </w:t>
            </w:r>
            <w:r w:rsidRPr="00DF52B0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B0"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 w:rsidRPr="00DF52B0"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</w:t>
            </w:r>
            <w:r>
              <w:rPr>
                <w:rFonts w:ascii="Arial" w:hAnsi="Arial"/>
              </w:rPr>
              <w:t>A</w:t>
            </w:r>
          </w:p>
        </w:tc>
        <w:tc>
          <w:tcPr>
            <w:tcW w:w="2352" w:type="dxa"/>
          </w:tcPr>
          <w:p w14:paraId="7B315C56" w14:textId="554AB9D1" w:rsidR="005B1148" w:rsidRDefault="00D43CFF" w:rsidP="003D1F51">
            <w:pPr>
              <w:pStyle w:val="Default"/>
              <w:autoSpaceDE/>
              <w:autoSpaceDN/>
              <w:adjustRightInd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</w:rPr>
              <w:t xml:space="preserve">  </w:t>
            </w:r>
            <w:r w:rsidRPr="00DF52B0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B0"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 w:rsidRPr="00DF52B0"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</w:t>
            </w:r>
            <w:r>
              <w:rPr>
                <w:rFonts w:ascii="Arial" w:hAnsi="Arial"/>
              </w:rPr>
              <w:t>A</w:t>
            </w:r>
          </w:p>
        </w:tc>
      </w:tr>
      <w:tr w:rsidR="005B1148" w:rsidRPr="00DF52B0" w14:paraId="4059C3A5" w14:textId="503074E2" w:rsidTr="00D43CFF">
        <w:tc>
          <w:tcPr>
            <w:tcW w:w="2916" w:type="dxa"/>
          </w:tcPr>
          <w:p w14:paraId="4EB6F8DB" w14:textId="4198DABB" w:rsidR="005B1148" w:rsidRDefault="005B1148" w:rsidP="001606A5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12" w:type="dxa"/>
          </w:tcPr>
          <w:p w14:paraId="5C75BF80" w14:textId="77777777" w:rsidR="005B1148" w:rsidRPr="00DF52B0" w:rsidRDefault="005B1148" w:rsidP="001606A5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0" w:type="dxa"/>
          </w:tcPr>
          <w:p w14:paraId="2C407874" w14:textId="77777777" w:rsidR="005B1148" w:rsidRPr="00DF52B0" w:rsidRDefault="005B1148" w:rsidP="003D1F51">
            <w:pPr>
              <w:pStyle w:val="Default"/>
              <w:autoSpaceDE/>
              <w:autoSpaceDN/>
              <w:adjustRightInd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Pr="00DF52B0"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B0"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 w:rsidRPr="00DF52B0"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Yes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</w:rPr>
              <w:t xml:space="preserve">  </w:t>
            </w:r>
            <w:r w:rsidRPr="00DF52B0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B0"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 w:rsidRPr="00DF52B0"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</w:t>
            </w:r>
            <w:r>
              <w:rPr>
                <w:rFonts w:ascii="Arial" w:hAnsi="Arial"/>
              </w:rPr>
              <w:t>A</w:t>
            </w:r>
          </w:p>
        </w:tc>
        <w:tc>
          <w:tcPr>
            <w:tcW w:w="2352" w:type="dxa"/>
          </w:tcPr>
          <w:p w14:paraId="6E00E4C8" w14:textId="2EC76004" w:rsidR="005B1148" w:rsidRDefault="00D43CFF" w:rsidP="003D1F51">
            <w:pPr>
              <w:pStyle w:val="Default"/>
              <w:autoSpaceDE/>
              <w:autoSpaceDN/>
              <w:adjustRightInd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</w:rPr>
              <w:t xml:space="preserve">  </w:t>
            </w:r>
            <w:r w:rsidRPr="00DF52B0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B0"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 w:rsidRPr="00DF52B0"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</w:t>
            </w:r>
            <w:r>
              <w:rPr>
                <w:rFonts w:ascii="Arial" w:hAnsi="Arial"/>
              </w:rPr>
              <w:t>A</w:t>
            </w:r>
          </w:p>
        </w:tc>
      </w:tr>
      <w:tr w:rsidR="005B1148" w:rsidRPr="00DF52B0" w14:paraId="2DDCF52D" w14:textId="40D5C73C" w:rsidTr="00D43CFF">
        <w:tc>
          <w:tcPr>
            <w:tcW w:w="2916" w:type="dxa"/>
          </w:tcPr>
          <w:p w14:paraId="4EB3720C" w14:textId="200C07BC" w:rsidR="005B1148" w:rsidRDefault="005B1148" w:rsidP="001606A5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12" w:type="dxa"/>
          </w:tcPr>
          <w:p w14:paraId="552B1FC8" w14:textId="77777777" w:rsidR="005B1148" w:rsidRPr="00DF52B0" w:rsidRDefault="005B1148" w:rsidP="001606A5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0" w:type="dxa"/>
          </w:tcPr>
          <w:p w14:paraId="726F2B4C" w14:textId="77777777" w:rsidR="005B1148" w:rsidRPr="00DF52B0" w:rsidRDefault="005B1148" w:rsidP="003D1F51">
            <w:pPr>
              <w:pStyle w:val="Default"/>
              <w:autoSpaceDE/>
              <w:autoSpaceDN/>
              <w:adjustRightInd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Yes</w:t>
            </w:r>
            <w:r>
              <w:rPr>
                <w:rFonts w:ascii="Arial" w:hAnsi="Arial"/>
              </w:rPr>
              <w:t xml:space="preserve">  </w:t>
            </w:r>
            <w:r w:rsidRPr="00DF52B0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B0"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 w:rsidRPr="00DF52B0"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</w:rPr>
              <w:t xml:space="preserve">  </w:t>
            </w:r>
            <w:r w:rsidRPr="00DF52B0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B0"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 w:rsidRPr="00DF52B0"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</w:t>
            </w:r>
            <w:r>
              <w:rPr>
                <w:rFonts w:ascii="Arial" w:hAnsi="Arial"/>
              </w:rPr>
              <w:t>A</w:t>
            </w:r>
          </w:p>
        </w:tc>
        <w:tc>
          <w:tcPr>
            <w:tcW w:w="2352" w:type="dxa"/>
          </w:tcPr>
          <w:p w14:paraId="64491B24" w14:textId="31BB522B" w:rsidR="005B1148" w:rsidRDefault="00D43CFF" w:rsidP="003D1F51">
            <w:pPr>
              <w:pStyle w:val="Default"/>
              <w:autoSpaceDE/>
              <w:autoSpaceDN/>
              <w:adjustRightInd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</w:rPr>
              <w:t xml:space="preserve">  </w:t>
            </w:r>
            <w:r w:rsidRPr="00DF52B0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B0"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 w:rsidRPr="00DF52B0"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</w:t>
            </w:r>
            <w:r>
              <w:rPr>
                <w:rFonts w:ascii="Arial" w:hAnsi="Arial"/>
              </w:rPr>
              <w:t>A</w:t>
            </w:r>
          </w:p>
        </w:tc>
      </w:tr>
      <w:tr w:rsidR="005B1148" w:rsidRPr="00DF52B0" w14:paraId="0CD87D8F" w14:textId="5533EC82" w:rsidTr="00D43CFF">
        <w:tc>
          <w:tcPr>
            <w:tcW w:w="2916" w:type="dxa"/>
          </w:tcPr>
          <w:p w14:paraId="10B68EDA" w14:textId="08917BEF" w:rsidR="005B1148" w:rsidRPr="00DF52B0" w:rsidRDefault="005B1148" w:rsidP="009B6CB3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12" w:type="dxa"/>
          </w:tcPr>
          <w:p w14:paraId="4692E9F5" w14:textId="77777777" w:rsidR="005B1148" w:rsidRPr="00DF52B0" w:rsidRDefault="005B1148" w:rsidP="001606A5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0" w:type="dxa"/>
          </w:tcPr>
          <w:p w14:paraId="0D262EA7" w14:textId="77777777" w:rsidR="005B1148" w:rsidRPr="00DF52B0" w:rsidRDefault="005B1148" w:rsidP="003D1F51">
            <w:pPr>
              <w:pStyle w:val="Default"/>
              <w:autoSpaceDE/>
              <w:autoSpaceDN/>
              <w:adjustRightInd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 w:rsidRPr="00DF52B0">
              <w:rPr>
                <w:rFonts w:ascii="Arial" w:hAnsi="Arial"/>
              </w:rPr>
              <w:t xml:space="preserve"> Yes</w:t>
            </w:r>
            <w:r>
              <w:rPr>
                <w:rFonts w:ascii="Arial" w:hAnsi="Arial"/>
              </w:rPr>
              <w:t xml:space="preserve">  </w:t>
            </w:r>
            <w:r w:rsidRPr="00DF52B0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DF52B0"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 w:rsidRPr="00DF52B0">
              <w:rPr>
                <w:rFonts w:ascii="Arial" w:hAnsi="Arial"/>
              </w:rPr>
              <w:fldChar w:fldCharType="end"/>
            </w:r>
            <w:bookmarkEnd w:id="3"/>
            <w:r w:rsidRPr="00DF52B0"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</w:rPr>
              <w:t xml:space="preserve">  </w:t>
            </w:r>
            <w:r w:rsidRPr="00DF52B0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B0"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 w:rsidRPr="00DF52B0"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</w:t>
            </w:r>
            <w:r>
              <w:rPr>
                <w:rFonts w:ascii="Arial" w:hAnsi="Arial"/>
              </w:rPr>
              <w:t>A</w:t>
            </w:r>
          </w:p>
        </w:tc>
        <w:tc>
          <w:tcPr>
            <w:tcW w:w="2352" w:type="dxa"/>
          </w:tcPr>
          <w:p w14:paraId="440509DF" w14:textId="7A4C17DB" w:rsidR="005B1148" w:rsidRDefault="00D43CFF" w:rsidP="003D1F51">
            <w:pPr>
              <w:pStyle w:val="Default"/>
              <w:autoSpaceDE/>
              <w:autoSpaceDN/>
              <w:adjustRightInd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</w:rPr>
              <w:t xml:space="preserve">  </w:t>
            </w:r>
            <w:r w:rsidRPr="00DF52B0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B0"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 w:rsidRPr="00DF52B0"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</w:t>
            </w:r>
            <w:r>
              <w:rPr>
                <w:rFonts w:ascii="Arial" w:hAnsi="Arial"/>
              </w:rPr>
              <w:t>A</w:t>
            </w:r>
          </w:p>
        </w:tc>
      </w:tr>
      <w:tr w:rsidR="005B1148" w:rsidRPr="00DF52B0" w14:paraId="63BD56F4" w14:textId="4000C578" w:rsidTr="00D43CFF">
        <w:tc>
          <w:tcPr>
            <w:tcW w:w="2916" w:type="dxa"/>
          </w:tcPr>
          <w:p w14:paraId="685595F6" w14:textId="504C41FC" w:rsidR="005B1148" w:rsidRDefault="005B1148" w:rsidP="009B6CB3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12" w:type="dxa"/>
          </w:tcPr>
          <w:p w14:paraId="3666F55B" w14:textId="77777777" w:rsidR="005B1148" w:rsidRPr="00DF52B0" w:rsidRDefault="005B1148" w:rsidP="001606A5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0" w:type="dxa"/>
          </w:tcPr>
          <w:p w14:paraId="26DF689F" w14:textId="77777777" w:rsidR="005B1148" w:rsidRPr="00DF52B0" w:rsidRDefault="005B1148" w:rsidP="009B3D66">
            <w:pPr>
              <w:pStyle w:val="Default"/>
              <w:autoSpaceDE/>
              <w:autoSpaceDN/>
              <w:adjustRightInd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Yes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</w:rPr>
              <w:t xml:space="preserve">  </w:t>
            </w:r>
            <w:r w:rsidRPr="00DF52B0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B0"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 w:rsidRPr="00DF52B0"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</w:t>
            </w:r>
            <w:r>
              <w:rPr>
                <w:rFonts w:ascii="Arial" w:hAnsi="Arial"/>
              </w:rPr>
              <w:t>A</w:t>
            </w:r>
          </w:p>
        </w:tc>
        <w:tc>
          <w:tcPr>
            <w:tcW w:w="2352" w:type="dxa"/>
          </w:tcPr>
          <w:p w14:paraId="78A45126" w14:textId="543C1D66" w:rsidR="005B1148" w:rsidRDefault="00D43CFF" w:rsidP="009B3D66">
            <w:pPr>
              <w:pStyle w:val="Default"/>
              <w:autoSpaceDE/>
              <w:autoSpaceDN/>
              <w:adjustRightInd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</w:rPr>
              <w:t xml:space="preserve">  </w:t>
            </w:r>
            <w:r w:rsidRPr="00DF52B0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B0">
              <w:rPr>
                <w:rFonts w:ascii="Arial" w:hAnsi="Arial"/>
              </w:rPr>
              <w:instrText xml:space="preserve"> FORMCHECKBOX </w:instrText>
            </w:r>
            <w:r w:rsidR="00456EAB">
              <w:rPr>
                <w:rFonts w:ascii="Arial" w:hAnsi="Arial"/>
              </w:rPr>
            </w:r>
            <w:r w:rsidR="00456EAB">
              <w:rPr>
                <w:rFonts w:ascii="Arial" w:hAnsi="Arial"/>
              </w:rPr>
              <w:fldChar w:fldCharType="separate"/>
            </w:r>
            <w:r w:rsidRPr="00DF52B0">
              <w:rPr>
                <w:rFonts w:ascii="Arial" w:hAnsi="Arial"/>
              </w:rPr>
              <w:fldChar w:fldCharType="end"/>
            </w:r>
            <w:r w:rsidRPr="00DF52B0">
              <w:rPr>
                <w:rFonts w:ascii="Arial" w:hAnsi="Arial"/>
              </w:rPr>
              <w:t xml:space="preserve"> N</w:t>
            </w:r>
            <w:r>
              <w:rPr>
                <w:rFonts w:ascii="Arial" w:hAnsi="Arial"/>
              </w:rPr>
              <w:t>A</w:t>
            </w:r>
          </w:p>
        </w:tc>
      </w:tr>
    </w:tbl>
    <w:p w14:paraId="16CF6782" w14:textId="012114FF" w:rsidR="0047093B" w:rsidRDefault="0047093B" w:rsidP="009B6CB3">
      <w:pPr>
        <w:jc w:val="both"/>
        <w:rPr>
          <w:rFonts w:ascii="Arial" w:hAnsi="Arial"/>
          <w:sz w:val="22"/>
          <w:lang w:val="fr-FR"/>
        </w:rPr>
      </w:pPr>
    </w:p>
    <w:p w14:paraId="3990E0A4" w14:textId="77777777" w:rsidR="00F0218B" w:rsidRDefault="00F0218B" w:rsidP="009B6CB3">
      <w:pPr>
        <w:rPr>
          <w:rFonts w:ascii="Arial" w:hAnsi="Arial"/>
          <w:b/>
        </w:rPr>
      </w:pPr>
    </w:p>
    <w:p w14:paraId="185BE71E" w14:textId="77777777" w:rsidR="00F0218B" w:rsidRPr="00F0218B" w:rsidRDefault="00F0218B" w:rsidP="00F0218B">
      <w:pPr>
        <w:rPr>
          <w:rFonts w:ascii="Arial" w:hAnsi="Arial"/>
        </w:rPr>
      </w:pPr>
    </w:p>
    <w:p w14:paraId="70511AB3" w14:textId="22806CE7" w:rsidR="009B6CB3" w:rsidRPr="001C3A1A" w:rsidRDefault="008A36DD" w:rsidP="009B6CB3">
      <w:pPr>
        <w:rPr>
          <w:rFonts w:ascii="Arial" w:hAnsi="Arial"/>
          <w:sz w:val="20"/>
        </w:rPr>
      </w:pPr>
      <w:r>
        <w:rPr>
          <w:rFonts w:ascii="Arial" w:hAnsi="Arial"/>
          <w:b/>
        </w:rPr>
        <w:t xml:space="preserve">II.  </w:t>
      </w:r>
      <w:r w:rsidR="00284286" w:rsidRPr="001C3A1A">
        <w:rPr>
          <w:rFonts w:ascii="Arial" w:hAnsi="Arial"/>
          <w:b/>
          <w:sz w:val="20"/>
        </w:rPr>
        <w:t xml:space="preserve">Acceleration Learning </w:t>
      </w:r>
      <w:r w:rsidR="009B6CB3" w:rsidRPr="001C3A1A">
        <w:rPr>
          <w:rFonts w:ascii="Arial" w:hAnsi="Arial"/>
          <w:b/>
          <w:sz w:val="20"/>
        </w:rPr>
        <w:t>Plan</w:t>
      </w:r>
      <w:r w:rsidR="005B0411" w:rsidRPr="001C3A1A">
        <w:rPr>
          <w:rFonts w:ascii="Arial" w:hAnsi="Arial"/>
          <w:b/>
          <w:sz w:val="20"/>
        </w:rPr>
        <w:t xml:space="preserve"> Below </w:t>
      </w:r>
      <w:r w:rsidR="009B6CB3" w:rsidRPr="001C3A1A">
        <w:rPr>
          <w:rFonts w:ascii="Arial" w:hAnsi="Arial"/>
          <w:sz w:val="20"/>
        </w:rPr>
        <w:t>(</w:t>
      </w:r>
      <w:r w:rsidR="00441D03" w:rsidRPr="001C3A1A">
        <w:rPr>
          <w:rFonts w:ascii="Arial" w:hAnsi="Arial"/>
          <w:sz w:val="20"/>
        </w:rPr>
        <w:t xml:space="preserve">or </w:t>
      </w:r>
      <w:r w:rsidR="00E0085F" w:rsidRPr="001C3A1A">
        <w:rPr>
          <w:rFonts w:ascii="Arial" w:hAnsi="Arial"/>
          <w:sz w:val="20"/>
        </w:rPr>
        <w:t>see</w:t>
      </w:r>
      <w:r w:rsidR="007D1372" w:rsidRPr="001C3A1A">
        <w:rPr>
          <w:rFonts w:ascii="Arial" w:hAnsi="Arial"/>
          <w:sz w:val="20"/>
        </w:rPr>
        <w:t xml:space="preserve"> the </w:t>
      </w:r>
      <w:r w:rsidR="009B6CB3" w:rsidRPr="001C3A1A">
        <w:rPr>
          <w:rFonts w:ascii="Arial" w:hAnsi="Arial"/>
          <w:sz w:val="20"/>
        </w:rPr>
        <w:t>attached documentation.)</w:t>
      </w:r>
    </w:p>
    <w:p w14:paraId="33DEB136" w14:textId="01412F8D" w:rsidR="00F0218B" w:rsidRPr="001C3A1A" w:rsidRDefault="00F0218B" w:rsidP="009B6CB3">
      <w:pPr>
        <w:rPr>
          <w:rFonts w:ascii="Arial" w:hAnsi="Arial"/>
          <w:sz w:val="20"/>
        </w:rPr>
      </w:pPr>
    </w:p>
    <w:p w14:paraId="3CC9D9EA" w14:textId="5A2FB989" w:rsidR="00F0218B" w:rsidRPr="001C3A1A" w:rsidRDefault="00F0218B" w:rsidP="009B6CB3">
      <w:pPr>
        <w:rPr>
          <w:rFonts w:ascii="Arial" w:hAnsi="Arial"/>
          <w:sz w:val="20"/>
        </w:rPr>
      </w:pPr>
      <w:r w:rsidRPr="001C3A1A">
        <w:rPr>
          <w:rFonts w:ascii="Arial" w:hAnsi="Arial"/>
          <w:sz w:val="20"/>
        </w:rPr>
        <w:t>Describe what</w:t>
      </w:r>
      <w:r w:rsidR="008505B9" w:rsidRPr="001C3A1A">
        <w:rPr>
          <w:rFonts w:ascii="Arial" w:hAnsi="Arial"/>
          <w:sz w:val="20"/>
        </w:rPr>
        <w:t xml:space="preserve"> additional support is needed</w:t>
      </w:r>
      <w:r w:rsidR="00CC5852" w:rsidRPr="001C3A1A">
        <w:rPr>
          <w:rFonts w:ascii="Arial" w:hAnsi="Arial"/>
          <w:sz w:val="20"/>
        </w:rPr>
        <w:t xml:space="preserve">. Document content specific concepts and skills </w:t>
      </w:r>
      <w:r w:rsidR="009E5968" w:rsidRPr="001C3A1A">
        <w:rPr>
          <w:rFonts w:ascii="Arial" w:hAnsi="Arial"/>
          <w:sz w:val="20"/>
        </w:rPr>
        <w:t>t</w:t>
      </w:r>
      <w:r w:rsidR="00CC5852" w:rsidRPr="001C3A1A">
        <w:rPr>
          <w:rFonts w:ascii="Arial" w:hAnsi="Arial"/>
          <w:sz w:val="20"/>
        </w:rPr>
        <w:t xml:space="preserve">hat should be </w:t>
      </w:r>
      <w:r w:rsidR="009E5968" w:rsidRPr="001C3A1A">
        <w:rPr>
          <w:rFonts w:ascii="Arial" w:hAnsi="Arial"/>
          <w:sz w:val="20"/>
        </w:rPr>
        <w:t>addressed.</w:t>
      </w:r>
    </w:p>
    <w:p w14:paraId="73ED93E9" w14:textId="7C5034FF" w:rsidR="009E5968" w:rsidRPr="001C3A1A" w:rsidRDefault="009E5968" w:rsidP="009B6CB3">
      <w:pPr>
        <w:rPr>
          <w:rFonts w:ascii="Arial" w:hAnsi="Arial"/>
          <w:sz w:val="20"/>
        </w:rPr>
      </w:pPr>
    </w:p>
    <w:p w14:paraId="2C0E1572" w14:textId="1133CFB8" w:rsidR="009E5968" w:rsidRPr="001C3A1A" w:rsidRDefault="00AE0B67" w:rsidP="009E5968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1C3A1A">
        <w:rPr>
          <w:rFonts w:ascii="Arial" w:hAnsi="Arial"/>
          <w:sz w:val="20"/>
          <w:szCs w:val="20"/>
        </w:rPr>
        <w:t>The following concepts/skills have been identified as areas of need:</w:t>
      </w:r>
    </w:p>
    <w:p w14:paraId="727A3CD6" w14:textId="15AA8428" w:rsidR="0047093B" w:rsidRPr="001C3A1A" w:rsidRDefault="0047093B" w:rsidP="009B6CB3">
      <w:pPr>
        <w:rPr>
          <w:rFonts w:ascii="Arial" w:hAnsi="Arial"/>
          <w:sz w:val="20"/>
        </w:rPr>
      </w:pPr>
    </w:p>
    <w:p w14:paraId="731E0C2F" w14:textId="77777777" w:rsidR="005B0411" w:rsidRPr="001C3A1A" w:rsidRDefault="005B0411">
      <w:pPr>
        <w:rPr>
          <w:rFonts w:ascii="Arial" w:hAnsi="Arial"/>
          <w:b/>
          <w:sz w:val="20"/>
        </w:rPr>
      </w:pPr>
    </w:p>
    <w:p w14:paraId="6E94D60F" w14:textId="77777777" w:rsidR="005B0411" w:rsidRPr="001C3A1A" w:rsidRDefault="005B0411">
      <w:pPr>
        <w:rPr>
          <w:rFonts w:ascii="Arial" w:hAnsi="Arial"/>
          <w:b/>
          <w:sz w:val="20"/>
        </w:rPr>
      </w:pPr>
    </w:p>
    <w:p w14:paraId="11796647" w14:textId="7276E92C" w:rsidR="005B0411" w:rsidRPr="001C3A1A" w:rsidRDefault="006514C1" w:rsidP="002228C4">
      <w:pPr>
        <w:pStyle w:val="ListParagraph"/>
        <w:numPr>
          <w:ilvl w:val="0"/>
          <w:numId w:val="8"/>
        </w:numPr>
        <w:rPr>
          <w:rFonts w:ascii="Arial" w:hAnsi="Arial"/>
          <w:bCs/>
          <w:sz w:val="20"/>
          <w:szCs w:val="20"/>
        </w:rPr>
      </w:pPr>
      <w:r w:rsidRPr="001C3A1A">
        <w:rPr>
          <w:rFonts w:ascii="Arial" w:hAnsi="Arial"/>
          <w:bCs/>
          <w:sz w:val="20"/>
          <w:szCs w:val="20"/>
        </w:rPr>
        <w:t>Specific skills related to this learning standard will include:</w:t>
      </w:r>
    </w:p>
    <w:p w14:paraId="56DC2462" w14:textId="7F27A5CF" w:rsidR="004C68D9" w:rsidRPr="001C3A1A" w:rsidRDefault="004C68D9" w:rsidP="004C68D9">
      <w:pPr>
        <w:rPr>
          <w:rFonts w:ascii="Arial" w:hAnsi="Arial"/>
          <w:bCs/>
          <w:sz w:val="20"/>
        </w:rPr>
      </w:pPr>
    </w:p>
    <w:p w14:paraId="2F10E518" w14:textId="77777777" w:rsidR="004C68D9" w:rsidRPr="001C3A1A" w:rsidRDefault="004C68D9" w:rsidP="004C68D9">
      <w:pPr>
        <w:rPr>
          <w:rFonts w:ascii="Arial" w:hAnsi="Arial"/>
          <w:bCs/>
          <w:sz w:val="20"/>
        </w:rPr>
      </w:pPr>
    </w:p>
    <w:p w14:paraId="73F6D96E" w14:textId="06A6794F" w:rsidR="006514C1" w:rsidRPr="001C3A1A" w:rsidRDefault="006514C1" w:rsidP="006514C1">
      <w:pPr>
        <w:rPr>
          <w:rFonts w:ascii="Arial" w:hAnsi="Arial"/>
          <w:bCs/>
          <w:sz w:val="20"/>
        </w:rPr>
      </w:pPr>
    </w:p>
    <w:p w14:paraId="3B887FDA" w14:textId="3F026E07" w:rsidR="006514C1" w:rsidRPr="001C3A1A" w:rsidRDefault="006514C1" w:rsidP="006514C1">
      <w:pPr>
        <w:pStyle w:val="ListParagraph"/>
        <w:numPr>
          <w:ilvl w:val="0"/>
          <w:numId w:val="8"/>
        </w:numPr>
        <w:rPr>
          <w:rFonts w:ascii="Arial" w:hAnsi="Arial"/>
          <w:bCs/>
          <w:sz w:val="20"/>
          <w:szCs w:val="20"/>
        </w:rPr>
      </w:pPr>
      <w:r w:rsidRPr="001C3A1A">
        <w:rPr>
          <w:rFonts w:ascii="Arial" w:hAnsi="Arial"/>
          <w:bCs/>
          <w:sz w:val="20"/>
          <w:szCs w:val="20"/>
        </w:rPr>
        <w:t xml:space="preserve">The accelerated instruction will be delivered </w:t>
      </w:r>
      <w:r w:rsidR="00B52DC3" w:rsidRPr="001C3A1A">
        <w:rPr>
          <w:rFonts w:ascii="Arial" w:hAnsi="Arial"/>
          <w:bCs/>
          <w:sz w:val="20"/>
          <w:szCs w:val="20"/>
        </w:rPr>
        <w:t>using the following resources:</w:t>
      </w:r>
    </w:p>
    <w:p w14:paraId="55536E4F" w14:textId="77777777" w:rsidR="00B52DC3" w:rsidRPr="001C3A1A" w:rsidRDefault="00B52DC3" w:rsidP="00B52DC3">
      <w:pPr>
        <w:pStyle w:val="ListParagraph"/>
        <w:rPr>
          <w:rFonts w:ascii="Arial" w:hAnsi="Arial"/>
          <w:b/>
          <w:sz w:val="20"/>
          <w:szCs w:val="20"/>
        </w:rPr>
      </w:pPr>
    </w:p>
    <w:p w14:paraId="5B43DBC8" w14:textId="3AFD58D5" w:rsidR="00B52DC3" w:rsidRPr="001C3A1A" w:rsidRDefault="00B52DC3" w:rsidP="00B52DC3">
      <w:pPr>
        <w:rPr>
          <w:rFonts w:ascii="Arial" w:hAnsi="Arial"/>
          <w:b/>
          <w:sz w:val="20"/>
        </w:rPr>
      </w:pPr>
    </w:p>
    <w:p w14:paraId="2445A671" w14:textId="77777777" w:rsidR="00B52DC3" w:rsidRPr="001C3A1A" w:rsidRDefault="00B52DC3" w:rsidP="00B52DC3">
      <w:pPr>
        <w:rPr>
          <w:rFonts w:ascii="Arial" w:hAnsi="Arial"/>
          <w:b/>
          <w:sz w:val="20"/>
        </w:rPr>
      </w:pPr>
    </w:p>
    <w:p w14:paraId="19C5942D" w14:textId="40E0425A" w:rsidR="006B5D8A" w:rsidRDefault="00B52DC3">
      <w:pPr>
        <w:rPr>
          <w:rFonts w:ascii="Arial" w:hAnsi="Arial"/>
          <w:b/>
          <w:sz w:val="20"/>
        </w:rPr>
      </w:pPr>
      <w:r w:rsidRPr="001C3A1A">
        <w:rPr>
          <w:rFonts w:ascii="Arial" w:hAnsi="Arial"/>
          <w:b/>
          <w:sz w:val="20"/>
        </w:rPr>
        <w:t>Indicate when the support will be provided</w:t>
      </w:r>
      <w:r w:rsidR="00D82518" w:rsidRPr="001C3A1A">
        <w:rPr>
          <w:rFonts w:ascii="Arial" w:hAnsi="Arial"/>
          <w:b/>
          <w:sz w:val="20"/>
        </w:rPr>
        <w:t>, frequency, location of instruction,</w:t>
      </w:r>
      <w:r w:rsidR="004C68D9" w:rsidRPr="001C3A1A">
        <w:rPr>
          <w:rFonts w:ascii="Arial" w:hAnsi="Arial"/>
          <w:b/>
          <w:sz w:val="20"/>
        </w:rPr>
        <w:t xml:space="preserve"> s</w:t>
      </w:r>
      <w:r w:rsidR="005117B3" w:rsidRPr="001C3A1A">
        <w:rPr>
          <w:rFonts w:ascii="Arial" w:hAnsi="Arial"/>
          <w:b/>
          <w:sz w:val="20"/>
        </w:rPr>
        <w:t xml:space="preserve">taff member(s) responsible, </w:t>
      </w:r>
      <w:r w:rsidR="004C68D9" w:rsidRPr="001C3A1A">
        <w:rPr>
          <w:rFonts w:ascii="Arial" w:hAnsi="Arial"/>
          <w:b/>
          <w:sz w:val="20"/>
        </w:rPr>
        <w:t>t</w:t>
      </w:r>
      <w:r w:rsidR="005117B3" w:rsidRPr="001C3A1A">
        <w:rPr>
          <w:rFonts w:ascii="Arial" w:hAnsi="Arial"/>
          <w:b/>
          <w:sz w:val="20"/>
        </w:rPr>
        <w:t>ime of instruction</w:t>
      </w:r>
      <w:r w:rsidR="005F42E0" w:rsidRPr="001C3A1A">
        <w:rPr>
          <w:rFonts w:ascii="Arial" w:hAnsi="Arial"/>
          <w:b/>
          <w:sz w:val="20"/>
        </w:rPr>
        <w:t xml:space="preserve"> before,</w:t>
      </w:r>
      <w:r w:rsidR="00D0177D" w:rsidRPr="001C3A1A">
        <w:rPr>
          <w:rFonts w:ascii="Arial" w:hAnsi="Arial"/>
          <w:b/>
          <w:sz w:val="20"/>
        </w:rPr>
        <w:t xml:space="preserve"> </w:t>
      </w:r>
      <w:r w:rsidR="00441998" w:rsidRPr="001C3A1A">
        <w:rPr>
          <w:rFonts w:ascii="Arial" w:hAnsi="Arial"/>
          <w:b/>
          <w:sz w:val="20"/>
        </w:rPr>
        <w:t>after</w:t>
      </w:r>
      <w:r w:rsidR="00D0177D" w:rsidRPr="001C3A1A">
        <w:rPr>
          <w:rFonts w:ascii="Arial" w:hAnsi="Arial"/>
          <w:b/>
          <w:sz w:val="20"/>
        </w:rPr>
        <w:t>, during school</w:t>
      </w:r>
      <w:r w:rsidR="00EA45D2" w:rsidRPr="001C3A1A">
        <w:rPr>
          <w:rFonts w:ascii="Arial" w:hAnsi="Arial"/>
          <w:b/>
          <w:sz w:val="20"/>
        </w:rPr>
        <w:t>:</w:t>
      </w:r>
    </w:p>
    <w:p w14:paraId="765E5840" w14:textId="7591FB07" w:rsidR="001C3A1A" w:rsidRDefault="001C3A1A">
      <w:pPr>
        <w:rPr>
          <w:rFonts w:ascii="Arial" w:hAnsi="Arial"/>
          <w:b/>
          <w:sz w:val="20"/>
        </w:rPr>
      </w:pPr>
    </w:p>
    <w:p w14:paraId="7C583E70" w14:textId="77777777" w:rsidR="001C3A1A" w:rsidRPr="001C3A1A" w:rsidRDefault="001C3A1A">
      <w:pPr>
        <w:rPr>
          <w:rFonts w:ascii="Arial" w:hAnsi="Arial"/>
          <w:b/>
          <w:sz w:val="20"/>
        </w:rPr>
      </w:pPr>
    </w:p>
    <w:p w14:paraId="65E3B702" w14:textId="6BF0A802" w:rsidR="00EA45D2" w:rsidRPr="001C3A1A" w:rsidRDefault="00EA45D2">
      <w:pPr>
        <w:rPr>
          <w:rFonts w:ascii="Arial" w:hAnsi="Arial"/>
          <w:b/>
          <w:sz w:val="20"/>
        </w:rPr>
      </w:pPr>
    </w:p>
    <w:p w14:paraId="0A6A3E3B" w14:textId="72E87AF9" w:rsidR="00EA45D2" w:rsidRPr="001C3A1A" w:rsidRDefault="00EA45D2">
      <w:pPr>
        <w:rPr>
          <w:rFonts w:ascii="Arial" w:hAnsi="Arial"/>
          <w:b/>
          <w:sz w:val="20"/>
        </w:rPr>
      </w:pPr>
      <w:r w:rsidRPr="001C3A1A">
        <w:rPr>
          <w:rFonts w:ascii="Arial" w:hAnsi="Arial"/>
          <w:b/>
          <w:sz w:val="20"/>
        </w:rPr>
        <w:t xml:space="preserve">What data will be used for progress monitoring? </w:t>
      </w:r>
      <w:r w:rsidR="001C3A1A" w:rsidRPr="001C3A1A">
        <w:rPr>
          <w:rFonts w:ascii="Arial" w:hAnsi="Arial"/>
          <w:b/>
          <w:sz w:val="20"/>
        </w:rPr>
        <w:t>Artifacts/evidence to support conclusions:</w:t>
      </w:r>
    </w:p>
    <w:p w14:paraId="606FC97D" w14:textId="77777777" w:rsidR="008A36DD" w:rsidRPr="001C3A1A" w:rsidRDefault="008A36DD">
      <w:pPr>
        <w:rPr>
          <w:rFonts w:ascii="Arial" w:hAnsi="Arial"/>
          <w:b/>
          <w:sz w:val="20"/>
        </w:rPr>
      </w:pPr>
    </w:p>
    <w:p w14:paraId="3002B527" w14:textId="77777777" w:rsidR="005B0411" w:rsidRPr="001C3A1A" w:rsidRDefault="005B0411" w:rsidP="00EF642A">
      <w:pPr>
        <w:pStyle w:val="Heading5"/>
        <w:tabs>
          <w:tab w:val="clear" w:pos="1350"/>
          <w:tab w:val="clear" w:pos="2702"/>
          <w:tab w:val="clear" w:pos="10775"/>
        </w:tabs>
        <w:rPr>
          <w:rFonts w:ascii="Arial" w:hAnsi="Arial"/>
          <w:sz w:val="20"/>
        </w:rPr>
      </w:pPr>
    </w:p>
    <w:sectPr w:rsidR="005B0411" w:rsidRPr="001C3A1A">
      <w:headerReference w:type="default" r:id="rId7"/>
      <w:footerReference w:type="default" r:id="rId8"/>
      <w:pgSz w:w="12240" w:h="15840" w:code="1"/>
      <w:pgMar w:top="720" w:right="907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31B1" w14:textId="77777777" w:rsidR="0043558C" w:rsidRDefault="0043558C">
      <w:r>
        <w:separator/>
      </w:r>
    </w:p>
  </w:endnote>
  <w:endnote w:type="continuationSeparator" w:id="0">
    <w:p w14:paraId="2DB1DE62" w14:textId="77777777" w:rsidR="0043558C" w:rsidRDefault="0043558C">
      <w:r>
        <w:continuationSeparator/>
      </w:r>
    </w:p>
  </w:endnote>
  <w:endnote w:type="continuationNotice" w:id="1">
    <w:p w14:paraId="59FCC205" w14:textId="77777777" w:rsidR="0043558C" w:rsidRDefault="00435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9103" w14:textId="77777777" w:rsidR="00F02814" w:rsidRDefault="00F0281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56CC">
      <w:rPr>
        <w:noProof/>
      </w:rPr>
      <w:t>1</w:t>
    </w:r>
    <w:r>
      <w:rPr>
        <w:noProof/>
      </w:rPr>
      <w:fldChar w:fldCharType="end"/>
    </w:r>
  </w:p>
  <w:p w14:paraId="5D12DB5B" w14:textId="77777777" w:rsidR="00F02814" w:rsidRPr="00D51B60" w:rsidRDefault="00F02814">
    <w:pPr>
      <w:pStyle w:val="Footer"/>
      <w:rPr>
        <w:rFonts w:ascii="Tahoma" w:hAnsi="Tahom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A1B5" w14:textId="77777777" w:rsidR="0043558C" w:rsidRDefault="0043558C">
      <w:r>
        <w:separator/>
      </w:r>
    </w:p>
  </w:footnote>
  <w:footnote w:type="continuationSeparator" w:id="0">
    <w:p w14:paraId="57BD8FB8" w14:textId="77777777" w:rsidR="0043558C" w:rsidRDefault="0043558C">
      <w:r>
        <w:continuationSeparator/>
      </w:r>
    </w:p>
  </w:footnote>
  <w:footnote w:type="continuationNotice" w:id="1">
    <w:p w14:paraId="03CD25A4" w14:textId="77777777" w:rsidR="0043558C" w:rsidRDefault="004355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4FC5" w14:textId="77777777" w:rsidR="00F02814" w:rsidRDefault="00F02814">
    <w:pPr>
      <w:pStyle w:val="Header"/>
      <w:tabs>
        <w:tab w:val="clear" w:pos="4320"/>
        <w:tab w:val="clear" w:pos="8640"/>
        <w:tab w:val="left" w:pos="160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E2F98"/>
    <w:multiLevelType w:val="hybridMultilevel"/>
    <w:tmpl w:val="47B08734"/>
    <w:lvl w:ilvl="0" w:tplc="4C363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4A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69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D6E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CC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20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8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2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AA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6C1D2F"/>
    <w:multiLevelType w:val="hybridMultilevel"/>
    <w:tmpl w:val="788AD0A6"/>
    <w:lvl w:ilvl="0" w:tplc="04090013">
      <w:start w:val="1"/>
      <w:numFmt w:val="upperRoman"/>
      <w:lvlText w:val="%1."/>
      <w:lvlJc w:val="righ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3A2D0688"/>
    <w:multiLevelType w:val="hybridMultilevel"/>
    <w:tmpl w:val="C19E71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40A8C"/>
    <w:multiLevelType w:val="hybridMultilevel"/>
    <w:tmpl w:val="E2AEBAF0"/>
    <w:lvl w:ilvl="0" w:tplc="F01AB9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53DEF"/>
    <w:multiLevelType w:val="hybridMultilevel"/>
    <w:tmpl w:val="59A8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72025"/>
    <w:multiLevelType w:val="hybridMultilevel"/>
    <w:tmpl w:val="084C9FCA"/>
    <w:lvl w:ilvl="0" w:tplc="BA82993C">
      <w:start w:val="1"/>
      <w:numFmt w:val="upperRoman"/>
      <w:lvlText w:val="%1."/>
      <w:lvlJc w:val="right"/>
      <w:pPr>
        <w:tabs>
          <w:tab w:val="num" w:pos="1044"/>
        </w:tabs>
        <w:ind w:left="1044" w:hanging="180"/>
      </w:pPr>
    </w:lvl>
    <w:lvl w:ilvl="1" w:tplc="0DD61F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6679F"/>
    <w:multiLevelType w:val="hybridMultilevel"/>
    <w:tmpl w:val="39FA8C3C"/>
    <w:lvl w:ilvl="0" w:tplc="9126C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D7FDE"/>
    <w:multiLevelType w:val="hybridMultilevel"/>
    <w:tmpl w:val="957AE6FC"/>
    <w:lvl w:ilvl="0" w:tplc="04090001">
      <w:start w:val="1"/>
      <w:numFmt w:val="bullet"/>
      <w:lvlText w:val=""/>
      <w:lvlJc w:val="left"/>
      <w:pPr>
        <w:tabs>
          <w:tab w:val="num" w:pos="1044"/>
        </w:tabs>
        <w:ind w:left="1044" w:hanging="180"/>
      </w:pPr>
      <w:rPr>
        <w:rFonts w:ascii="Symbol" w:hAnsi="Symbol" w:hint="default"/>
      </w:rPr>
    </w:lvl>
    <w:lvl w:ilvl="1" w:tplc="0DD61F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activeWritingStyle w:appName="MSWord" w:lang="fr-FR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D150E8"/>
    <w:rsid w:val="00010AB6"/>
    <w:rsid w:val="00010B5F"/>
    <w:rsid w:val="00013E4B"/>
    <w:rsid w:val="00016F4C"/>
    <w:rsid w:val="00026D1A"/>
    <w:rsid w:val="000309EB"/>
    <w:rsid w:val="00032C59"/>
    <w:rsid w:val="00035E84"/>
    <w:rsid w:val="000363A8"/>
    <w:rsid w:val="000643DF"/>
    <w:rsid w:val="00071AD6"/>
    <w:rsid w:val="0008747B"/>
    <w:rsid w:val="000B1D65"/>
    <w:rsid w:val="000C7269"/>
    <w:rsid w:val="000E7A99"/>
    <w:rsid w:val="000F4BFB"/>
    <w:rsid w:val="000F4E2C"/>
    <w:rsid w:val="00104AFB"/>
    <w:rsid w:val="001102EF"/>
    <w:rsid w:val="00135F3C"/>
    <w:rsid w:val="00143B0F"/>
    <w:rsid w:val="001606A5"/>
    <w:rsid w:val="001626E3"/>
    <w:rsid w:val="001C3A1A"/>
    <w:rsid w:val="001D4AC7"/>
    <w:rsid w:val="001D5061"/>
    <w:rsid w:val="00206044"/>
    <w:rsid w:val="002228C4"/>
    <w:rsid w:val="00224E5A"/>
    <w:rsid w:val="0022656D"/>
    <w:rsid w:val="002401C4"/>
    <w:rsid w:val="00266C80"/>
    <w:rsid w:val="00284286"/>
    <w:rsid w:val="002B3F19"/>
    <w:rsid w:val="002E48D9"/>
    <w:rsid w:val="003367FA"/>
    <w:rsid w:val="0034561A"/>
    <w:rsid w:val="003747ED"/>
    <w:rsid w:val="003934DC"/>
    <w:rsid w:val="003B3D64"/>
    <w:rsid w:val="003D1F51"/>
    <w:rsid w:val="003D4BFE"/>
    <w:rsid w:val="003E742A"/>
    <w:rsid w:val="004028C2"/>
    <w:rsid w:val="00403D53"/>
    <w:rsid w:val="0043558C"/>
    <w:rsid w:val="00441998"/>
    <w:rsid w:val="00441D03"/>
    <w:rsid w:val="00456EAB"/>
    <w:rsid w:val="00466F49"/>
    <w:rsid w:val="0047066E"/>
    <w:rsid w:val="0047093B"/>
    <w:rsid w:val="004827A2"/>
    <w:rsid w:val="00490680"/>
    <w:rsid w:val="004A354B"/>
    <w:rsid w:val="004B3762"/>
    <w:rsid w:val="004C68D9"/>
    <w:rsid w:val="004E12A7"/>
    <w:rsid w:val="004F392E"/>
    <w:rsid w:val="004F56FD"/>
    <w:rsid w:val="005117B3"/>
    <w:rsid w:val="0052593F"/>
    <w:rsid w:val="005412EC"/>
    <w:rsid w:val="0054136D"/>
    <w:rsid w:val="00543272"/>
    <w:rsid w:val="00550D77"/>
    <w:rsid w:val="005578C1"/>
    <w:rsid w:val="005B0411"/>
    <w:rsid w:val="005B1148"/>
    <w:rsid w:val="005F42E0"/>
    <w:rsid w:val="00604580"/>
    <w:rsid w:val="006050C6"/>
    <w:rsid w:val="00616DAD"/>
    <w:rsid w:val="00620D07"/>
    <w:rsid w:val="00621794"/>
    <w:rsid w:val="00624DDE"/>
    <w:rsid w:val="006308AA"/>
    <w:rsid w:val="00633A45"/>
    <w:rsid w:val="006409FE"/>
    <w:rsid w:val="00642F05"/>
    <w:rsid w:val="006514C1"/>
    <w:rsid w:val="00676076"/>
    <w:rsid w:val="006A0688"/>
    <w:rsid w:val="006A1251"/>
    <w:rsid w:val="006A7FAC"/>
    <w:rsid w:val="006B42C7"/>
    <w:rsid w:val="006B5D8A"/>
    <w:rsid w:val="006C0E59"/>
    <w:rsid w:val="006C38E2"/>
    <w:rsid w:val="006D11A0"/>
    <w:rsid w:val="006D1278"/>
    <w:rsid w:val="006F5D0D"/>
    <w:rsid w:val="0070043A"/>
    <w:rsid w:val="007238EF"/>
    <w:rsid w:val="007309E7"/>
    <w:rsid w:val="0075720D"/>
    <w:rsid w:val="007607F9"/>
    <w:rsid w:val="00761025"/>
    <w:rsid w:val="007A43FD"/>
    <w:rsid w:val="007D1372"/>
    <w:rsid w:val="007E4382"/>
    <w:rsid w:val="00801FF8"/>
    <w:rsid w:val="00810884"/>
    <w:rsid w:val="008143ED"/>
    <w:rsid w:val="0082175D"/>
    <w:rsid w:val="008319BE"/>
    <w:rsid w:val="008466A0"/>
    <w:rsid w:val="008505B9"/>
    <w:rsid w:val="008556BF"/>
    <w:rsid w:val="0086078C"/>
    <w:rsid w:val="00892EE7"/>
    <w:rsid w:val="00896A08"/>
    <w:rsid w:val="008A36DD"/>
    <w:rsid w:val="008C58E4"/>
    <w:rsid w:val="008C7822"/>
    <w:rsid w:val="009119F6"/>
    <w:rsid w:val="0092347E"/>
    <w:rsid w:val="0097337D"/>
    <w:rsid w:val="009B0770"/>
    <w:rsid w:val="009B0C60"/>
    <w:rsid w:val="009B3D66"/>
    <w:rsid w:val="009B6CB3"/>
    <w:rsid w:val="009D0AC0"/>
    <w:rsid w:val="009E1641"/>
    <w:rsid w:val="009E5968"/>
    <w:rsid w:val="009F6897"/>
    <w:rsid w:val="009F7FC0"/>
    <w:rsid w:val="00A040B3"/>
    <w:rsid w:val="00A04360"/>
    <w:rsid w:val="00A06B7B"/>
    <w:rsid w:val="00A07C03"/>
    <w:rsid w:val="00A34306"/>
    <w:rsid w:val="00A406F2"/>
    <w:rsid w:val="00A53168"/>
    <w:rsid w:val="00A7002C"/>
    <w:rsid w:val="00A72EA9"/>
    <w:rsid w:val="00A731D1"/>
    <w:rsid w:val="00A75465"/>
    <w:rsid w:val="00A94F59"/>
    <w:rsid w:val="00A9542D"/>
    <w:rsid w:val="00AC372A"/>
    <w:rsid w:val="00AD25D1"/>
    <w:rsid w:val="00AE0B67"/>
    <w:rsid w:val="00AE51CB"/>
    <w:rsid w:val="00AE7E9A"/>
    <w:rsid w:val="00AF7117"/>
    <w:rsid w:val="00B16189"/>
    <w:rsid w:val="00B353EF"/>
    <w:rsid w:val="00B52DC3"/>
    <w:rsid w:val="00B54E50"/>
    <w:rsid w:val="00B669EF"/>
    <w:rsid w:val="00BA5440"/>
    <w:rsid w:val="00BA6877"/>
    <w:rsid w:val="00BA6D26"/>
    <w:rsid w:val="00BD2688"/>
    <w:rsid w:val="00BD77C4"/>
    <w:rsid w:val="00C26447"/>
    <w:rsid w:val="00C656CC"/>
    <w:rsid w:val="00C843CF"/>
    <w:rsid w:val="00CC5852"/>
    <w:rsid w:val="00CC7390"/>
    <w:rsid w:val="00CF3008"/>
    <w:rsid w:val="00CF774C"/>
    <w:rsid w:val="00D0177D"/>
    <w:rsid w:val="00D12E78"/>
    <w:rsid w:val="00D14C28"/>
    <w:rsid w:val="00D150E8"/>
    <w:rsid w:val="00D43CFF"/>
    <w:rsid w:val="00D45B80"/>
    <w:rsid w:val="00D473D0"/>
    <w:rsid w:val="00D53536"/>
    <w:rsid w:val="00D669E5"/>
    <w:rsid w:val="00D73F77"/>
    <w:rsid w:val="00D82518"/>
    <w:rsid w:val="00D82B63"/>
    <w:rsid w:val="00D83D2D"/>
    <w:rsid w:val="00D939CB"/>
    <w:rsid w:val="00DF52B0"/>
    <w:rsid w:val="00E0085F"/>
    <w:rsid w:val="00E07F2A"/>
    <w:rsid w:val="00E12751"/>
    <w:rsid w:val="00E1687F"/>
    <w:rsid w:val="00E24176"/>
    <w:rsid w:val="00E40959"/>
    <w:rsid w:val="00E54768"/>
    <w:rsid w:val="00E74B74"/>
    <w:rsid w:val="00EA45D2"/>
    <w:rsid w:val="00EB3394"/>
    <w:rsid w:val="00EC70E4"/>
    <w:rsid w:val="00ED00EF"/>
    <w:rsid w:val="00EE04EB"/>
    <w:rsid w:val="00EE6C6F"/>
    <w:rsid w:val="00EF642A"/>
    <w:rsid w:val="00F0218B"/>
    <w:rsid w:val="00F02814"/>
    <w:rsid w:val="00F20708"/>
    <w:rsid w:val="00F2438B"/>
    <w:rsid w:val="00F4015D"/>
    <w:rsid w:val="00F744EA"/>
    <w:rsid w:val="00F86A94"/>
    <w:rsid w:val="00F97BB0"/>
    <w:rsid w:val="00FB510C"/>
    <w:rsid w:val="00FD28E9"/>
    <w:rsid w:val="65C3F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C9DD74"/>
  <w15:chartTrackingRefBased/>
  <w15:docId w15:val="{62208EC1-08E6-4BA8-9413-EEF94FE9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960"/>
        <w:tab w:val="left" w:pos="1920"/>
        <w:tab w:val="left" w:pos="9015"/>
      </w:tabs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1350"/>
        <w:tab w:val="left" w:pos="2702"/>
        <w:tab w:val="left" w:pos="10775"/>
      </w:tabs>
      <w:outlineLvl w:val="4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i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b/>
      <w:color w:val="0000FF"/>
    </w:rPr>
  </w:style>
  <w:style w:type="paragraph" w:styleId="Heading9">
    <w:name w:val="heading 9"/>
    <w:basedOn w:val="Normal"/>
    <w:next w:val="Normal"/>
    <w:qFormat/>
    <w:pPr>
      <w:keepNext/>
      <w:tabs>
        <w:tab w:val="left" w:pos="1350"/>
        <w:tab w:val="left" w:pos="2702"/>
        <w:tab w:val="left" w:pos="10775"/>
      </w:tabs>
      <w:ind w:left="144"/>
      <w:outlineLvl w:val="8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Narrow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 Narrow" w:hAnsi="Arial Narrow"/>
      <w:b/>
      <w:i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4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lang w:val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" w:hAnsi="TimesNewRoman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both"/>
    </w:pPr>
    <w:rPr>
      <w:rFonts w:ascii="Arial Narrow" w:hAnsi="Arial Narrow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szCs w:val="3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styleId="BodyTextIndent">
    <w:name w:val="Body Text Indent"/>
    <w:basedOn w:val="Normal"/>
    <w:pPr>
      <w:ind w:left="432"/>
    </w:pPr>
    <w:rPr>
      <w:rFonts w:ascii="Arial" w:hAnsi="Arial" w:cs="Arial"/>
      <w:b/>
      <w:bCs/>
      <w:sz w:val="20"/>
    </w:rPr>
  </w:style>
  <w:style w:type="paragraph" w:styleId="BodyTextIndent2">
    <w:name w:val="Body Text Indent 2"/>
    <w:basedOn w:val="Normal"/>
    <w:pPr>
      <w:ind w:left="24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</w:style>
  <w:style w:type="character" w:styleId="CommentReference">
    <w:name w:val="annotation reference"/>
    <w:rsid w:val="00D939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39C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939CB"/>
  </w:style>
  <w:style w:type="paragraph" w:styleId="CommentSubject">
    <w:name w:val="annotation subject"/>
    <w:basedOn w:val="CommentText"/>
    <w:next w:val="CommentText"/>
    <w:link w:val="CommentSubjectChar"/>
    <w:rsid w:val="00D939C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D939CB"/>
    <w:rPr>
      <w:b/>
      <w:bCs/>
    </w:rPr>
  </w:style>
  <w:style w:type="table" w:styleId="TableGrid">
    <w:name w:val="Table Grid"/>
    <w:basedOn w:val="TableNormal"/>
    <w:uiPriority w:val="39"/>
    <w:rsid w:val="00EF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680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D12E78"/>
    <w:rPr>
      <w:rFonts w:ascii="Arial" w:hAnsi="Arial"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Form_R5_2013</vt:lpstr>
    </vt:vector>
  </TitlesOfParts>
  <Company>Region XIII ESC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Form_R5_2013</dc:title>
  <dc:subject/>
  <dc:creator>Sanders Aron</dc:creator>
  <cp:keywords/>
  <cp:lastModifiedBy>Ruiz-Mills, Monica</cp:lastModifiedBy>
  <cp:revision>22</cp:revision>
  <cp:lastPrinted>2019-03-25T12:29:00Z</cp:lastPrinted>
  <dcterms:created xsi:type="dcterms:W3CDTF">2021-08-01T19:56:00Z</dcterms:created>
  <dcterms:modified xsi:type="dcterms:W3CDTF">2021-08-09T16:09:00Z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DownloadAsset.aspx?id=25769804471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/>
  </property>
  <property fmtid="{D5CDD505-2E9C-101B-9397-08002B2CF9AE}" pid="7" name="EktExpiryType">
    <vt:i4>1</vt:i4>
  </property>
  <property fmtid="{D5CDD505-2E9C-101B-9397-08002B2CF9AE}" pid="8" name="EktDateCreated">
    <vt:filetime>2013-04-11T20:13:05Z</vt:filetime>
  </property>
  <property fmtid="{D5CDD505-2E9C-101B-9397-08002B2CF9AE}" pid="9" name="EktDateModified">
    <vt:filetime>2013-04-11T20:39:27Z</vt:filetime>
  </property>
  <property fmtid="{D5CDD505-2E9C-101B-9397-08002B2CF9AE}" pid="10" name="EktTaxCategory">
    <vt:lpwstr/>
  </property>
  <property fmtid="{D5CDD505-2E9C-101B-9397-08002B2CF9AE}" pid="11" name="EktCmsSize">
    <vt:i4>62464</vt:i4>
  </property>
  <property fmtid="{D5CDD505-2E9C-101B-9397-08002B2CF9AE}" pid="12" name="EktSearchable">
    <vt:i4>1</vt:i4>
  </property>
  <property fmtid="{D5CDD505-2E9C-101B-9397-08002B2CF9AE}" pid="13" name="EktEDescription">
    <vt:lpwstr>&amp;lt;p&amp;gt;  Student Success Initiative   Grade Placement Committee Meeting Minutes  [State of Texas Assessments of Academic Readiness (STAAR) or State of Texas Assessments of Academic Readiness (STA AR) Modified ]  Second Administration of the  [Grade 5/Gr</vt:lpwstr>
  </property>
  <property fmtid="{D5CDD505-2E9C-101B-9397-08002B2CF9AE}" pid="14" name="ekttaxonomyenabled">
    <vt:i4>1</vt:i4>
  </property>
</Properties>
</file>