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40449" w14:textId="77777777" w:rsidR="00E25424" w:rsidRDefault="00E25424" w:rsidP="00B2611E">
      <w:pPr>
        <w:rPr>
          <w:b/>
          <w:bCs/>
          <w:color w:val="1F497D"/>
        </w:rPr>
      </w:pPr>
      <w:bookmarkStart w:id="0" w:name="_GoBack"/>
      <w:bookmarkEnd w:id="0"/>
    </w:p>
    <w:p w14:paraId="307D01C4" w14:textId="06D514DA" w:rsidR="00B2611E" w:rsidRPr="00E25424" w:rsidRDefault="00E25424" w:rsidP="00B2611E">
      <w:pPr>
        <w:rPr>
          <w:b/>
          <w:bCs/>
          <w:color w:val="1F497D"/>
          <w:sz w:val="28"/>
          <w:szCs w:val="28"/>
        </w:rPr>
      </w:pPr>
      <w:r w:rsidRPr="00E25424">
        <w:rPr>
          <w:b/>
          <w:bCs/>
          <w:color w:val="1F497D"/>
          <w:sz w:val="28"/>
          <w:szCs w:val="28"/>
        </w:rPr>
        <w:t>Considerations for Selecting Online Instructional Options for Students with Disabilities</w:t>
      </w:r>
    </w:p>
    <w:p w14:paraId="378DB43E" w14:textId="77777777" w:rsidR="00E25424" w:rsidRPr="00A41A0B" w:rsidRDefault="00E25424" w:rsidP="00B2611E">
      <w:pPr>
        <w:rPr>
          <w:b/>
          <w:sz w:val="16"/>
          <w:szCs w:val="16"/>
        </w:rPr>
      </w:pPr>
    </w:p>
    <w:p w14:paraId="46B99C30" w14:textId="44738A61" w:rsidR="00B2611E" w:rsidRDefault="00B2611E" w:rsidP="00B2611E">
      <w:r>
        <w:t>S</w:t>
      </w:r>
      <w:r w:rsidR="627DD04B">
        <w:t>tudent</w:t>
      </w:r>
      <w:r>
        <w:t>s</w:t>
      </w:r>
      <w:r w:rsidR="333F65E3">
        <w:t xml:space="preserve"> with disabilities</w:t>
      </w:r>
      <w:r>
        <w:t xml:space="preserve"> are particularly vulnerable during this time of extended school closure. </w:t>
      </w:r>
      <w:r w:rsidR="00A41060">
        <w:t>In order to determine the most appropriate learning platform</w:t>
      </w:r>
      <w:r>
        <w:t xml:space="preserve">, consider if your district already has an online learning platform or programs that </w:t>
      </w:r>
      <w:r w:rsidR="00F91842">
        <w:t xml:space="preserve">was used at school for instruction </w:t>
      </w:r>
      <w:r w:rsidR="00DA4AFF">
        <w:t xml:space="preserve">and </w:t>
      </w:r>
      <w:r w:rsidR="007922C8">
        <w:t xml:space="preserve">is accessible to all </w:t>
      </w:r>
      <w:r>
        <w:t>students</w:t>
      </w:r>
      <w:r w:rsidR="00A41060">
        <w:t>.</w:t>
      </w:r>
      <w:r>
        <w:t xml:space="preserve"> If they do, maximize learning through the programs</w:t>
      </w:r>
      <w:r w:rsidR="00A41060">
        <w:t>’</w:t>
      </w:r>
      <w:r>
        <w:t xml:space="preserve"> students are already familiar with</w:t>
      </w:r>
      <w:r w:rsidR="00A41060">
        <w:t xml:space="preserve"> to avoid</w:t>
      </w:r>
      <w:r w:rsidR="00E36DBA">
        <w:t xml:space="preserve"> the</w:t>
      </w:r>
      <w:r w:rsidR="00A41060">
        <w:t xml:space="preserve"> lost time it would take for </w:t>
      </w:r>
      <w:r w:rsidR="00D6075A">
        <w:t>them</w:t>
      </w:r>
      <w:r w:rsidR="00A41060">
        <w:t xml:space="preserve"> to learn a new platform. </w:t>
      </w:r>
      <w:r w:rsidR="007922C8">
        <w:t xml:space="preserve"> </w:t>
      </w:r>
    </w:p>
    <w:p w14:paraId="59A9B690" w14:textId="77777777" w:rsidR="00B2611E" w:rsidRPr="00A41A0B" w:rsidRDefault="00B2611E" w:rsidP="00B2611E">
      <w:pPr>
        <w:rPr>
          <w:sz w:val="18"/>
          <w:szCs w:val="18"/>
        </w:rPr>
      </w:pPr>
    </w:p>
    <w:p w14:paraId="5ECDA1A8" w14:textId="52294D5C" w:rsidR="00B2611E" w:rsidRDefault="00B2611E" w:rsidP="00B2611E">
      <w:r>
        <w:t>However, this may not be the case for your district, or the current online platforms may not cover all areas of instruction needed now that all instruction is remote. In this case, here are steps to considering which online programs could provide the most value add for your district</w:t>
      </w:r>
      <w:r w:rsidR="00E97BBE">
        <w:t>.</w:t>
      </w:r>
    </w:p>
    <w:p w14:paraId="1589B584" w14:textId="5F053C6D" w:rsidR="006E3F43" w:rsidRDefault="006E3F43" w:rsidP="00B2611E"/>
    <w:p w14:paraId="66EC19A1" w14:textId="4ADE7A46" w:rsidR="006E3F43" w:rsidRDefault="006E3F43" w:rsidP="00B2611E">
      <w:r>
        <w:t xml:space="preserve">It is important to note that </w:t>
      </w:r>
      <w:r w:rsidR="00AE1A03">
        <w:t xml:space="preserve">to engage </w:t>
      </w:r>
      <w:r w:rsidR="00A21E75">
        <w:t>students</w:t>
      </w:r>
      <w:r w:rsidR="00AE1A03">
        <w:t xml:space="preserve"> who are not in the room during a lesson, teachers</w:t>
      </w:r>
      <w:r w:rsidR="009D1115">
        <w:t xml:space="preserve"> should do their best to incorporate</w:t>
      </w:r>
      <w:r w:rsidR="00AE1A03">
        <w:t xml:space="preserve"> a mix of instructional strategies and not rely on </w:t>
      </w:r>
      <w:r w:rsidR="009D1115">
        <w:t xml:space="preserve">one online platform. </w:t>
      </w:r>
      <w:r w:rsidR="00AC129F">
        <w:t>Consider robust discussions and collaborative work via chats</w:t>
      </w:r>
      <w:r w:rsidR="006D6FBA">
        <w:t xml:space="preserve"> and virtual meetings, video and audio clips, </w:t>
      </w:r>
      <w:r w:rsidR="00D818D7">
        <w:t xml:space="preserve">and </w:t>
      </w:r>
      <w:r w:rsidR="006D6FBA">
        <w:t>hands-on exercise</w:t>
      </w:r>
      <w:r w:rsidR="00D818D7">
        <w:t xml:space="preserve">s completed either together or individually. </w:t>
      </w:r>
    </w:p>
    <w:p w14:paraId="11BF80BA" w14:textId="77777777" w:rsidR="00B2611E" w:rsidRDefault="00B2611E" w:rsidP="00B2611E"/>
    <w:p w14:paraId="7ABA191D" w14:textId="4E102261" w:rsidR="00B2611E" w:rsidRPr="00033ACF" w:rsidRDefault="00B2611E" w:rsidP="00033ACF">
      <w:pPr>
        <w:pStyle w:val="Heading3"/>
      </w:pPr>
      <w:r w:rsidRPr="00033ACF">
        <w:t xml:space="preserve">Is the </w:t>
      </w:r>
      <w:r w:rsidR="00AA1764" w:rsidRPr="00033ACF">
        <w:t xml:space="preserve">online </w:t>
      </w:r>
      <w:r w:rsidRPr="00033ACF">
        <w:t xml:space="preserve">program design backed by research? </w:t>
      </w:r>
    </w:p>
    <w:p w14:paraId="45F67281" w14:textId="5A8721A0" w:rsidR="009E2E72" w:rsidRDefault="001802BD" w:rsidP="003E6DE5">
      <w:pPr>
        <w:numPr>
          <w:ilvl w:val="0"/>
          <w:numId w:val="20"/>
        </w:numPr>
        <w:spacing w:line="276" w:lineRule="auto"/>
      </w:pPr>
      <w:r>
        <w:t>When determining research-based, consider the following factors</w:t>
      </w:r>
      <w:r w:rsidR="00834545">
        <w:t xml:space="preserve"> from the </w:t>
      </w:r>
      <w:hyperlink r:id="rId11" w:history="1">
        <w:r w:rsidR="00834545" w:rsidRPr="00033ACF">
          <w:rPr>
            <w:rStyle w:val="Hyperlink"/>
            <w:color w:val="0D6CB9" w:themeColor="accent1"/>
          </w:rPr>
          <w:t>Texas Resource Review (TRR)</w:t>
        </w:r>
      </w:hyperlink>
      <w:r w:rsidR="00834545" w:rsidRPr="00033ACF">
        <w:rPr>
          <w:color w:val="0D6CB9" w:themeColor="accent1"/>
        </w:rPr>
        <w:t xml:space="preserve">. </w:t>
      </w:r>
    </w:p>
    <w:p w14:paraId="2FF61D84" w14:textId="27945CE4" w:rsidR="001802BD" w:rsidRDefault="00FA1D78" w:rsidP="003E6DE5">
      <w:pPr>
        <w:numPr>
          <w:ilvl w:val="1"/>
          <w:numId w:val="20"/>
        </w:numPr>
        <w:spacing w:line="276" w:lineRule="auto"/>
      </w:pPr>
      <w:r>
        <w:t xml:space="preserve">Does the </w:t>
      </w:r>
      <w:r w:rsidR="00B11D0D">
        <w:t xml:space="preserve">description of the </w:t>
      </w:r>
      <w:r>
        <w:t>program</w:t>
      </w:r>
      <w:r w:rsidR="00834545">
        <w:t xml:space="preserve"> include cited research that supports the design of teacher and student resources (e.g., instructional guidance, decodable text)</w:t>
      </w:r>
      <w:r w:rsidR="003C1F99">
        <w:t>?</w:t>
      </w:r>
    </w:p>
    <w:p w14:paraId="75ED3652" w14:textId="65FE571A" w:rsidR="003C1F99" w:rsidRDefault="003C1F99" w:rsidP="003E6DE5">
      <w:pPr>
        <w:numPr>
          <w:ilvl w:val="1"/>
          <w:numId w:val="20"/>
        </w:numPr>
        <w:spacing w:line="276" w:lineRule="auto"/>
      </w:pPr>
      <w:r>
        <w:t>Do</w:t>
      </w:r>
      <w:r w:rsidR="001A5E5B">
        <w:t xml:space="preserve">es the information about the program </w:t>
      </w:r>
      <w:r>
        <w:t xml:space="preserve">provide research-based guidance for instruction that enriches educator understanding of foundational </w:t>
      </w:r>
      <w:r w:rsidR="00FA1D78">
        <w:t xml:space="preserve">concepts in the content area and the validity of the recommended approach? </w:t>
      </w:r>
    </w:p>
    <w:p w14:paraId="76BC1BDF" w14:textId="69606D50" w:rsidR="00FA1D78" w:rsidRDefault="00FA1D78" w:rsidP="003E6DE5">
      <w:pPr>
        <w:numPr>
          <w:ilvl w:val="1"/>
          <w:numId w:val="20"/>
        </w:numPr>
        <w:spacing w:line="276" w:lineRule="auto"/>
      </w:pPr>
      <w:r>
        <w:t>Do</w:t>
      </w:r>
      <w:r w:rsidR="00A551CD">
        <w:t>es the information about the program cite research that is current, academic, relevant to foundational content-area skills development</w:t>
      </w:r>
      <w:r w:rsidR="00A157BF">
        <w:t xml:space="preserve">? </w:t>
      </w:r>
    </w:p>
    <w:p w14:paraId="4FC72C98" w14:textId="334E9358" w:rsidR="00A157BF" w:rsidRDefault="00A157BF" w:rsidP="003E6DE5">
      <w:pPr>
        <w:numPr>
          <w:ilvl w:val="1"/>
          <w:numId w:val="20"/>
        </w:numPr>
        <w:spacing w:line="276" w:lineRule="auto"/>
      </w:pPr>
      <w:r>
        <w:t xml:space="preserve">Does the program </w:t>
      </w:r>
      <w:r w:rsidR="00E22D61">
        <w:t xml:space="preserve">include Texas-specific content, contexts, and demographics? </w:t>
      </w:r>
    </w:p>
    <w:p w14:paraId="5D6C4BBA" w14:textId="09D4DB87" w:rsidR="00BF26CD" w:rsidRDefault="00B2611E" w:rsidP="003E6DE5">
      <w:pPr>
        <w:numPr>
          <w:ilvl w:val="0"/>
          <w:numId w:val="20"/>
        </w:numPr>
        <w:spacing w:line="276" w:lineRule="auto"/>
      </w:pPr>
      <w:r>
        <w:t>For example, if providing reading intervention, is the program structured, sequential, and multisensory, including instruction in decoding, comprehension and fluency (as outlined in Texas Dyslexia Handbook)</w:t>
      </w:r>
      <w:r w:rsidR="005A74EB">
        <w:t>?</w:t>
      </w:r>
      <w:r>
        <w:t xml:space="preserve"> </w:t>
      </w:r>
    </w:p>
    <w:p w14:paraId="50625A8E" w14:textId="6DC48F81" w:rsidR="00B2611E" w:rsidRDefault="00C4070D" w:rsidP="003E6DE5">
      <w:pPr>
        <w:numPr>
          <w:ilvl w:val="0"/>
          <w:numId w:val="20"/>
        </w:numPr>
        <w:spacing w:line="276" w:lineRule="auto"/>
      </w:pPr>
      <w:r>
        <w:t>Since it</w:t>
      </w:r>
      <w:r w:rsidR="00B2611E">
        <w:t xml:space="preserve"> may be difficult for an online program to address all necessary components</w:t>
      </w:r>
      <w:r>
        <w:t xml:space="preserve"> for a particular </w:t>
      </w:r>
      <w:r w:rsidR="00BF26CD">
        <w:t>skill, consider using several online programs</w:t>
      </w:r>
      <w:r w:rsidR="00823D11">
        <w:t xml:space="preserve"> that incorporate research-based design. </w:t>
      </w:r>
    </w:p>
    <w:p w14:paraId="5019BCD4" w14:textId="77777777" w:rsidR="00B4582E" w:rsidRDefault="00B2611E" w:rsidP="003E6DE5">
      <w:pPr>
        <w:numPr>
          <w:ilvl w:val="0"/>
          <w:numId w:val="20"/>
        </w:numPr>
        <w:spacing w:line="276" w:lineRule="auto"/>
      </w:pPr>
      <w:r>
        <w:t xml:space="preserve">Does </w:t>
      </w:r>
      <w:r w:rsidR="00823D11">
        <w:t>the online program</w:t>
      </w:r>
      <w:r>
        <w:t xml:space="preserve"> have any certifications, or has it been endorsed by any other accredited organizations? </w:t>
      </w:r>
    </w:p>
    <w:p w14:paraId="4CBE5027" w14:textId="77777777" w:rsidR="00B81645" w:rsidRDefault="00B81645" w:rsidP="00B81645">
      <w:pPr>
        <w:pStyle w:val="CommentText"/>
        <w:numPr>
          <w:ilvl w:val="1"/>
          <w:numId w:val="20"/>
        </w:numPr>
      </w:pPr>
      <w:r>
        <w:t>National Council of Teachers of English (NCTE)</w:t>
      </w:r>
    </w:p>
    <w:p w14:paraId="3C15C23B" w14:textId="77777777" w:rsidR="00B81645" w:rsidRPr="000329FC" w:rsidRDefault="00B81645" w:rsidP="00B81645">
      <w:pPr>
        <w:pStyle w:val="CommentText"/>
        <w:numPr>
          <w:ilvl w:val="1"/>
          <w:numId w:val="20"/>
        </w:numPr>
      </w:pPr>
      <w:r>
        <w:t>International Literacy Association (ILA)</w:t>
      </w:r>
      <w:r>
        <w:fldChar w:fldCharType="begin"/>
      </w:r>
      <w:r w:rsidRPr="000329FC">
        <w:instrText xml:space="preserve"> HYPERLINK "https://www.nctm.org/Standards-and-Positions/CAEP-Standards/" </w:instrText>
      </w:r>
      <w:r>
        <w:fldChar w:fldCharType="separate"/>
      </w:r>
    </w:p>
    <w:p w14:paraId="29C93803" w14:textId="77777777" w:rsidR="00B81645" w:rsidRPr="00B81645" w:rsidRDefault="00B81645" w:rsidP="00B81645">
      <w:pPr>
        <w:pStyle w:val="Heading3"/>
        <w:numPr>
          <w:ilvl w:val="1"/>
          <w:numId w:val="20"/>
        </w:numPr>
        <w:rPr>
          <w:b w:val="0"/>
          <w:bCs/>
          <w:color w:val="auto"/>
          <w:sz w:val="20"/>
          <w:szCs w:val="20"/>
        </w:rPr>
      </w:pPr>
      <w:r w:rsidRPr="00B81645">
        <w:rPr>
          <w:b w:val="0"/>
          <w:bCs/>
          <w:color w:val="auto"/>
          <w:sz w:val="20"/>
          <w:szCs w:val="20"/>
        </w:rPr>
        <w:t>National Council of Teachers of Mathematics (NCTM)</w:t>
      </w:r>
    </w:p>
    <w:p w14:paraId="2776981E" w14:textId="77777777" w:rsidR="00B81645" w:rsidRDefault="00B81645" w:rsidP="00B81645">
      <w:pPr>
        <w:pStyle w:val="CommentText"/>
        <w:numPr>
          <w:ilvl w:val="1"/>
          <w:numId w:val="20"/>
        </w:numPr>
      </w:pPr>
      <w:r>
        <w:fldChar w:fldCharType="end"/>
      </w:r>
      <w:r w:rsidRPr="002A5D98">
        <w:t>National Association for the Education of Young Children</w:t>
      </w:r>
      <w:r>
        <w:t xml:space="preserve"> (NAEYC)</w:t>
      </w:r>
    </w:p>
    <w:p w14:paraId="0BB68640" w14:textId="77777777" w:rsidR="00B81645" w:rsidRDefault="00B81645" w:rsidP="00B81645">
      <w:pPr>
        <w:pStyle w:val="CommentText"/>
        <w:numPr>
          <w:ilvl w:val="1"/>
          <w:numId w:val="20"/>
        </w:numPr>
      </w:pPr>
      <w:r>
        <w:lastRenderedPageBreak/>
        <w:t>National Science Teaching Association (NSTA)</w:t>
      </w:r>
    </w:p>
    <w:p w14:paraId="482A0F88" w14:textId="3051421E" w:rsidR="00B81645" w:rsidRDefault="00B81645" w:rsidP="00B81645">
      <w:pPr>
        <w:pStyle w:val="CommentText"/>
        <w:numPr>
          <w:ilvl w:val="1"/>
          <w:numId w:val="20"/>
        </w:numPr>
      </w:pPr>
      <w:r>
        <w:t>National Council for the Social Studies</w:t>
      </w:r>
    </w:p>
    <w:p w14:paraId="6838DE83" w14:textId="5AB7933E" w:rsidR="00B2611E" w:rsidRDefault="00B4582E" w:rsidP="003E6DE5">
      <w:pPr>
        <w:numPr>
          <w:ilvl w:val="0"/>
          <w:numId w:val="20"/>
        </w:numPr>
        <w:spacing w:line="276" w:lineRule="auto"/>
      </w:pPr>
      <w:r>
        <w:t xml:space="preserve">Visit the </w:t>
      </w:r>
      <w:hyperlink r:id="rId12" w:history="1">
        <w:r w:rsidRPr="00033ACF">
          <w:rPr>
            <w:rStyle w:val="Hyperlink"/>
            <w:color w:val="0D6CB9" w:themeColor="accent1"/>
          </w:rPr>
          <w:t>Iris</w:t>
        </w:r>
        <w:r w:rsidR="00C7078A" w:rsidRPr="00033ACF">
          <w:rPr>
            <w:rStyle w:val="Hyperlink"/>
            <w:color w:val="0D6CB9" w:themeColor="accent1"/>
          </w:rPr>
          <w:t xml:space="preserve"> Center’s Evidence-Based</w:t>
        </w:r>
        <w:r w:rsidR="00D15145" w:rsidRPr="00033ACF">
          <w:rPr>
            <w:rStyle w:val="Hyperlink"/>
            <w:color w:val="0D6CB9" w:themeColor="accent1"/>
          </w:rPr>
          <w:t xml:space="preserve"> Practice Summaries</w:t>
        </w:r>
      </w:hyperlink>
      <w:r w:rsidR="00D15145" w:rsidRPr="00033ACF">
        <w:rPr>
          <w:color w:val="0D6CB9" w:themeColor="accent1"/>
        </w:rPr>
        <w:t xml:space="preserve"> </w:t>
      </w:r>
      <w:r w:rsidR="00523D7F">
        <w:t>which</w:t>
      </w:r>
      <w:r w:rsidR="00D15145">
        <w:t xml:space="preserve"> cover</w:t>
      </w:r>
      <w:r w:rsidR="00523D7F">
        <w:t>s</w:t>
      </w:r>
      <w:r w:rsidR="00D15145">
        <w:t xml:space="preserve"> </w:t>
      </w:r>
      <w:r w:rsidR="00D15145" w:rsidRPr="00C87D85">
        <w:t xml:space="preserve">instructional strategies and interventions </w:t>
      </w:r>
      <w:r w:rsidR="00C87D85" w:rsidRPr="00C87D85">
        <w:t xml:space="preserve">and </w:t>
      </w:r>
      <w:r w:rsidR="00D15145" w:rsidRPr="00C87D85">
        <w:t>offer</w:t>
      </w:r>
      <w:r w:rsidR="00523D7F">
        <w:t>s</w:t>
      </w:r>
      <w:r w:rsidR="00D15145" w:rsidRPr="00C87D85">
        <w:t xml:space="preserve"> information that includes level of effectiveness as well as the age groups for which a given strategy or intervention is designed. Links to the original reports are also provided for those who might wish to explore further.</w:t>
      </w:r>
      <w:r w:rsidR="00A41A0B">
        <w:br/>
      </w:r>
    </w:p>
    <w:p w14:paraId="68BD3B21" w14:textId="4C80D083" w:rsidR="00B2611E" w:rsidRPr="00033ACF" w:rsidRDefault="00B2611E" w:rsidP="00033ACF">
      <w:pPr>
        <w:pStyle w:val="Heading3"/>
      </w:pPr>
      <w:r w:rsidRPr="00033ACF">
        <w:t xml:space="preserve">If this program will be new for your students and they will have to log in remotely, does it have a simple interface that can be easily navigated? </w:t>
      </w:r>
    </w:p>
    <w:p w14:paraId="3E923E46" w14:textId="31A4DE2F" w:rsidR="00B2611E" w:rsidRDefault="00B2611E" w:rsidP="00033ACF">
      <w:pPr>
        <w:numPr>
          <w:ilvl w:val="0"/>
          <w:numId w:val="17"/>
        </w:numPr>
        <w:spacing w:line="276" w:lineRule="auto"/>
      </w:pPr>
      <w:r>
        <w:t xml:space="preserve">Are you able to log in and try out the interface with a test student account? </w:t>
      </w:r>
      <w:r w:rsidR="00145332">
        <w:t xml:space="preserve">Remember, you will have to </w:t>
      </w:r>
      <w:r w:rsidR="00226CB0">
        <w:t>provide technical assistance in the form of a tutorial, office hours, etc. to ensure students know how to navigate the program.</w:t>
      </w:r>
    </w:p>
    <w:p w14:paraId="0B6BE2BE" w14:textId="084F8502" w:rsidR="00B2611E" w:rsidRPr="00145332" w:rsidRDefault="00B2611E" w:rsidP="00033ACF">
      <w:pPr>
        <w:numPr>
          <w:ilvl w:val="0"/>
          <w:numId w:val="17"/>
        </w:numPr>
        <w:shd w:val="clear" w:color="auto" w:fill="FFFFFF"/>
        <w:spacing w:line="276" w:lineRule="auto"/>
      </w:pPr>
      <w:r>
        <w:rPr>
          <w:color w:val="222222"/>
        </w:rPr>
        <w:t xml:space="preserve">Does </w:t>
      </w:r>
      <w:r w:rsidR="00057131">
        <w:rPr>
          <w:color w:val="222222"/>
        </w:rPr>
        <w:t>the program</w:t>
      </w:r>
      <w:r>
        <w:rPr>
          <w:color w:val="222222"/>
        </w:rPr>
        <w:t xml:space="preserve"> work on all devices</w:t>
      </w:r>
      <w:r w:rsidR="00057131">
        <w:rPr>
          <w:color w:val="222222"/>
        </w:rPr>
        <w:t xml:space="preserve"> (e.g., desktop, laptop, </w:t>
      </w:r>
      <w:r w:rsidR="00145332">
        <w:rPr>
          <w:color w:val="222222"/>
        </w:rPr>
        <w:t>tablet, phone, Mac, PC)</w:t>
      </w:r>
      <w:r>
        <w:rPr>
          <w:color w:val="222222"/>
        </w:rPr>
        <w:t>?  If not, what devices does it work on?</w:t>
      </w:r>
      <w:r w:rsidR="00132074">
        <w:rPr>
          <w:color w:val="222222"/>
        </w:rPr>
        <w:t xml:space="preserve"> Are there any students who do not have access to the device(s) that the program works on? If so, </w:t>
      </w:r>
      <w:r w:rsidR="005B47FA">
        <w:rPr>
          <w:color w:val="222222"/>
        </w:rPr>
        <w:t xml:space="preserve">what alternate activity will be provided? </w:t>
      </w:r>
    </w:p>
    <w:p w14:paraId="40DED127" w14:textId="7A451098" w:rsidR="0015353A" w:rsidRPr="0015353A" w:rsidRDefault="00B2611E" w:rsidP="00033ACF">
      <w:pPr>
        <w:numPr>
          <w:ilvl w:val="0"/>
          <w:numId w:val="17"/>
        </w:numPr>
        <w:shd w:val="clear" w:color="auto" w:fill="FFFFFF"/>
        <w:spacing w:line="276" w:lineRule="auto"/>
      </w:pPr>
      <w:r>
        <w:rPr>
          <w:color w:val="222222"/>
        </w:rPr>
        <w:t>Can students work independently with interface</w:t>
      </w:r>
      <w:r w:rsidR="00226CB0">
        <w:rPr>
          <w:color w:val="222222"/>
        </w:rPr>
        <w:t>, or</w:t>
      </w:r>
      <w:r>
        <w:rPr>
          <w:color w:val="222222"/>
        </w:rPr>
        <w:t xml:space="preserve"> do they need support?</w:t>
      </w:r>
    </w:p>
    <w:p w14:paraId="5A116F69" w14:textId="77777777" w:rsidR="00B044E7" w:rsidRPr="00B044E7" w:rsidRDefault="005B47FA" w:rsidP="00033ACF">
      <w:pPr>
        <w:numPr>
          <w:ilvl w:val="0"/>
          <w:numId w:val="17"/>
        </w:numPr>
        <w:shd w:val="clear" w:color="auto" w:fill="FFFFFF"/>
        <w:spacing w:line="276" w:lineRule="auto"/>
      </w:pPr>
      <w:r>
        <w:rPr>
          <w:color w:val="222222"/>
        </w:rPr>
        <w:t>I</w:t>
      </w:r>
      <w:r w:rsidR="00CD5F6C">
        <w:rPr>
          <w:color w:val="222222"/>
        </w:rPr>
        <w:t>f applicable, i</w:t>
      </w:r>
      <w:r>
        <w:rPr>
          <w:color w:val="222222"/>
        </w:rPr>
        <w:t xml:space="preserve">s the program </w:t>
      </w:r>
      <w:r w:rsidR="00CD5F6C">
        <w:rPr>
          <w:color w:val="222222"/>
        </w:rPr>
        <w:t>compatible with students’ assistive technology (e.g., automatic captioning</w:t>
      </w:r>
      <w:r w:rsidR="00AB6B08">
        <w:rPr>
          <w:color w:val="222222"/>
        </w:rPr>
        <w:t>;</w:t>
      </w:r>
      <w:r w:rsidR="00CD5F6C">
        <w:rPr>
          <w:color w:val="222222"/>
        </w:rPr>
        <w:t xml:space="preserve"> </w:t>
      </w:r>
      <w:r w:rsidR="00045987">
        <w:rPr>
          <w:color w:val="222222"/>
        </w:rPr>
        <w:t>works with screen readers</w:t>
      </w:r>
      <w:r w:rsidR="00AB6B08">
        <w:rPr>
          <w:color w:val="222222"/>
        </w:rPr>
        <w:t>;</w:t>
      </w:r>
      <w:r w:rsidR="00045987">
        <w:rPr>
          <w:color w:val="222222"/>
        </w:rPr>
        <w:t xml:space="preserve"> provides spelling assistance</w:t>
      </w:r>
      <w:r w:rsidR="00AB6B08">
        <w:rPr>
          <w:color w:val="222222"/>
        </w:rPr>
        <w:t>, text-to-speech, and/or speech-to-text)</w:t>
      </w:r>
      <w:r w:rsidR="00CD5F6C">
        <w:rPr>
          <w:color w:val="222222"/>
        </w:rPr>
        <w:t xml:space="preserve">? </w:t>
      </w:r>
    </w:p>
    <w:p w14:paraId="44E6484C" w14:textId="507803E1" w:rsidR="00B2611E" w:rsidRDefault="00B044E7" w:rsidP="00033ACF">
      <w:pPr>
        <w:numPr>
          <w:ilvl w:val="0"/>
          <w:numId w:val="17"/>
        </w:numPr>
        <w:shd w:val="clear" w:color="auto" w:fill="FFFFFF"/>
        <w:spacing w:line="276" w:lineRule="auto"/>
      </w:pPr>
      <w:r>
        <w:t xml:space="preserve">Does the program offer support directly to families, students, and teachers in a variety of formats, including webinars, chat/email, by phone, etc. </w:t>
      </w:r>
      <w:r w:rsidR="00877B97">
        <w:t>W</w:t>
      </w:r>
      <w:r>
        <w:t xml:space="preserve">ill each of the stakeholders using this program have multiples ways to learn how to use it and get support when they struggle?  </w:t>
      </w:r>
    </w:p>
    <w:p w14:paraId="2739B7DD" w14:textId="77777777" w:rsidR="00877B97" w:rsidRDefault="00877B97" w:rsidP="00877B97">
      <w:pPr>
        <w:shd w:val="clear" w:color="auto" w:fill="FFFFFF"/>
        <w:spacing w:line="276" w:lineRule="auto"/>
        <w:ind w:left="1080"/>
      </w:pPr>
    </w:p>
    <w:p w14:paraId="51706B11" w14:textId="1743912B" w:rsidR="00B2611E" w:rsidRPr="00DF4EB4" w:rsidRDefault="00B2611E" w:rsidP="00DF4EB4">
      <w:pPr>
        <w:pStyle w:val="Heading3"/>
      </w:pPr>
      <w:r w:rsidRPr="00DF4EB4">
        <w:t xml:space="preserve">Does the program utilize tenets of direct instruction that are needed for </w:t>
      </w:r>
      <w:r w:rsidR="00A41060" w:rsidRPr="00DF4EB4">
        <w:t>students with disabilities</w:t>
      </w:r>
      <w:r w:rsidR="007E1FBE" w:rsidRPr="00DF4EB4">
        <w:t>?</w:t>
      </w:r>
    </w:p>
    <w:p w14:paraId="60C854C0" w14:textId="23ED3D5D" w:rsidR="00B2611E" w:rsidRDefault="00B2611E" w:rsidP="003E6DE5">
      <w:pPr>
        <w:numPr>
          <w:ilvl w:val="0"/>
          <w:numId w:val="19"/>
        </w:numPr>
        <w:spacing w:line="276" w:lineRule="auto"/>
      </w:pPr>
      <w:r>
        <w:t xml:space="preserve">Does </w:t>
      </w:r>
      <w:r w:rsidR="00100A21">
        <w:t>the program</w:t>
      </w:r>
      <w:r>
        <w:t xml:space="preserve"> allow for direct teaching of new concepts and multiple </w:t>
      </w:r>
      <w:r w:rsidR="00584149">
        <w:t xml:space="preserve">opportunities to </w:t>
      </w:r>
      <w:r>
        <w:t xml:space="preserve">practice new skills? </w:t>
      </w:r>
    </w:p>
    <w:p w14:paraId="006820F9" w14:textId="621FBDA7" w:rsidR="00B2611E" w:rsidRDefault="00B2611E" w:rsidP="003E6DE5">
      <w:pPr>
        <w:numPr>
          <w:ilvl w:val="0"/>
          <w:numId w:val="19"/>
        </w:numPr>
        <w:spacing w:line="276" w:lineRule="auto"/>
      </w:pPr>
      <w:r>
        <w:t xml:space="preserve">Does </w:t>
      </w:r>
      <w:r w:rsidR="00100A21">
        <w:t>the program</w:t>
      </w:r>
      <w:r>
        <w:t xml:space="preserve"> provide immediate error correction when wrong </w:t>
      </w:r>
      <w:r w:rsidR="00584149">
        <w:t>and</w:t>
      </w:r>
      <w:r>
        <w:t xml:space="preserve"> an opportunity to practice correctly? </w:t>
      </w:r>
      <w:r w:rsidR="00EF1D5E">
        <w:t xml:space="preserve">Consider </w:t>
      </w:r>
      <w:r w:rsidR="002573AD">
        <w:t xml:space="preserve">HOW the program provides feedback and whether this is appropriate for the student and </w:t>
      </w:r>
      <w:r w:rsidR="006F7B8D">
        <w:t xml:space="preserve">the teacher. </w:t>
      </w:r>
      <w:r w:rsidR="00466A00">
        <w:t xml:space="preserve">A higher quality program meets the needs of both the student and the teacher. </w:t>
      </w:r>
    </w:p>
    <w:p w14:paraId="7D79E0FB" w14:textId="41A4D2F5" w:rsidR="006F7B8D" w:rsidRDefault="0062620F" w:rsidP="003E6DE5">
      <w:pPr>
        <w:numPr>
          <w:ilvl w:val="1"/>
          <w:numId w:val="19"/>
        </w:numPr>
        <w:spacing w:line="276" w:lineRule="auto"/>
      </w:pPr>
      <w:r>
        <w:rPr>
          <w:rStyle w:val="CommentReference"/>
        </w:rPr>
        <w:t/>
      </w:r>
      <w:r>
        <w:t xml:space="preserve">Some programs simply </w:t>
      </w:r>
      <w:r w:rsidR="00AB0ACA">
        <w:t xml:space="preserve">indicate the answer is wrong (i.e., X), and the student </w:t>
      </w:r>
      <w:r w:rsidR="00A232F7">
        <w:t>can try again</w:t>
      </w:r>
      <w:r w:rsidR="00E20530">
        <w:t xml:space="preserve"> without any support or reteach</w:t>
      </w:r>
      <w:r w:rsidR="00A232F7">
        <w:t xml:space="preserve">. </w:t>
      </w:r>
    </w:p>
    <w:p w14:paraId="540EB4F8" w14:textId="41EDFD46" w:rsidR="00A232F7" w:rsidRDefault="00A232F7" w:rsidP="003E6DE5">
      <w:pPr>
        <w:numPr>
          <w:ilvl w:val="1"/>
          <w:numId w:val="19"/>
        </w:numPr>
        <w:spacing w:line="276" w:lineRule="auto"/>
      </w:pPr>
      <w:r>
        <w:t>Some programs present the student with easier problems and scaffold up</w:t>
      </w:r>
      <w:r w:rsidR="00E20530">
        <w:t xml:space="preserve"> based on the </w:t>
      </w:r>
      <w:r w:rsidR="0061078A">
        <w:t>questions he or she answers correctly</w:t>
      </w:r>
      <w:r>
        <w:t>.</w:t>
      </w:r>
    </w:p>
    <w:p w14:paraId="21F5022C" w14:textId="5E3D074E" w:rsidR="00A232F7" w:rsidRDefault="00A232F7" w:rsidP="003E6DE5">
      <w:pPr>
        <w:numPr>
          <w:ilvl w:val="1"/>
          <w:numId w:val="19"/>
        </w:numPr>
        <w:spacing w:line="276" w:lineRule="auto"/>
      </w:pPr>
      <w:r>
        <w:t xml:space="preserve">Some programs will play a video that </w:t>
      </w:r>
      <w:r w:rsidR="0061078A">
        <w:t>explains</w:t>
      </w:r>
      <w:r>
        <w:t xml:space="preserve"> the concept </w:t>
      </w:r>
      <w:r w:rsidR="0061078A">
        <w:t>behind</w:t>
      </w:r>
      <w:r w:rsidR="00466A00">
        <w:t xml:space="preserve"> the misunderstanding</w:t>
      </w:r>
      <w:r w:rsidR="0061078A">
        <w:t xml:space="preserve"> prior to presenting the student with a new </w:t>
      </w:r>
      <w:r w:rsidR="00B044E7">
        <w:t>question</w:t>
      </w:r>
      <w:r w:rsidR="00466A00">
        <w:t>.</w:t>
      </w:r>
    </w:p>
    <w:p w14:paraId="35615FF3" w14:textId="0BAC5152" w:rsidR="00901096" w:rsidRDefault="00430CF6" w:rsidP="003E6DE5">
      <w:pPr>
        <w:numPr>
          <w:ilvl w:val="0"/>
          <w:numId w:val="19"/>
        </w:numPr>
        <w:spacing w:line="276" w:lineRule="auto"/>
      </w:pPr>
      <w:r>
        <w:lastRenderedPageBreak/>
        <w:t xml:space="preserve">Does the program include a </w:t>
      </w:r>
      <w:r w:rsidR="00A2098E">
        <w:t xml:space="preserve">diagnostic assessment to place students </w:t>
      </w:r>
      <w:r w:rsidR="00901096">
        <w:t>with the</w:t>
      </w:r>
      <w:r w:rsidR="00A2098E">
        <w:t xml:space="preserve"> appropriate content</w:t>
      </w:r>
      <w:r w:rsidR="00901096">
        <w:t xml:space="preserve">/skill level, </w:t>
      </w:r>
      <w:r w:rsidR="00A2098E">
        <w:t>or does it provide guidance to teachers on determining the most appropriate starting point</w:t>
      </w:r>
      <w:r w:rsidR="00901096">
        <w:t xml:space="preserve"> for each student? </w:t>
      </w:r>
    </w:p>
    <w:p w14:paraId="35C58E0E" w14:textId="081F5736" w:rsidR="00B2611E" w:rsidRDefault="00B2611E" w:rsidP="003E6DE5">
      <w:pPr>
        <w:numPr>
          <w:ilvl w:val="0"/>
          <w:numId w:val="19"/>
        </w:numPr>
        <w:spacing w:line="276" w:lineRule="auto"/>
      </w:pPr>
      <w:r>
        <w:t>Does t</w:t>
      </w:r>
      <w:r w:rsidR="00100A21">
        <w:t>he program</w:t>
      </w:r>
      <w:r>
        <w:t xml:space="preserve"> utilize adaptive software so that students are engaging with material at their independent learning level? </w:t>
      </w:r>
      <w:r w:rsidR="00100A21">
        <w:t xml:space="preserve">Does the program allow the teacher to assign activities based on the student’s skill level? </w:t>
      </w:r>
    </w:p>
    <w:p w14:paraId="33DB435C" w14:textId="77777777" w:rsidR="00FF2C45" w:rsidRDefault="009948D8" w:rsidP="003E6DE5">
      <w:pPr>
        <w:numPr>
          <w:ilvl w:val="0"/>
          <w:numId w:val="19"/>
        </w:numPr>
        <w:spacing w:line="276" w:lineRule="auto"/>
      </w:pPr>
      <w:r>
        <w:t>Is the program design</w:t>
      </w:r>
      <w:r w:rsidR="00B2611E">
        <w:t xml:space="preserve"> </w:t>
      </w:r>
      <w:r>
        <w:t xml:space="preserve">age-appropriate and </w:t>
      </w:r>
      <w:r w:rsidR="00B2611E">
        <w:t xml:space="preserve">engaging for students, especially those who may be working independently at home during this time? </w:t>
      </w:r>
    </w:p>
    <w:p w14:paraId="76E77F42" w14:textId="55611913" w:rsidR="00B2611E" w:rsidRDefault="00FF2C45" w:rsidP="003E6DE5">
      <w:pPr>
        <w:numPr>
          <w:ilvl w:val="0"/>
          <w:numId w:val="19"/>
        </w:numPr>
        <w:spacing w:line="276" w:lineRule="auto"/>
      </w:pPr>
      <w:r>
        <w:t xml:space="preserve">What accessibility features does the program have, and do they meet the needs of students who will be using the program? </w:t>
      </w:r>
      <w:r w:rsidR="00A41A0B">
        <w:br/>
      </w:r>
    </w:p>
    <w:p w14:paraId="2A605646" w14:textId="504FE8BF" w:rsidR="00003035" w:rsidRPr="003E6DE5" w:rsidRDefault="003E6DE5" w:rsidP="003E6DE5">
      <w:pPr>
        <w:pStyle w:val="Heading3"/>
      </w:pPr>
      <w:r w:rsidRPr="003E6DE5">
        <w:t>C</w:t>
      </w:r>
      <w:r w:rsidR="00F350C3" w:rsidRPr="003E6DE5">
        <w:t xml:space="preserve">an the teacher </w:t>
      </w:r>
      <w:r w:rsidR="007F1038" w:rsidRPr="003E6DE5">
        <w:t xml:space="preserve">(and the student) </w:t>
      </w:r>
      <w:r w:rsidR="00F350C3" w:rsidRPr="003E6DE5">
        <w:t>easily</w:t>
      </w:r>
      <w:r w:rsidR="00B2611E" w:rsidRPr="003E6DE5">
        <w:t xml:space="preserve"> track </w:t>
      </w:r>
      <w:r w:rsidR="00F350C3" w:rsidRPr="003E6DE5">
        <w:t xml:space="preserve">student </w:t>
      </w:r>
      <w:r w:rsidR="00B2611E" w:rsidRPr="003E6DE5">
        <w:t>progress</w:t>
      </w:r>
      <w:r w:rsidR="00003035" w:rsidRPr="003E6DE5">
        <w:t>?</w:t>
      </w:r>
    </w:p>
    <w:p w14:paraId="76B5EB51" w14:textId="20406628" w:rsidR="008851BF" w:rsidRDefault="00003035" w:rsidP="003E6DE5">
      <w:pPr>
        <w:numPr>
          <w:ilvl w:val="0"/>
          <w:numId w:val="21"/>
        </w:numPr>
        <w:spacing w:line="276" w:lineRule="auto"/>
      </w:pPr>
      <w:r>
        <w:t xml:space="preserve">Can the teacher track the amount of time the student </w:t>
      </w:r>
      <w:proofErr w:type="gramStart"/>
      <w:r w:rsidR="008851BF">
        <w:t>worked</w:t>
      </w:r>
      <w:proofErr w:type="gramEnd"/>
      <w:r w:rsidR="009630D3">
        <w:t xml:space="preserve"> and the skills mastered</w:t>
      </w:r>
      <w:r w:rsidR="008851BF">
        <w:t>?</w:t>
      </w:r>
      <w:r w:rsidR="00766A19">
        <w:t xml:space="preserve"> </w:t>
      </w:r>
      <w:r w:rsidR="00F350C3">
        <w:t xml:space="preserve">Does the program </w:t>
      </w:r>
      <w:r w:rsidR="00FC4B08">
        <w:t>differentiate between time the student was actively participating versus when the program was simply on</w:t>
      </w:r>
      <w:r w:rsidR="008452A9">
        <w:t xml:space="preserve"> without student interaction? </w:t>
      </w:r>
    </w:p>
    <w:p w14:paraId="0960EB81" w14:textId="6F9C2ABC" w:rsidR="008851BF" w:rsidRDefault="008851BF" w:rsidP="003E6DE5">
      <w:pPr>
        <w:numPr>
          <w:ilvl w:val="0"/>
          <w:numId w:val="21"/>
        </w:numPr>
        <w:spacing w:line="276" w:lineRule="auto"/>
      </w:pPr>
      <w:r>
        <w:t xml:space="preserve">Can the teacher view the </w:t>
      </w:r>
      <w:r w:rsidR="00B2611E" w:rsidRPr="00003035">
        <w:t>actual questions and responses that students gave</w:t>
      </w:r>
      <w:r w:rsidR="00766A19">
        <w:t xml:space="preserve"> so he or she can </w:t>
      </w:r>
      <w:r w:rsidR="00F350C3">
        <w:t>provide reteach on skills the student may be struggling with</w:t>
      </w:r>
      <w:r w:rsidR="00B2611E" w:rsidRPr="00003035">
        <w:t xml:space="preserve">? </w:t>
      </w:r>
    </w:p>
    <w:p w14:paraId="55204F8E" w14:textId="4FD5B9C2" w:rsidR="00FD1056" w:rsidRDefault="00FD1056" w:rsidP="003E6DE5">
      <w:pPr>
        <w:numPr>
          <w:ilvl w:val="0"/>
          <w:numId w:val="21"/>
        </w:numPr>
        <w:spacing w:line="276" w:lineRule="auto"/>
      </w:pPr>
      <w:r>
        <w:t xml:space="preserve">What type of information is provided to the student about his or her progress and mastery? </w:t>
      </w:r>
      <w:r w:rsidR="000E75EF">
        <w:t xml:space="preserve">Are students able to track their own progress? </w:t>
      </w:r>
    </w:p>
    <w:p w14:paraId="25807375" w14:textId="012B7C3B" w:rsidR="00E87C7E" w:rsidRDefault="00B2611E" w:rsidP="003E6DE5">
      <w:pPr>
        <w:numPr>
          <w:ilvl w:val="0"/>
          <w:numId w:val="21"/>
        </w:numPr>
        <w:spacing w:line="276" w:lineRule="auto"/>
      </w:pPr>
      <w:r w:rsidRPr="00003035">
        <w:t xml:space="preserve">Is it easy to communicate or share this information with the parents?  </w:t>
      </w:r>
    </w:p>
    <w:p w14:paraId="7C4997E1" w14:textId="2E5498A3" w:rsidR="00364180" w:rsidRDefault="00364180" w:rsidP="00364180">
      <w:pPr>
        <w:spacing w:line="276" w:lineRule="auto"/>
      </w:pPr>
    </w:p>
    <w:p w14:paraId="4A5A0E9B" w14:textId="77777777" w:rsidR="00D50C85" w:rsidRDefault="00D50C85" w:rsidP="00F33D24">
      <w:pPr>
        <w:pStyle w:val="Heading3"/>
        <w:spacing w:line="240" w:lineRule="auto"/>
      </w:pPr>
    </w:p>
    <w:p w14:paraId="2005D2EE" w14:textId="77777777" w:rsidR="00D50C85" w:rsidRDefault="00D50C85" w:rsidP="00F33D24">
      <w:pPr>
        <w:pStyle w:val="Heading3"/>
        <w:spacing w:line="240" w:lineRule="auto"/>
      </w:pPr>
    </w:p>
    <w:p w14:paraId="491DE8FF" w14:textId="77777777" w:rsidR="00D50C85" w:rsidRDefault="00D50C85" w:rsidP="00F33D24">
      <w:pPr>
        <w:pStyle w:val="Heading3"/>
        <w:spacing w:line="240" w:lineRule="auto"/>
      </w:pPr>
    </w:p>
    <w:p w14:paraId="259B5452" w14:textId="77777777" w:rsidR="00D50C85" w:rsidRDefault="00D50C85" w:rsidP="00F33D24">
      <w:pPr>
        <w:pStyle w:val="Heading3"/>
        <w:spacing w:line="240" w:lineRule="auto"/>
      </w:pPr>
    </w:p>
    <w:p w14:paraId="0DFEA256" w14:textId="77777777" w:rsidR="00D50C85" w:rsidRDefault="00D50C85" w:rsidP="00F33D24">
      <w:pPr>
        <w:pStyle w:val="Heading3"/>
        <w:spacing w:line="240" w:lineRule="auto"/>
      </w:pPr>
    </w:p>
    <w:p w14:paraId="19E2C1A3" w14:textId="77777777" w:rsidR="00D50C85" w:rsidRDefault="00D50C85" w:rsidP="00F33D24">
      <w:pPr>
        <w:pStyle w:val="Heading3"/>
        <w:spacing w:line="240" w:lineRule="auto"/>
      </w:pPr>
    </w:p>
    <w:p w14:paraId="36AAECCC" w14:textId="77777777" w:rsidR="00D50C85" w:rsidRDefault="00D50C85" w:rsidP="00F33D24">
      <w:pPr>
        <w:pStyle w:val="Heading3"/>
        <w:spacing w:line="240" w:lineRule="auto"/>
      </w:pPr>
    </w:p>
    <w:p w14:paraId="1D9B97B1" w14:textId="77777777" w:rsidR="00D50C85" w:rsidRDefault="00D50C85" w:rsidP="00F33D24">
      <w:pPr>
        <w:pStyle w:val="Heading3"/>
        <w:spacing w:line="240" w:lineRule="auto"/>
      </w:pPr>
    </w:p>
    <w:p w14:paraId="1350D347" w14:textId="77777777" w:rsidR="00D50C85" w:rsidRDefault="00D50C85" w:rsidP="00F33D24">
      <w:pPr>
        <w:pStyle w:val="Heading3"/>
        <w:spacing w:line="240" w:lineRule="auto"/>
      </w:pPr>
    </w:p>
    <w:p w14:paraId="2B98FBAC" w14:textId="77777777" w:rsidR="00D50C85" w:rsidRDefault="00D50C85" w:rsidP="00F33D24">
      <w:pPr>
        <w:pStyle w:val="Heading3"/>
        <w:spacing w:line="240" w:lineRule="auto"/>
      </w:pPr>
    </w:p>
    <w:p w14:paraId="23C0C6AC" w14:textId="77777777" w:rsidR="00D50C85" w:rsidRDefault="00D50C85" w:rsidP="00F33D24">
      <w:pPr>
        <w:pStyle w:val="Heading3"/>
        <w:spacing w:line="240" w:lineRule="auto"/>
      </w:pPr>
    </w:p>
    <w:p w14:paraId="5156E43D" w14:textId="77777777" w:rsidR="00D50C85" w:rsidRDefault="00D50C85" w:rsidP="00F33D24">
      <w:pPr>
        <w:pStyle w:val="Heading3"/>
        <w:spacing w:line="240" w:lineRule="auto"/>
      </w:pPr>
    </w:p>
    <w:p w14:paraId="5705C7C1" w14:textId="77777777" w:rsidR="00D50C85" w:rsidRDefault="00D50C85" w:rsidP="00F33D24">
      <w:pPr>
        <w:pStyle w:val="Heading3"/>
        <w:spacing w:line="240" w:lineRule="auto"/>
      </w:pPr>
    </w:p>
    <w:p w14:paraId="3F9F94D4" w14:textId="77777777" w:rsidR="00D50C85" w:rsidRDefault="00D50C85" w:rsidP="00F33D24">
      <w:pPr>
        <w:pStyle w:val="Heading3"/>
        <w:spacing w:line="240" w:lineRule="auto"/>
      </w:pPr>
    </w:p>
    <w:p w14:paraId="29F3DFE4" w14:textId="77777777" w:rsidR="00D50C85" w:rsidRDefault="00D50C85" w:rsidP="00F33D24">
      <w:pPr>
        <w:pStyle w:val="Heading3"/>
        <w:spacing w:line="240" w:lineRule="auto"/>
      </w:pPr>
    </w:p>
    <w:p w14:paraId="7E707B01" w14:textId="15DF134B" w:rsidR="00364180" w:rsidRDefault="004053F8" w:rsidP="00F33D24">
      <w:pPr>
        <w:pStyle w:val="Heading3"/>
        <w:spacing w:line="240" w:lineRule="auto"/>
      </w:pPr>
      <w:r w:rsidRPr="009C07AB">
        <w:lastRenderedPageBreak/>
        <w:t xml:space="preserve">This </w:t>
      </w:r>
      <w:r w:rsidR="00E257CD" w:rsidRPr="009C07AB">
        <w:t xml:space="preserve">form can be used to track quality indicators for programs you may be considering using to support remote instruction. The </w:t>
      </w:r>
      <w:r w:rsidR="009C07AB" w:rsidRPr="009C07AB">
        <w:t xml:space="preserve">more boxes checked, the higher quality of the program. </w:t>
      </w:r>
    </w:p>
    <w:p w14:paraId="6D64DE27" w14:textId="3EAF9BE5" w:rsidR="00CE2F74" w:rsidRDefault="00CE2F74" w:rsidP="009C07AB">
      <w:pPr>
        <w:spacing w:line="276" w:lineRule="auto"/>
        <w:ind w:left="360"/>
        <w:rPr>
          <w:i/>
          <w:iCs/>
        </w:rPr>
      </w:pPr>
    </w:p>
    <w:tbl>
      <w:tblPr>
        <w:tblStyle w:val="TableGrid"/>
        <w:tblW w:w="10807" w:type="dxa"/>
        <w:tblLook w:val="04A0" w:firstRow="1" w:lastRow="0" w:firstColumn="1" w:lastColumn="0" w:noHBand="0" w:noVBand="1"/>
      </w:tblPr>
      <w:tblGrid>
        <w:gridCol w:w="2415"/>
        <w:gridCol w:w="553"/>
        <w:gridCol w:w="7839"/>
      </w:tblGrid>
      <w:tr w:rsidR="002B282B" w14:paraId="2F1754A3" w14:textId="77777777" w:rsidTr="00BF72B4">
        <w:trPr>
          <w:trHeight w:val="347"/>
        </w:trPr>
        <w:tc>
          <w:tcPr>
            <w:tcW w:w="2968" w:type="dxa"/>
            <w:gridSpan w:val="2"/>
            <w:tcBorders>
              <w:top w:val="single" w:sz="18" w:space="0" w:color="auto"/>
              <w:left w:val="single" w:sz="18" w:space="0" w:color="auto"/>
              <w:bottom w:val="single" w:sz="18" w:space="0" w:color="auto"/>
            </w:tcBorders>
            <w:shd w:val="clear" w:color="auto" w:fill="0D6CB9" w:themeFill="accent1"/>
          </w:tcPr>
          <w:p w14:paraId="2B26733B" w14:textId="57B48E02" w:rsidR="002B282B" w:rsidRPr="000776B7" w:rsidRDefault="002B282B" w:rsidP="000776B7">
            <w:pPr>
              <w:spacing w:line="276" w:lineRule="auto"/>
              <w:jc w:val="center"/>
              <w:rPr>
                <w:b/>
                <w:bCs/>
                <w:color w:val="FFFFFF" w:themeColor="background1"/>
                <w:sz w:val="28"/>
                <w:szCs w:val="28"/>
              </w:rPr>
            </w:pPr>
            <w:r w:rsidRPr="000776B7">
              <w:rPr>
                <w:b/>
                <w:bCs/>
                <w:color w:val="FFFFFF" w:themeColor="background1"/>
                <w:sz w:val="28"/>
                <w:szCs w:val="28"/>
              </w:rPr>
              <w:t>Considerations</w:t>
            </w:r>
          </w:p>
        </w:tc>
        <w:tc>
          <w:tcPr>
            <w:tcW w:w="7839" w:type="dxa"/>
            <w:tcBorders>
              <w:top w:val="single" w:sz="18" w:space="0" w:color="auto"/>
              <w:bottom w:val="single" w:sz="18" w:space="0" w:color="auto"/>
              <w:right w:val="single" w:sz="18" w:space="0" w:color="auto"/>
            </w:tcBorders>
            <w:shd w:val="clear" w:color="auto" w:fill="0D6CB9" w:themeFill="accent1"/>
          </w:tcPr>
          <w:p w14:paraId="1D5698D1" w14:textId="7F70F2FB" w:rsidR="002B282B" w:rsidRPr="000776B7" w:rsidRDefault="002B282B" w:rsidP="000776B7">
            <w:pPr>
              <w:spacing w:line="276" w:lineRule="auto"/>
              <w:jc w:val="center"/>
              <w:rPr>
                <w:b/>
                <w:bCs/>
                <w:color w:val="FFFFFF" w:themeColor="background1"/>
                <w:sz w:val="28"/>
                <w:szCs w:val="28"/>
              </w:rPr>
            </w:pPr>
            <w:r w:rsidRPr="000776B7">
              <w:rPr>
                <w:b/>
                <w:bCs/>
                <w:color w:val="FFFFFF" w:themeColor="background1"/>
                <w:sz w:val="28"/>
                <w:szCs w:val="28"/>
              </w:rPr>
              <w:t>Questions to ask</w:t>
            </w:r>
          </w:p>
        </w:tc>
      </w:tr>
      <w:tr w:rsidR="002B282B" w14:paraId="7772FAF0" w14:textId="77777777" w:rsidTr="00BF72B4">
        <w:trPr>
          <w:trHeight w:val="630"/>
        </w:trPr>
        <w:tc>
          <w:tcPr>
            <w:tcW w:w="2415" w:type="dxa"/>
            <w:vMerge w:val="restart"/>
            <w:tcBorders>
              <w:top w:val="single" w:sz="18" w:space="0" w:color="auto"/>
              <w:left w:val="single" w:sz="18" w:space="0" w:color="auto"/>
            </w:tcBorders>
            <w:vAlign w:val="center"/>
          </w:tcPr>
          <w:p w14:paraId="2D16B2DA" w14:textId="5B9C68E8" w:rsidR="002B282B" w:rsidRPr="000C2825" w:rsidRDefault="002B282B" w:rsidP="002F6DE3">
            <w:pPr>
              <w:spacing w:line="276" w:lineRule="auto"/>
              <w:jc w:val="center"/>
              <w:rPr>
                <w:b/>
                <w:bCs/>
                <w:color w:val="0D6CB9" w:themeColor="accent1"/>
                <w:sz w:val="28"/>
                <w:szCs w:val="28"/>
              </w:rPr>
            </w:pPr>
            <w:r w:rsidRPr="000C2825">
              <w:rPr>
                <w:b/>
                <w:bCs/>
                <w:color w:val="0D6CB9" w:themeColor="accent1"/>
                <w:sz w:val="28"/>
                <w:szCs w:val="28"/>
              </w:rPr>
              <w:t>Researched-Based</w:t>
            </w:r>
          </w:p>
        </w:tc>
        <w:tc>
          <w:tcPr>
            <w:tcW w:w="553" w:type="dxa"/>
            <w:tcBorders>
              <w:top w:val="single" w:sz="18" w:space="0" w:color="auto"/>
            </w:tcBorders>
            <w:vAlign w:val="center"/>
          </w:tcPr>
          <w:p w14:paraId="50BDBD69" w14:textId="41CB494F" w:rsidR="002B282B" w:rsidRPr="000C2825" w:rsidRDefault="000C2825" w:rsidP="000C2825">
            <w:pPr>
              <w:jc w:val="center"/>
              <w:rPr>
                <w:color w:val="0D6CB9" w:themeColor="accent1"/>
              </w:rPr>
            </w:pPr>
            <w:r w:rsidRPr="000C2825">
              <w:rPr>
                <w:rFonts w:ascii="Wingdings" w:hAnsi="Wingdings"/>
                <w:color w:val="0D6CB9" w:themeColor="accent1"/>
                <w:sz w:val="28"/>
                <w:szCs w:val="28"/>
              </w:rPr>
              <w:t></w:t>
            </w:r>
          </w:p>
        </w:tc>
        <w:tc>
          <w:tcPr>
            <w:tcW w:w="7839" w:type="dxa"/>
            <w:tcBorders>
              <w:top w:val="single" w:sz="18" w:space="0" w:color="auto"/>
              <w:right w:val="single" w:sz="18" w:space="0" w:color="auto"/>
            </w:tcBorders>
            <w:vAlign w:val="center"/>
          </w:tcPr>
          <w:p w14:paraId="5AD83387" w14:textId="67A8C5EB" w:rsidR="002B282B" w:rsidRPr="00A30F96" w:rsidRDefault="002B282B" w:rsidP="00D50C85">
            <w:r w:rsidRPr="00A30F96">
              <w:t>Does the description of the program include cited research that supports the design of teacher and student resources?</w:t>
            </w:r>
          </w:p>
        </w:tc>
      </w:tr>
      <w:tr w:rsidR="002B282B" w14:paraId="21E8DCE7" w14:textId="77777777" w:rsidTr="00BF72B4">
        <w:trPr>
          <w:trHeight w:val="328"/>
        </w:trPr>
        <w:tc>
          <w:tcPr>
            <w:tcW w:w="2415" w:type="dxa"/>
            <w:vMerge/>
            <w:tcBorders>
              <w:left w:val="single" w:sz="18" w:space="0" w:color="auto"/>
            </w:tcBorders>
          </w:tcPr>
          <w:p w14:paraId="1111CE30" w14:textId="77777777" w:rsidR="002B282B" w:rsidRPr="000C2825" w:rsidRDefault="002B282B" w:rsidP="00470040">
            <w:pPr>
              <w:spacing w:line="276" w:lineRule="auto"/>
              <w:rPr>
                <w:b/>
                <w:bCs/>
                <w:color w:val="0D6CB9" w:themeColor="accent1"/>
                <w:sz w:val="28"/>
                <w:szCs w:val="28"/>
              </w:rPr>
            </w:pPr>
          </w:p>
        </w:tc>
        <w:tc>
          <w:tcPr>
            <w:tcW w:w="553" w:type="dxa"/>
            <w:vAlign w:val="center"/>
          </w:tcPr>
          <w:p w14:paraId="2F3AD9BB" w14:textId="12310BFF" w:rsidR="002B282B" w:rsidRPr="00A30F96" w:rsidRDefault="000C2825" w:rsidP="000C2825">
            <w:pPr>
              <w:jc w:val="center"/>
            </w:pPr>
            <w:r w:rsidRPr="000C2825">
              <w:rPr>
                <w:rFonts w:ascii="Wingdings" w:hAnsi="Wingdings"/>
                <w:color w:val="0D6CB9" w:themeColor="accent1"/>
                <w:sz w:val="28"/>
                <w:szCs w:val="28"/>
              </w:rPr>
              <w:t></w:t>
            </w:r>
          </w:p>
        </w:tc>
        <w:tc>
          <w:tcPr>
            <w:tcW w:w="7839" w:type="dxa"/>
            <w:tcBorders>
              <w:right w:val="single" w:sz="18" w:space="0" w:color="auto"/>
            </w:tcBorders>
            <w:vAlign w:val="center"/>
          </w:tcPr>
          <w:p w14:paraId="731FCACC" w14:textId="78535042" w:rsidR="002B282B" w:rsidRPr="00A30F96" w:rsidRDefault="002B282B" w:rsidP="00D50C85">
            <w:r w:rsidRPr="00A30F96">
              <w:t xml:space="preserve">Does the information about the program provide research-based guidance for instruction that enriches educator understanding of foundational concepts in the content area and the validity of the recommended approach? </w:t>
            </w:r>
          </w:p>
        </w:tc>
      </w:tr>
      <w:tr w:rsidR="002B282B" w14:paraId="78AE6199" w14:textId="77777777" w:rsidTr="00BF72B4">
        <w:trPr>
          <w:trHeight w:val="328"/>
        </w:trPr>
        <w:tc>
          <w:tcPr>
            <w:tcW w:w="2415" w:type="dxa"/>
            <w:vMerge/>
            <w:tcBorders>
              <w:left w:val="single" w:sz="18" w:space="0" w:color="auto"/>
            </w:tcBorders>
          </w:tcPr>
          <w:p w14:paraId="77BD2DEF" w14:textId="77777777" w:rsidR="002B282B" w:rsidRPr="000C2825" w:rsidRDefault="002B282B" w:rsidP="00470040">
            <w:pPr>
              <w:spacing w:line="276" w:lineRule="auto"/>
              <w:rPr>
                <w:b/>
                <w:bCs/>
                <w:color w:val="0D6CB9" w:themeColor="accent1"/>
                <w:sz w:val="28"/>
                <w:szCs w:val="28"/>
              </w:rPr>
            </w:pPr>
          </w:p>
        </w:tc>
        <w:tc>
          <w:tcPr>
            <w:tcW w:w="553" w:type="dxa"/>
            <w:vAlign w:val="center"/>
          </w:tcPr>
          <w:p w14:paraId="37499138" w14:textId="7EA5F2DA" w:rsidR="002B282B" w:rsidRPr="00A30F96" w:rsidRDefault="000C2825" w:rsidP="000C2825">
            <w:pPr>
              <w:jc w:val="center"/>
            </w:pPr>
            <w:r w:rsidRPr="000C2825">
              <w:rPr>
                <w:rFonts w:ascii="Wingdings" w:hAnsi="Wingdings"/>
                <w:color w:val="0D6CB9" w:themeColor="accent1"/>
                <w:sz w:val="28"/>
                <w:szCs w:val="28"/>
              </w:rPr>
              <w:t></w:t>
            </w:r>
          </w:p>
        </w:tc>
        <w:tc>
          <w:tcPr>
            <w:tcW w:w="7839" w:type="dxa"/>
            <w:tcBorders>
              <w:right w:val="single" w:sz="18" w:space="0" w:color="auto"/>
            </w:tcBorders>
            <w:vAlign w:val="center"/>
          </w:tcPr>
          <w:p w14:paraId="2F9816C5" w14:textId="0B542CDB" w:rsidR="002B282B" w:rsidRPr="00A30F96" w:rsidRDefault="002B282B" w:rsidP="00D50C85">
            <w:r w:rsidRPr="00A30F96">
              <w:t xml:space="preserve">Does the information about the program cite research that is current, academic, relevant to foundational content-area skills development? </w:t>
            </w:r>
          </w:p>
        </w:tc>
      </w:tr>
      <w:tr w:rsidR="002B282B" w14:paraId="65081186" w14:textId="77777777" w:rsidTr="00BF72B4">
        <w:trPr>
          <w:trHeight w:val="328"/>
        </w:trPr>
        <w:tc>
          <w:tcPr>
            <w:tcW w:w="2415" w:type="dxa"/>
            <w:vMerge/>
            <w:tcBorders>
              <w:left w:val="single" w:sz="18" w:space="0" w:color="auto"/>
            </w:tcBorders>
          </w:tcPr>
          <w:p w14:paraId="7FFD99B9" w14:textId="77777777" w:rsidR="002B282B" w:rsidRPr="000C2825" w:rsidRDefault="002B282B" w:rsidP="00470040">
            <w:pPr>
              <w:spacing w:line="276" w:lineRule="auto"/>
              <w:rPr>
                <w:b/>
                <w:bCs/>
                <w:color w:val="0D6CB9" w:themeColor="accent1"/>
                <w:sz w:val="28"/>
                <w:szCs w:val="28"/>
              </w:rPr>
            </w:pPr>
          </w:p>
        </w:tc>
        <w:tc>
          <w:tcPr>
            <w:tcW w:w="553" w:type="dxa"/>
            <w:vAlign w:val="center"/>
          </w:tcPr>
          <w:p w14:paraId="6B96FDBF" w14:textId="3F627E65" w:rsidR="002B282B" w:rsidRPr="00A30F96" w:rsidRDefault="000C2825" w:rsidP="000C2825">
            <w:pPr>
              <w:jc w:val="center"/>
            </w:pPr>
            <w:r w:rsidRPr="000C2825">
              <w:rPr>
                <w:rFonts w:ascii="Wingdings" w:hAnsi="Wingdings"/>
                <w:color w:val="0D6CB9" w:themeColor="accent1"/>
                <w:sz w:val="28"/>
                <w:szCs w:val="28"/>
              </w:rPr>
              <w:t></w:t>
            </w:r>
          </w:p>
        </w:tc>
        <w:tc>
          <w:tcPr>
            <w:tcW w:w="7839" w:type="dxa"/>
            <w:tcBorders>
              <w:right w:val="single" w:sz="18" w:space="0" w:color="auto"/>
            </w:tcBorders>
            <w:vAlign w:val="center"/>
          </w:tcPr>
          <w:p w14:paraId="3EFF590D" w14:textId="663A7492" w:rsidR="002B282B" w:rsidRPr="00A30F96" w:rsidRDefault="002B282B" w:rsidP="00D50C85">
            <w:r w:rsidRPr="00A30F96">
              <w:t>Does the program include Texas-specific content, contexts, and demographics?</w:t>
            </w:r>
          </w:p>
        </w:tc>
      </w:tr>
      <w:tr w:rsidR="002B282B" w14:paraId="3AA4A58D" w14:textId="77777777" w:rsidTr="00BF72B4">
        <w:trPr>
          <w:trHeight w:val="328"/>
        </w:trPr>
        <w:tc>
          <w:tcPr>
            <w:tcW w:w="2415" w:type="dxa"/>
            <w:vMerge/>
            <w:tcBorders>
              <w:left w:val="single" w:sz="18" w:space="0" w:color="auto"/>
              <w:bottom w:val="single" w:sz="18" w:space="0" w:color="auto"/>
            </w:tcBorders>
          </w:tcPr>
          <w:p w14:paraId="51735805" w14:textId="77777777" w:rsidR="002B282B" w:rsidRPr="000C2825" w:rsidRDefault="002B282B" w:rsidP="00470040">
            <w:pPr>
              <w:spacing w:line="276" w:lineRule="auto"/>
              <w:rPr>
                <w:b/>
                <w:bCs/>
                <w:color w:val="0D6CB9" w:themeColor="accent1"/>
                <w:sz w:val="28"/>
                <w:szCs w:val="28"/>
              </w:rPr>
            </w:pPr>
          </w:p>
        </w:tc>
        <w:tc>
          <w:tcPr>
            <w:tcW w:w="553" w:type="dxa"/>
            <w:tcBorders>
              <w:bottom w:val="single" w:sz="18" w:space="0" w:color="auto"/>
            </w:tcBorders>
            <w:vAlign w:val="center"/>
          </w:tcPr>
          <w:p w14:paraId="2089C055" w14:textId="4097C36E" w:rsidR="002B282B" w:rsidRPr="00A30F96" w:rsidRDefault="000C2825" w:rsidP="000C2825">
            <w:pPr>
              <w:jc w:val="center"/>
            </w:pPr>
            <w:r w:rsidRPr="000C2825">
              <w:rPr>
                <w:rFonts w:ascii="Wingdings" w:hAnsi="Wingdings"/>
                <w:color w:val="0D6CB9" w:themeColor="accent1"/>
                <w:sz w:val="28"/>
                <w:szCs w:val="28"/>
              </w:rPr>
              <w:t></w:t>
            </w:r>
          </w:p>
        </w:tc>
        <w:tc>
          <w:tcPr>
            <w:tcW w:w="7839" w:type="dxa"/>
            <w:tcBorders>
              <w:bottom w:val="single" w:sz="18" w:space="0" w:color="auto"/>
              <w:right w:val="single" w:sz="18" w:space="0" w:color="auto"/>
            </w:tcBorders>
            <w:vAlign w:val="center"/>
          </w:tcPr>
          <w:p w14:paraId="5104A7C2" w14:textId="449B9AAD" w:rsidR="002B282B" w:rsidRPr="00A30F96" w:rsidRDefault="002B282B" w:rsidP="00D50C85">
            <w:r w:rsidRPr="00A30F96">
              <w:t xml:space="preserve">Does the online program have any certifications, or has it been endorsed by any other accredited organizations? </w:t>
            </w:r>
          </w:p>
        </w:tc>
      </w:tr>
      <w:tr w:rsidR="002B282B" w14:paraId="2CCF2F38" w14:textId="77777777" w:rsidTr="00BF72B4">
        <w:trPr>
          <w:trHeight w:val="328"/>
        </w:trPr>
        <w:tc>
          <w:tcPr>
            <w:tcW w:w="2415" w:type="dxa"/>
            <w:vMerge w:val="restart"/>
            <w:tcBorders>
              <w:top w:val="single" w:sz="18" w:space="0" w:color="auto"/>
              <w:left w:val="single" w:sz="18" w:space="0" w:color="auto"/>
            </w:tcBorders>
            <w:vAlign w:val="center"/>
          </w:tcPr>
          <w:p w14:paraId="0801FEB6" w14:textId="109C69D9" w:rsidR="002B282B" w:rsidRPr="000C2825" w:rsidRDefault="002B282B" w:rsidP="002F6DE3">
            <w:pPr>
              <w:spacing w:line="276" w:lineRule="auto"/>
              <w:jc w:val="center"/>
              <w:rPr>
                <w:b/>
                <w:bCs/>
                <w:color w:val="0D6CB9" w:themeColor="accent1"/>
                <w:sz w:val="28"/>
                <w:szCs w:val="28"/>
              </w:rPr>
            </w:pPr>
            <w:r w:rsidRPr="000C2825">
              <w:rPr>
                <w:b/>
                <w:bCs/>
                <w:color w:val="0D6CB9" w:themeColor="accent1"/>
                <w:sz w:val="28"/>
                <w:szCs w:val="28"/>
              </w:rPr>
              <w:t>Interface/Usability</w:t>
            </w:r>
          </w:p>
        </w:tc>
        <w:tc>
          <w:tcPr>
            <w:tcW w:w="553" w:type="dxa"/>
            <w:tcBorders>
              <w:top w:val="single" w:sz="18" w:space="0" w:color="auto"/>
            </w:tcBorders>
            <w:vAlign w:val="center"/>
          </w:tcPr>
          <w:p w14:paraId="2C28B606" w14:textId="19312B87" w:rsidR="002B282B" w:rsidRPr="00A30F96" w:rsidRDefault="000C2825" w:rsidP="000C2825">
            <w:pPr>
              <w:jc w:val="center"/>
            </w:pPr>
            <w:r w:rsidRPr="000C2825">
              <w:rPr>
                <w:rFonts w:ascii="Wingdings" w:hAnsi="Wingdings"/>
                <w:color w:val="0D6CB9" w:themeColor="accent1"/>
                <w:sz w:val="28"/>
                <w:szCs w:val="28"/>
              </w:rPr>
              <w:t></w:t>
            </w:r>
          </w:p>
        </w:tc>
        <w:tc>
          <w:tcPr>
            <w:tcW w:w="7839" w:type="dxa"/>
            <w:tcBorders>
              <w:top w:val="single" w:sz="18" w:space="0" w:color="auto"/>
              <w:right w:val="single" w:sz="18" w:space="0" w:color="auto"/>
            </w:tcBorders>
            <w:vAlign w:val="center"/>
          </w:tcPr>
          <w:p w14:paraId="4F9546EF" w14:textId="5A9F4BB8" w:rsidR="002B282B" w:rsidRPr="00A30F96" w:rsidRDefault="002B282B" w:rsidP="00D50C85">
            <w:r w:rsidRPr="00A30F96">
              <w:t xml:space="preserve">Does the program allow for direct teaching of new concepts and multiple opportunities to practice new skills? </w:t>
            </w:r>
          </w:p>
        </w:tc>
      </w:tr>
      <w:tr w:rsidR="002B282B" w14:paraId="7CFB4D39" w14:textId="77777777" w:rsidTr="00BF72B4">
        <w:trPr>
          <w:trHeight w:val="328"/>
        </w:trPr>
        <w:tc>
          <w:tcPr>
            <w:tcW w:w="2415" w:type="dxa"/>
            <w:vMerge/>
            <w:tcBorders>
              <w:left w:val="single" w:sz="18" w:space="0" w:color="auto"/>
            </w:tcBorders>
          </w:tcPr>
          <w:p w14:paraId="2E55D3F4" w14:textId="77777777" w:rsidR="002B282B" w:rsidRPr="000C2825" w:rsidRDefault="002B282B" w:rsidP="00470040">
            <w:pPr>
              <w:spacing w:line="276" w:lineRule="auto"/>
              <w:rPr>
                <w:b/>
                <w:bCs/>
                <w:color w:val="0D6CB9" w:themeColor="accent1"/>
                <w:sz w:val="28"/>
                <w:szCs w:val="28"/>
              </w:rPr>
            </w:pPr>
          </w:p>
        </w:tc>
        <w:tc>
          <w:tcPr>
            <w:tcW w:w="553" w:type="dxa"/>
            <w:vAlign w:val="center"/>
          </w:tcPr>
          <w:p w14:paraId="52AFFAA4" w14:textId="0E5FA859" w:rsidR="002B282B" w:rsidRPr="00A30F96" w:rsidRDefault="000C2825" w:rsidP="000C2825">
            <w:pPr>
              <w:jc w:val="center"/>
            </w:pPr>
            <w:r w:rsidRPr="000C2825">
              <w:rPr>
                <w:rFonts w:ascii="Wingdings" w:hAnsi="Wingdings"/>
                <w:color w:val="0D6CB9" w:themeColor="accent1"/>
                <w:sz w:val="28"/>
                <w:szCs w:val="28"/>
              </w:rPr>
              <w:t></w:t>
            </w:r>
          </w:p>
        </w:tc>
        <w:tc>
          <w:tcPr>
            <w:tcW w:w="7839" w:type="dxa"/>
            <w:tcBorders>
              <w:right w:val="single" w:sz="18" w:space="0" w:color="auto"/>
            </w:tcBorders>
            <w:vAlign w:val="center"/>
          </w:tcPr>
          <w:p w14:paraId="2DB1118E" w14:textId="757989FF" w:rsidR="002B282B" w:rsidRPr="00A30F96" w:rsidRDefault="002B282B" w:rsidP="00D50C85">
            <w:r w:rsidRPr="00A30F96">
              <w:t xml:space="preserve">Does the program provide immediate error correction when wrong, reteach of skill, and an opportunity to practice correctly? </w:t>
            </w:r>
          </w:p>
        </w:tc>
      </w:tr>
      <w:tr w:rsidR="002B282B" w14:paraId="2B25FA17" w14:textId="77777777" w:rsidTr="00BF72B4">
        <w:trPr>
          <w:trHeight w:val="328"/>
        </w:trPr>
        <w:tc>
          <w:tcPr>
            <w:tcW w:w="2415" w:type="dxa"/>
            <w:vMerge/>
            <w:tcBorders>
              <w:left w:val="single" w:sz="18" w:space="0" w:color="auto"/>
            </w:tcBorders>
          </w:tcPr>
          <w:p w14:paraId="1BD0785C" w14:textId="77777777" w:rsidR="002B282B" w:rsidRPr="000C2825" w:rsidRDefault="002B282B" w:rsidP="00470040">
            <w:pPr>
              <w:spacing w:line="276" w:lineRule="auto"/>
              <w:rPr>
                <w:b/>
                <w:bCs/>
                <w:color w:val="0D6CB9" w:themeColor="accent1"/>
                <w:sz w:val="28"/>
                <w:szCs w:val="28"/>
              </w:rPr>
            </w:pPr>
          </w:p>
        </w:tc>
        <w:tc>
          <w:tcPr>
            <w:tcW w:w="553" w:type="dxa"/>
            <w:vAlign w:val="center"/>
          </w:tcPr>
          <w:p w14:paraId="17F34487" w14:textId="06CA0AB2" w:rsidR="002B282B" w:rsidRPr="00A30F96" w:rsidRDefault="000C2825" w:rsidP="000C2825">
            <w:pPr>
              <w:jc w:val="center"/>
            </w:pPr>
            <w:r w:rsidRPr="000C2825">
              <w:rPr>
                <w:rFonts w:ascii="Wingdings" w:hAnsi="Wingdings"/>
                <w:color w:val="0D6CB9" w:themeColor="accent1"/>
                <w:sz w:val="28"/>
                <w:szCs w:val="28"/>
              </w:rPr>
              <w:t></w:t>
            </w:r>
          </w:p>
        </w:tc>
        <w:tc>
          <w:tcPr>
            <w:tcW w:w="7839" w:type="dxa"/>
            <w:tcBorders>
              <w:right w:val="single" w:sz="18" w:space="0" w:color="auto"/>
            </w:tcBorders>
            <w:vAlign w:val="center"/>
          </w:tcPr>
          <w:p w14:paraId="27A61FFD" w14:textId="50138572" w:rsidR="002B282B" w:rsidRPr="00A30F96" w:rsidRDefault="002B282B" w:rsidP="00D50C85">
            <w:r w:rsidRPr="00A30F96">
              <w:t>Does the program include a diagnostic assessment to place students with the appropriate content/skill level, or does it provide guidance to teachers on determining the most appropriate starting point for each student?</w:t>
            </w:r>
          </w:p>
        </w:tc>
      </w:tr>
      <w:tr w:rsidR="002B282B" w14:paraId="47830991" w14:textId="77777777" w:rsidTr="00BF72B4">
        <w:trPr>
          <w:trHeight w:val="389"/>
        </w:trPr>
        <w:tc>
          <w:tcPr>
            <w:tcW w:w="2415" w:type="dxa"/>
            <w:vMerge/>
            <w:tcBorders>
              <w:left w:val="single" w:sz="18" w:space="0" w:color="auto"/>
            </w:tcBorders>
          </w:tcPr>
          <w:p w14:paraId="46106B15" w14:textId="77777777" w:rsidR="002B282B" w:rsidRPr="000C2825" w:rsidRDefault="002B282B" w:rsidP="00470040">
            <w:pPr>
              <w:spacing w:line="276" w:lineRule="auto"/>
              <w:rPr>
                <w:b/>
                <w:bCs/>
                <w:color w:val="0D6CB9" w:themeColor="accent1"/>
                <w:sz w:val="28"/>
                <w:szCs w:val="28"/>
              </w:rPr>
            </w:pPr>
          </w:p>
        </w:tc>
        <w:tc>
          <w:tcPr>
            <w:tcW w:w="553" w:type="dxa"/>
            <w:vAlign w:val="center"/>
          </w:tcPr>
          <w:p w14:paraId="4735DEDF" w14:textId="1008F029" w:rsidR="002B282B" w:rsidRPr="00A30F96" w:rsidRDefault="000C2825" w:rsidP="000C2825">
            <w:pPr>
              <w:jc w:val="center"/>
            </w:pPr>
            <w:r w:rsidRPr="000C2825">
              <w:rPr>
                <w:rFonts w:ascii="Wingdings" w:hAnsi="Wingdings"/>
                <w:color w:val="0D6CB9" w:themeColor="accent1"/>
                <w:sz w:val="28"/>
                <w:szCs w:val="28"/>
              </w:rPr>
              <w:t></w:t>
            </w:r>
          </w:p>
        </w:tc>
        <w:tc>
          <w:tcPr>
            <w:tcW w:w="7839" w:type="dxa"/>
            <w:tcBorders>
              <w:right w:val="single" w:sz="18" w:space="0" w:color="auto"/>
            </w:tcBorders>
            <w:vAlign w:val="center"/>
          </w:tcPr>
          <w:p w14:paraId="7EE8E416" w14:textId="15B1206E" w:rsidR="002B282B" w:rsidRPr="00A30F96" w:rsidRDefault="002B282B" w:rsidP="00D50C85">
            <w:r w:rsidRPr="00A30F96">
              <w:t xml:space="preserve">Is the program design age-appropriate and engaging for students? </w:t>
            </w:r>
          </w:p>
        </w:tc>
      </w:tr>
      <w:tr w:rsidR="002B282B" w14:paraId="0F5F64EC" w14:textId="77777777" w:rsidTr="00BF72B4">
        <w:trPr>
          <w:trHeight w:val="655"/>
        </w:trPr>
        <w:tc>
          <w:tcPr>
            <w:tcW w:w="2415" w:type="dxa"/>
            <w:vMerge/>
            <w:tcBorders>
              <w:left w:val="single" w:sz="18" w:space="0" w:color="auto"/>
              <w:bottom w:val="single" w:sz="18" w:space="0" w:color="auto"/>
            </w:tcBorders>
          </w:tcPr>
          <w:p w14:paraId="1859B93C" w14:textId="77777777" w:rsidR="002B282B" w:rsidRPr="000C2825" w:rsidRDefault="002B282B" w:rsidP="00470040">
            <w:pPr>
              <w:spacing w:line="276" w:lineRule="auto"/>
              <w:rPr>
                <w:b/>
                <w:bCs/>
                <w:color w:val="0D6CB9" w:themeColor="accent1"/>
                <w:sz w:val="28"/>
                <w:szCs w:val="28"/>
              </w:rPr>
            </w:pPr>
          </w:p>
        </w:tc>
        <w:tc>
          <w:tcPr>
            <w:tcW w:w="553" w:type="dxa"/>
            <w:tcBorders>
              <w:bottom w:val="single" w:sz="18" w:space="0" w:color="auto"/>
            </w:tcBorders>
            <w:vAlign w:val="center"/>
          </w:tcPr>
          <w:p w14:paraId="6528E704" w14:textId="41F20FCA" w:rsidR="002B282B" w:rsidRPr="00A30F96" w:rsidRDefault="000C2825" w:rsidP="000C2825">
            <w:pPr>
              <w:jc w:val="center"/>
            </w:pPr>
            <w:r w:rsidRPr="000C2825">
              <w:rPr>
                <w:rFonts w:ascii="Wingdings" w:hAnsi="Wingdings"/>
                <w:color w:val="0D6CB9" w:themeColor="accent1"/>
                <w:sz w:val="28"/>
                <w:szCs w:val="28"/>
              </w:rPr>
              <w:t></w:t>
            </w:r>
          </w:p>
        </w:tc>
        <w:tc>
          <w:tcPr>
            <w:tcW w:w="7839" w:type="dxa"/>
            <w:tcBorders>
              <w:bottom w:val="single" w:sz="18" w:space="0" w:color="auto"/>
              <w:right w:val="single" w:sz="18" w:space="0" w:color="auto"/>
            </w:tcBorders>
            <w:vAlign w:val="center"/>
          </w:tcPr>
          <w:p w14:paraId="4523F449" w14:textId="250252A2" w:rsidR="002B282B" w:rsidRPr="00A30F96" w:rsidRDefault="002B282B" w:rsidP="00D50C85">
            <w:r w:rsidRPr="00A30F96">
              <w:t>Do the accessibility features meet the needs of students who will be using the program?</w:t>
            </w:r>
          </w:p>
        </w:tc>
      </w:tr>
      <w:tr w:rsidR="002B282B" w14:paraId="3252CC8B" w14:textId="77777777" w:rsidTr="00BF72B4">
        <w:trPr>
          <w:trHeight w:val="328"/>
        </w:trPr>
        <w:tc>
          <w:tcPr>
            <w:tcW w:w="2415" w:type="dxa"/>
            <w:vMerge w:val="restart"/>
            <w:tcBorders>
              <w:top w:val="single" w:sz="18" w:space="0" w:color="auto"/>
              <w:left w:val="single" w:sz="18" w:space="0" w:color="auto"/>
            </w:tcBorders>
            <w:vAlign w:val="center"/>
          </w:tcPr>
          <w:p w14:paraId="7E926170" w14:textId="7C2BBD24" w:rsidR="002B282B" w:rsidRPr="000C2825" w:rsidRDefault="002B282B" w:rsidP="00A30F96">
            <w:pPr>
              <w:spacing w:line="276" w:lineRule="auto"/>
              <w:jc w:val="center"/>
              <w:rPr>
                <w:b/>
                <w:bCs/>
                <w:color w:val="0D6CB9" w:themeColor="accent1"/>
                <w:sz w:val="28"/>
                <w:szCs w:val="28"/>
              </w:rPr>
            </w:pPr>
            <w:r w:rsidRPr="000C2825">
              <w:rPr>
                <w:b/>
                <w:bCs/>
                <w:color w:val="0D6CB9" w:themeColor="accent1"/>
                <w:sz w:val="28"/>
                <w:szCs w:val="28"/>
              </w:rPr>
              <w:t>Direct Instruction</w:t>
            </w:r>
          </w:p>
        </w:tc>
        <w:tc>
          <w:tcPr>
            <w:tcW w:w="553" w:type="dxa"/>
            <w:tcBorders>
              <w:top w:val="single" w:sz="18" w:space="0" w:color="auto"/>
            </w:tcBorders>
            <w:vAlign w:val="center"/>
          </w:tcPr>
          <w:p w14:paraId="2EFFE732" w14:textId="7E548960" w:rsidR="002B282B" w:rsidRPr="00A30F96" w:rsidRDefault="000C2825" w:rsidP="000C2825">
            <w:pPr>
              <w:jc w:val="center"/>
            </w:pPr>
            <w:r w:rsidRPr="000C2825">
              <w:rPr>
                <w:rFonts w:ascii="Wingdings" w:hAnsi="Wingdings"/>
                <w:color w:val="0D6CB9" w:themeColor="accent1"/>
                <w:sz w:val="28"/>
                <w:szCs w:val="28"/>
              </w:rPr>
              <w:t></w:t>
            </w:r>
          </w:p>
        </w:tc>
        <w:tc>
          <w:tcPr>
            <w:tcW w:w="7839" w:type="dxa"/>
            <w:tcBorders>
              <w:top w:val="single" w:sz="18" w:space="0" w:color="auto"/>
              <w:right w:val="single" w:sz="18" w:space="0" w:color="auto"/>
            </w:tcBorders>
            <w:vAlign w:val="center"/>
          </w:tcPr>
          <w:p w14:paraId="50B1067D" w14:textId="619BBF1F" w:rsidR="002B282B" w:rsidRPr="00A30F96" w:rsidRDefault="002B282B" w:rsidP="00D50C85">
            <w:r w:rsidRPr="00A30F96">
              <w:t xml:space="preserve">Are you able to log in and try out the interface with a test student account? </w:t>
            </w:r>
          </w:p>
        </w:tc>
      </w:tr>
      <w:tr w:rsidR="002B282B" w14:paraId="42661FA8" w14:textId="77777777" w:rsidTr="00BF72B4">
        <w:trPr>
          <w:trHeight w:val="371"/>
        </w:trPr>
        <w:tc>
          <w:tcPr>
            <w:tcW w:w="2415" w:type="dxa"/>
            <w:vMerge/>
            <w:tcBorders>
              <w:left w:val="single" w:sz="18" w:space="0" w:color="auto"/>
            </w:tcBorders>
          </w:tcPr>
          <w:p w14:paraId="010BE4FF" w14:textId="77777777" w:rsidR="002B282B" w:rsidRPr="000C2825" w:rsidRDefault="002B282B" w:rsidP="00470040">
            <w:pPr>
              <w:spacing w:line="276" w:lineRule="auto"/>
              <w:rPr>
                <w:b/>
                <w:bCs/>
                <w:color w:val="0D6CB9" w:themeColor="accent1"/>
                <w:sz w:val="28"/>
                <w:szCs w:val="28"/>
              </w:rPr>
            </w:pPr>
          </w:p>
        </w:tc>
        <w:tc>
          <w:tcPr>
            <w:tcW w:w="553" w:type="dxa"/>
            <w:vAlign w:val="center"/>
          </w:tcPr>
          <w:p w14:paraId="762D9103" w14:textId="0C2735A5" w:rsidR="002B282B" w:rsidRPr="00A30F96" w:rsidRDefault="000C2825" w:rsidP="000C2825">
            <w:pPr>
              <w:shd w:val="clear" w:color="auto" w:fill="FFFFFF"/>
              <w:jc w:val="center"/>
            </w:pPr>
            <w:r w:rsidRPr="000C2825">
              <w:rPr>
                <w:rFonts w:ascii="Wingdings" w:hAnsi="Wingdings"/>
                <w:color w:val="0D6CB9" w:themeColor="accent1"/>
                <w:sz w:val="28"/>
                <w:szCs w:val="28"/>
              </w:rPr>
              <w:t></w:t>
            </w:r>
          </w:p>
        </w:tc>
        <w:tc>
          <w:tcPr>
            <w:tcW w:w="7839" w:type="dxa"/>
            <w:tcBorders>
              <w:right w:val="single" w:sz="18" w:space="0" w:color="auto"/>
            </w:tcBorders>
            <w:vAlign w:val="center"/>
          </w:tcPr>
          <w:p w14:paraId="405CC7B4" w14:textId="1D8443E6" w:rsidR="002B282B" w:rsidRPr="00A30F96" w:rsidRDefault="002B282B" w:rsidP="00D50C85">
            <w:pPr>
              <w:shd w:val="clear" w:color="auto" w:fill="FFFFFF"/>
            </w:pPr>
            <w:r w:rsidRPr="00A30F96">
              <w:t xml:space="preserve">Does the program work on all </w:t>
            </w:r>
            <w:proofErr w:type="gramStart"/>
            <w:r w:rsidRPr="00A30F96">
              <w:t>devices</w:t>
            </w:r>
            <w:proofErr w:type="gramEnd"/>
            <w:r w:rsidRPr="00A30F96">
              <w:t xml:space="preserve"> students may be using?  </w:t>
            </w:r>
          </w:p>
        </w:tc>
      </w:tr>
      <w:tr w:rsidR="002B282B" w14:paraId="30EAF44E" w14:textId="77777777" w:rsidTr="00BF72B4">
        <w:trPr>
          <w:trHeight w:val="328"/>
        </w:trPr>
        <w:tc>
          <w:tcPr>
            <w:tcW w:w="2415" w:type="dxa"/>
            <w:vMerge/>
            <w:tcBorders>
              <w:left w:val="single" w:sz="18" w:space="0" w:color="auto"/>
            </w:tcBorders>
          </w:tcPr>
          <w:p w14:paraId="3F2A27E0" w14:textId="77777777" w:rsidR="002B282B" w:rsidRPr="000C2825" w:rsidRDefault="002B282B" w:rsidP="00470040">
            <w:pPr>
              <w:spacing w:line="276" w:lineRule="auto"/>
              <w:rPr>
                <w:b/>
                <w:bCs/>
                <w:color w:val="0D6CB9" w:themeColor="accent1"/>
                <w:sz w:val="28"/>
                <w:szCs w:val="28"/>
              </w:rPr>
            </w:pPr>
          </w:p>
        </w:tc>
        <w:tc>
          <w:tcPr>
            <w:tcW w:w="553" w:type="dxa"/>
            <w:vAlign w:val="center"/>
          </w:tcPr>
          <w:p w14:paraId="7A01C4CE" w14:textId="5741A187" w:rsidR="002B282B" w:rsidRPr="00A30F96" w:rsidRDefault="000C2825" w:rsidP="000C2825">
            <w:pPr>
              <w:shd w:val="clear" w:color="auto" w:fill="FFFFFF"/>
              <w:jc w:val="center"/>
            </w:pPr>
            <w:r w:rsidRPr="000C2825">
              <w:rPr>
                <w:rFonts w:ascii="Wingdings" w:hAnsi="Wingdings"/>
                <w:color w:val="0D6CB9" w:themeColor="accent1"/>
                <w:sz w:val="28"/>
                <w:szCs w:val="28"/>
              </w:rPr>
              <w:t></w:t>
            </w:r>
          </w:p>
        </w:tc>
        <w:tc>
          <w:tcPr>
            <w:tcW w:w="7839" w:type="dxa"/>
            <w:tcBorders>
              <w:right w:val="single" w:sz="18" w:space="0" w:color="auto"/>
            </w:tcBorders>
            <w:vAlign w:val="center"/>
          </w:tcPr>
          <w:p w14:paraId="4F48A4E6" w14:textId="52E36E0D" w:rsidR="002B282B" w:rsidRPr="00A30F96" w:rsidRDefault="002B282B" w:rsidP="00D50C85">
            <w:pPr>
              <w:shd w:val="clear" w:color="auto" w:fill="FFFFFF"/>
            </w:pPr>
            <w:r w:rsidRPr="00A30F96">
              <w:t>Can students work independently with interface?</w:t>
            </w:r>
          </w:p>
        </w:tc>
      </w:tr>
      <w:tr w:rsidR="002B282B" w14:paraId="7E6C98E4" w14:textId="77777777" w:rsidTr="00BF72B4">
        <w:trPr>
          <w:trHeight w:val="328"/>
        </w:trPr>
        <w:tc>
          <w:tcPr>
            <w:tcW w:w="2415" w:type="dxa"/>
            <w:vMerge/>
            <w:tcBorders>
              <w:left w:val="single" w:sz="18" w:space="0" w:color="auto"/>
            </w:tcBorders>
          </w:tcPr>
          <w:p w14:paraId="2C8BF6ED" w14:textId="77777777" w:rsidR="002B282B" w:rsidRPr="000C2825" w:rsidRDefault="002B282B" w:rsidP="00470040">
            <w:pPr>
              <w:spacing w:line="276" w:lineRule="auto"/>
              <w:rPr>
                <w:b/>
                <w:bCs/>
                <w:color w:val="0D6CB9" w:themeColor="accent1"/>
                <w:sz w:val="28"/>
                <w:szCs w:val="28"/>
              </w:rPr>
            </w:pPr>
          </w:p>
        </w:tc>
        <w:tc>
          <w:tcPr>
            <w:tcW w:w="553" w:type="dxa"/>
            <w:vAlign w:val="center"/>
          </w:tcPr>
          <w:p w14:paraId="51E55354" w14:textId="0BDEA6CA" w:rsidR="002B282B" w:rsidRPr="00A30F96" w:rsidRDefault="000C2825" w:rsidP="000C2825">
            <w:pPr>
              <w:shd w:val="clear" w:color="auto" w:fill="FFFFFF"/>
              <w:jc w:val="center"/>
            </w:pPr>
            <w:r w:rsidRPr="000C2825">
              <w:rPr>
                <w:rFonts w:ascii="Wingdings" w:hAnsi="Wingdings"/>
                <w:color w:val="0D6CB9" w:themeColor="accent1"/>
                <w:sz w:val="28"/>
                <w:szCs w:val="28"/>
              </w:rPr>
              <w:t></w:t>
            </w:r>
          </w:p>
        </w:tc>
        <w:tc>
          <w:tcPr>
            <w:tcW w:w="7839" w:type="dxa"/>
            <w:tcBorders>
              <w:right w:val="single" w:sz="18" w:space="0" w:color="auto"/>
            </w:tcBorders>
            <w:vAlign w:val="center"/>
          </w:tcPr>
          <w:p w14:paraId="108CA397" w14:textId="17D7EE80" w:rsidR="002B282B" w:rsidRPr="00A30F96" w:rsidRDefault="002B282B" w:rsidP="00D50C85">
            <w:pPr>
              <w:shd w:val="clear" w:color="auto" w:fill="FFFFFF"/>
            </w:pPr>
            <w:r w:rsidRPr="00A30F96">
              <w:t xml:space="preserve">If applicable, is the program compatible with students’ assistive? </w:t>
            </w:r>
          </w:p>
        </w:tc>
      </w:tr>
      <w:tr w:rsidR="002B282B" w14:paraId="54E9A573" w14:textId="77777777" w:rsidTr="00BF72B4">
        <w:trPr>
          <w:trHeight w:val="328"/>
        </w:trPr>
        <w:tc>
          <w:tcPr>
            <w:tcW w:w="2415" w:type="dxa"/>
            <w:vMerge/>
            <w:tcBorders>
              <w:left w:val="single" w:sz="18" w:space="0" w:color="auto"/>
              <w:bottom w:val="single" w:sz="18" w:space="0" w:color="auto"/>
            </w:tcBorders>
          </w:tcPr>
          <w:p w14:paraId="3CC67DB1" w14:textId="77777777" w:rsidR="002B282B" w:rsidRPr="000C2825" w:rsidRDefault="002B282B" w:rsidP="00470040">
            <w:pPr>
              <w:spacing w:line="276" w:lineRule="auto"/>
              <w:rPr>
                <w:b/>
                <w:bCs/>
                <w:color w:val="0D6CB9" w:themeColor="accent1"/>
                <w:sz w:val="28"/>
                <w:szCs w:val="28"/>
              </w:rPr>
            </w:pPr>
          </w:p>
        </w:tc>
        <w:tc>
          <w:tcPr>
            <w:tcW w:w="553" w:type="dxa"/>
            <w:tcBorders>
              <w:bottom w:val="single" w:sz="18" w:space="0" w:color="auto"/>
            </w:tcBorders>
            <w:vAlign w:val="center"/>
          </w:tcPr>
          <w:p w14:paraId="14428EED" w14:textId="77B158B0" w:rsidR="002B282B" w:rsidRPr="00A30F96" w:rsidRDefault="000C2825" w:rsidP="000C2825">
            <w:pPr>
              <w:shd w:val="clear" w:color="auto" w:fill="FFFFFF"/>
              <w:jc w:val="center"/>
            </w:pPr>
            <w:r w:rsidRPr="000C2825">
              <w:rPr>
                <w:rFonts w:ascii="Wingdings" w:hAnsi="Wingdings"/>
                <w:color w:val="0D6CB9" w:themeColor="accent1"/>
                <w:sz w:val="28"/>
                <w:szCs w:val="28"/>
              </w:rPr>
              <w:t></w:t>
            </w:r>
          </w:p>
        </w:tc>
        <w:tc>
          <w:tcPr>
            <w:tcW w:w="7839" w:type="dxa"/>
            <w:tcBorders>
              <w:bottom w:val="single" w:sz="18" w:space="0" w:color="auto"/>
              <w:right w:val="single" w:sz="18" w:space="0" w:color="auto"/>
            </w:tcBorders>
            <w:vAlign w:val="center"/>
          </w:tcPr>
          <w:p w14:paraId="25D0C386" w14:textId="0AF5D6EA" w:rsidR="002B282B" w:rsidRPr="00A30F96" w:rsidRDefault="002B282B" w:rsidP="00D50C85">
            <w:pPr>
              <w:shd w:val="clear" w:color="auto" w:fill="FFFFFF"/>
            </w:pPr>
            <w:r w:rsidRPr="00A30F96">
              <w:t>Does the program offer tech support directly to families, students, and teachers in a variety of ways?</w:t>
            </w:r>
          </w:p>
        </w:tc>
      </w:tr>
      <w:tr w:rsidR="002B282B" w14:paraId="2143A12E" w14:textId="77777777" w:rsidTr="00BF72B4">
        <w:trPr>
          <w:trHeight w:val="328"/>
        </w:trPr>
        <w:tc>
          <w:tcPr>
            <w:tcW w:w="2415" w:type="dxa"/>
            <w:vMerge w:val="restart"/>
            <w:tcBorders>
              <w:top w:val="single" w:sz="18" w:space="0" w:color="auto"/>
              <w:left w:val="single" w:sz="18" w:space="0" w:color="auto"/>
            </w:tcBorders>
            <w:vAlign w:val="center"/>
          </w:tcPr>
          <w:p w14:paraId="2616E86A" w14:textId="3591E3A4" w:rsidR="002B282B" w:rsidRPr="000C2825" w:rsidRDefault="002B282B" w:rsidP="00D50C85">
            <w:pPr>
              <w:jc w:val="center"/>
              <w:rPr>
                <w:b/>
                <w:bCs/>
                <w:color w:val="0D6CB9" w:themeColor="accent1"/>
                <w:sz w:val="28"/>
                <w:szCs w:val="28"/>
              </w:rPr>
            </w:pPr>
            <w:r w:rsidRPr="000C2825">
              <w:rPr>
                <w:b/>
                <w:bCs/>
                <w:color w:val="0D6CB9" w:themeColor="accent1"/>
                <w:sz w:val="28"/>
                <w:szCs w:val="28"/>
              </w:rPr>
              <w:t>Progress Monitoring</w:t>
            </w:r>
          </w:p>
        </w:tc>
        <w:tc>
          <w:tcPr>
            <w:tcW w:w="553" w:type="dxa"/>
            <w:tcBorders>
              <w:top w:val="single" w:sz="18" w:space="0" w:color="auto"/>
            </w:tcBorders>
            <w:vAlign w:val="center"/>
          </w:tcPr>
          <w:p w14:paraId="66EC612F" w14:textId="69A458D0" w:rsidR="002B282B" w:rsidRPr="00A30F96" w:rsidRDefault="000C2825" w:rsidP="000C2825">
            <w:pPr>
              <w:jc w:val="center"/>
            </w:pPr>
            <w:r w:rsidRPr="000C2825">
              <w:rPr>
                <w:rFonts w:ascii="Wingdings" w:hAnsi="Wingdings"/>
                <w:color w:val="0D6CB9" w:themeColor="accent1"/>
                <w:sz w:val="28"/>
                <w:szCs w:val="28"/>
              </w:rPr>
              <w:t></w:t>
            </w:r>
          </w:p>
        </w:tc>
        <w:tc>
          <w:tcPr>
            <w:tcW w:w="7839" w:type="dxa"/>
            <w:tcBorders>
              <w:top w:val="single" w:sz="18" w:space="0" w:color="auto"/>
              <w:right w:val="single" w:sz="18" w:space="0" w:color="auto"/>
            </w:tcBorders>
            <w:vAlign w:val="center"/>
          </w:tcPr>
          <w:p w14:paraId="57DF0159" w14:textId="311AA9AF" w:rsidR="002B282B" w:rsidRPr="00A30F96" w:rsidRDefault="002B282B" w:rsidP="00D50C85">
            <w:r w:rsidRPr="00A30F96">
              <w:t xml:space="preserve">Can the teacher track the amount of time the student </w:t>
            </w:r>
            <w:proofErr w:type="gramStart"/>
            <w:r w:rsidRPr="00A30F96">
              <w:t>worked</w:t>
            </w:r>
            <w:proofErr w:type="gramEnd"/>
            <w:r w:rsidRPr="00A30F96">
              <w:t xml:space="preserve"> and the skills mastered? </w:t>
            </w:r>
          </w:p>
        </w:tc>
      </w:tr>
      <w:tr w:rsidR="002B282B" w14:paraId="3EE43890" w14:textId="77777777" w:rsidTr="00BF72B4">
        <w:trPr>
          <w:trHeight w:val="328"/>
        </w:trPr>
        <w:tc>
          <w:tcPr>
            <w:tcW w:w="2415" w:type="dxa"/>
            <w:vMerge/>
            <w:tcBorders>
              <w:left w:val="single" w:sz="18" w:space="0" w:color="auto"/>
            </w:tcBorders>
          </w:tcPr>
          <w:p w14:paraId="697F2573" w14:textId="77777777" w:rsidR="002B282B" w:rsidRDefault="002B282B" w:rsidP="00470040">
            <w:pPr>
              <w:spacing w:line="276" w:lineRule="auto"/>
            </w:pPr>
          </w:p>
        </w:tc>
        <w:tc>
          <w:tcPr>
            <w:tcW w:w="553" w:type="dxa"/>
            <w:vAlign w:val="center"/>
          </w:tcPr>
          <w:p w14:paraId="775076D8" w14:textId="60F00D96" w:rsidR="002B282B" w:rsidRPr="00A30F96" w:rsidRDefault="000C2825" w:rsidP="000C2825">
            <w:pPr>
              <w:jc w:val="center"/>
            </w:pPr>
            <w:r w:rsidRPr="000C2825">
              <w:rPr>
                <w:rFonts w:ascii="Wingdings" w:hAnsi="Wingdings"/>
                <w:color w:val="0D6CB9" w:themeColor="accent1"/>
                <w:sz w:val="28"/>
                <w:szCs w:val="28"/>
              </w:rPr>
              <w:t></w:t>
            </w:r>
          </w:p>
        </w:tc>
        <w:tc>
          <w:tcPr>
            <w:tcW w:w="7839" w:type="dxa"/>
            <w:tcBorders>
              <w:right w:val="single" w:sz="18" w:space="0" w:color="auto"/>
            </w:tcBorders>
            <w:vAlign w:val="center"/>
          </w:tcPr>
          <w:p w14:paraId="4DCCA509" w14:textId="4FD346D0" w:rsidR="002B282B" w:rsidRPr="00A30F96" w:rsidRDefault="002B282B" w:rsidP="00D50C85">
            <w:r w:rsidRPr="00A30F96">
              <w:t xml:space="preserve">Can the teacher view the actual questions and responses that students gave so he or she can provide reteach on skills the student may be struggling with? </w:t>
            </w:r>
          </w:p>
        </w:tc>
      </w:tr>
      <w:tr w:rsidR="002B282B" w14:paraId="7D2B4C62" w14:textId="77777777" w:rsidTr="00BF72B4">
        <w:trPr>
          <w:trHeight w:val="406"/>
        </w:trPr>
        <w:tc>
          <w:tcPr>
            <w:tcW w:w="2415" w:type="dxa"/>
            <w:vMerge/>
            <w:tcBorders>
              <w:left w:val="single" w:sz="18" w:space="0" w:color="auto"/>
            </w:tcBorders>
          </w:tcPr>
          <w:p w14:paraId="644D5780" w14:textId="77777777" w:rsidR="002B282B" w:rsidRDefault="002B282B" w:rsidP="00470040">
            <w:pPr>
              <w:spacing w:line="276" w:lineRule="auto"/>
            </w:pPr>
          </w:p>
        </w:tc>
        <w:tc>
          <w:tcPr>
            <w:tcW w:w="553" w:type="dxa"/>
            <w:vAlign w:val="center"/>
          </w:tcPr>
          <w:p w14:paraId="60B7A9C3" w14:textId="74460E27" w:rsidR="002B282B" w:rsidRPr="00A30F96" w:rsidRDefault="000C2825" w:rsidP="000C2825">
            <w:pPr>
              <w:jc w:val="center"/>
            </w:pPr>
            <w:r w:rsidRPr="000C2825">
              <w:rPr>
                <w:rFonts w:ascii="Wingdings" w:hAnsi="Wingdings"/>
                <w:color w:val="0D6CB9" w:themeColor="accent1"/>
                <w:sz w:val="28"/>
                <w:szCs w:val="28"/>
              </w:rPr>
              <w:t></w:t>
            </w:r>
          </w:p>
        </w:tc>
        <w:tc>
          <w:tcPr>
            <w:tcW w:w="7839" w:type="dxa"/>
            <w:tcBorders>
              <w:right w:val="single" w:sz="18" w:space="0" w:color="auto"/>
            </w:tcBorders>
            <w:vAlign w:val="center"/>
          </w:tcPr>
          <w:p w14:paraId="0622B94C" w14:textId="0E835DF1" w:rsidR="002B282B" w:rsidRPr="00A30F96" w:rsidRDefault="002B282B" w:rsidP="00D50C85">
            <w:r w:rsidRPr="00A30F96">
              <w:t xml:space="preserve">Are students able to track their own progress? </w:t>
            </w:r>
          </w:p>
        </w:tc>
      </w:tr>
      <w:tr w:rsidR="002B282B" w14:paraId="0131E57E" w14:textId="77777777" w:rsidTr="00BF72B4">
        <w:trPr>
          <w:trHeight w:val="344"/>
        </w:trPr>
        <w:tc>
          <w:tcPr>
            <w:tcW w:w="2415" w:type="dxa"/>
            <w:vMerge/>
            <w:tcBorders>
              <w:left w:val="single" w:sz="18" w:space="0" w:color="auto"/>
              <w:bottom w:val="single" w:sz="18" w:space="0" w:color="auto"/>
            </w:tcBorders>
          </w:tcPr>
          <w:p w14:paraId="66CFE895" w14:textId="77777777" w:rsidR="002B282B" w:rsidRDefault="002B282B" w:rsidP="00470040">
            <w:pPr>
              <w:spacing w:line="276" w:lineRule="auto"/>
            </w:pPr>
          </w:p>
        </w:tc>
        <w:tc>
          <w:tcPr>
            <w:tcW w:w="553" w:type="dxa"/>
            <w:tcBorders>
              <w:bottom w:val="single" w:sz="18" w:space="0" w:color="auto"/>
            </w:tcBorders>
            <w:vAlign w:val="center"/>
          </w:tcPr>
          <w:p w14:paraId="5182965D" w14:textId="3E99E621" w:rsidR="002B282B" w:rsidRPr="00A30F96" w:rsidRDefault="000C2825" w:rsidP="000C2825">
            <w:pPr>
              <w:shd w:val="clear" w:color="auto" w:fill="FFFFFF"/>
              <w:jc w:val="center"/>
            </w:pPr>
            <w:r w:rsidRPr="000C2825">
              <w:rPr>
                <w:rFonts w:ascii="Wingdings" w:hAnsi="Wingdings"/>
                <w:color w:val="0D6CB9" w:themeColor="accent1"/>
                <w:sz w:val="28"/>
                <w:szCs w:val="28"/>
              </w:rPr>
              <w:t></w:t>
            </w:r>
          </w:p>
        </w:tc>
        <w:tc>
          <w:tcPr>
            <w:tcW w:w="7839" w:type="dxa"/>
            <w:tcBorders>
              <w:bottom w:val="single" w:sz="18" w:space="0" w:color="auto"/>
              <w:right w:val="single" w:sz="18" w:space="0" w:color="auto"/>
            </w:tcBorders>
            <w:vAlign w:val="center"/>
          </w:tcPr>
          <w:p w14:paraId="511A8374" w14:textId="26778052" w:rsidR="002B282B" w:rsidRPr="00A30F96" w:rsidRDefault="002B282B" w:rsidP="00D50C85">
            <w:pPr>
              <w:shd w:val="clear" w:color="auto" w:fill="FFFFFF"/>
            </w:pPr>
            <w:r w:rsidRPr="00A30F96">
              <w:t xml:space="preserve">Is it easy to communicate or share this information with the parents?  </w:t>
            </w:r>
          </w:p>
        </w:tc>
      </w:tr>
    </w:tbl>
    <w:p w14:paraId="788D4EC4" w14:textId="77777777" w:rsidR="00364180" w:rsidRPr="00003035" w:rsidRDefault="00364180" w:rsidP="00364180">
      <w:pPr>
        <w:spacing w:line="276" w:lineRule="auto"/>
      </w:pPr>
    </w:p>
    <w:sectPr w:rsidR="00364180" w:rsidRPr="00003035" w:rsidSect="002B282B">
      <w:headerReference w:type="default" r:id="rId13"/>
      <w:footerReference w:type="even" r:id="rId14"/>
      <w:footerReference w:type="default" r:id="rId15"/>
      <w:headerReference w:type="first" r:id="rId16"/>
      <w:pgSz w:w="12240" w:h="15840"/>
      <w:pgMar w:top="720" w:right="720" w:bottom="720" w:left="720" w:header="244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E2ED5" w14:textId="77777777" w:rsidR="00172693" w:rsidRDefault="00172693" w:rsidP="00211221">
      <w:r>
        <w:separator/>
      </w:r>
    </w:p>
  </w:endnote>
  <w:endnote w:type="continuationSeparator" w:id="0">
    <w:p w14:paraId="5D656359" w14:textId="77777777" w:rsidR="00172693" w:rsidRDefault="00172693" w:rsidP="00211221">
      <w:r>
        <w:continuationSeparator/>
      </w:r>
    </w:p>
  </w:endnote>
  <w:endnote w:type="continuationNotice" w:id="1">
    <w:p w14:paraId="66CF61F5" w14:textId="77777777" w:rsidR="00172693" w:rsidRDefault="001726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E6833" w14:textId="77777777" w:rsidR="00211221" w:rsidRDefault="00211221" w:rsidP="00E87C7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B04877" w14:textId="77777777" w:rsidR="00211221" w:rsidRDefault="00211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4C79E" w14:textId="77777777" w:rsidR="00211221" w:rsidRPr="002B282B" w:rsidRDefault="00211221" w:rsidP="002B282B">
    <w:pPr>
      <w:pStyle w:val="Footer"/>
      <w:framePr w:wrap="none" w:vAnchor="text" w:hAnchor="page" w:x="6071" w:y="307"/>
      <w:rPr>
        <w:rStyle w:val="PageNumber"/>
        <w:b/>
        <w:bCs/>
        <w:color w:val="FFFFFF" w:themeColor="background1"/>
        <w:sz w:val="28"/>
        <w:szCs w:val="28"/>
      </w:rPr>
    </w:pPr>
    <w:r w:rsidRPr="002B282B">
      <w:rPr>
        <w:rStyle w:val="PageNumber"/>
        <w:b/>
        <w:bCs/>
        <w:color w:val="FFFFFF" w:themeColor="background1"/>
        <w:sz w:val="28"/>
        <w:szCs w:val="28"/>
      </w:rPr>
      <w:fldChar w:fldCharType="begin"/>
    </w:r>
    <w:r w:rsidRPr="002B282B">
      <w:rPr>
        <w:rStyle w:val="PageNumber"/>
        <w:b/>
        <w:bCs/>
        <w:color w:val="FFFFFF" w:themeColor="background1"/>
        <w:sz w:val="28"/>
        <w:szCs w:val="28"/>
      </w:rPr>
      <w:instrText xml:space="preserve">PAGE  </w:instrText>
    </w:r>
    <w:r w:rsidRPr="002B282B">
      <w:rPr>
        <w:rStyle w:val="PageNumber"/>
        <w:b/>
        <w:bCs/>
        <w:color w:val="FFFFFF" w:themeColor="background1"/>
        <w:sz w:val="28"/>
        <w:szCs w:val="28"/>
      </w:rPr>
      <w:fldChar w:fldCharType="separate"/>
    </w:r>
    <w:r w:rsidR="00DB58EF" w:rsidRPr="002B282B">
      <w:rPr>
        <w:rStyle w:val="PageNumber"/>
        <w:b/>
        <w:bCs/>
        <w:noProof/>
        <w:color w:val="FFFFFF" w:themeColor="background1"/>
        <w:sz w:val="28"/>
        <w:szCs w:val="28"/>
      </w:rPr>
      <w:t>2</w:t>
    </w:r>
    <w:r w:rsidRPr="002B282B">
      <w:rPr>
        <w:rStyle w:val="PageNumber"/>
        <w:b/>
        <w:bCs/>
        <w:color w:val="FFFFFF" w:themeColor="background1"/>
        <w:sz w:val="28"/>
        <w:szCs w:val="28"/>
      </w:rPr>
      <w:fldChar w:fldCharType="end"/>
    </w:r>
  </w:p>
  <w:p w14:paraId="1C6AD11E" w14:textId="77777777" w:rsidR="00211221" w:rsidRDefault="00211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DBD90" w14:textId="77777777" w:rsidR="00172693" w:rsidRDefault="00172693" w:rsidP="00211221">
      <w:r>
        <w:separator/>
      </w:r>
    </w:p>
  </w:footnote>
  <w:footnote w:type="continuationSeparator" w:id="0">
    <w:p w14:paraId="38833461" w14:textId="77777777" w:rsidR="00172693" w:rsidRDefault="00172693" w:rsidP="00211221">
      <w:r>
        <w:continuationSeparator/>
      </w:r>
    </w:p>
  </w:footnote>
  <w:footnote w:type="continuationNotice" w:id="1">
    <w:p w14:paraId="0963B6C6" w14:textId="77777777" w:rsidR="00172693" w:rsidRDefault="001726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A99B5" w14:textId="71B3EA59" w:rsidR="00374568" w:rsidRDefault="00374568">
    <w:pPr>
      <w:pStyle w:val="Header"/>
    </w:pPr>
    <w:r w:rsidRPr="00374568">
      <w:rPr>
        <w:noProof/>
      </w:rPr>
      <w:drawing>
        <wp:anchor distT="0" distB="0" distL="114300" distR="114300" simplePos="0" relativeHeight="251658242" behindDoc="1" locked="0" layoutInCell="1" allowOverlap="1" wp14:anchorId="2A2188AD" wp14:editId="65433F37">
          <wp:simplePos x="0" y="0"/>
          <wp:positionH relativeFrom="column">
            <wp:posOffset>-451485</wp:posOffset>
          </wp:positionH>
          <wp:positionV relativeFrom="paragraph">
            <wp:posOffset>-1698625</wp:posOffset>
          </wp:positionV>
          <wp:extent cx="7766050" cy="10246995"/>
          <wp:effectExtent l="0" t="0" r="6350" b="190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OE_letterhead_graphic_02-04-19_changes.pdf"/>
                  <pic:cNvPicPr/>
                </pic:nvPicPr>
                <pic:blipFill>
                  <a:blip r:embed="rId1">
                    <a:extLst>
                      <a:ext uri="{28A0092B-C50C-407E-A947-70E740481C1C}">
                        <a14:useLocalDpi xmlns:a14="http://schemas.microsoft.com/office/drawing/2010/main" val="0"/>
                      </a:ext>
                    </a:extLst>
                  </a:blip>
                  <a:stretch>
                    <a:fillRect/>
                  </a:stretch>
                </pic:blipFill>
                <pic:spPr>
                  <a:xfrm>
                    <a:off x="0" y="0"/>
                    <a:ext cx="7766050" cy="10246995"/>
                  </a:xfrm>
                  <a:prstGeom prst="rect">
                    <a:avLst/>
                  </a:prstGeom>
                </pic:spPr>
              </pic:pic>
            </a:graphicData>
          </a:graphic>
          <wp14:sizeRelH relativeFrom="page">
            <wp14:pctWidth>0</wp14:pctWidth>
          </wp14:sizeRelH>
          <wp14:sizeRelV relativeFrom="page">
            <wp14:pctHeight>0</wp14:pctHeight>
          </wp14:sizeRelV>
        </wp:anchor>
      </w:drawing>
    </w:r>
    <w:r w:rsidRPr="00374568">
      <w:rPr>
        <w:noProof/>
      </w:rPr>
      <mc:AlternateContent>
        <mc:Choice Requires="wps">
          <w:drawing>
            <wp:anchor distT="0" distB="0" distL="114300" distR="114300" simplePos="0" relativeHeight="251658243" behindDoc="0" locked="0" layoutInCell="1" allowOverlap="1" wp14:anchorId="026F1764" wp14:editId="7D85FD76">
              <wp:simplePos x="0" y="0"/>
              <wp:positionH relativeFrom="column">
                <wp:posOffset>821690</wp:posOffset>
              </wp:positionH>
              <wp:positionV relativeFrom="paragraph">
                <wp:posOffset>-1045065</wp:posOffset>
              </wp:positionV>
              <wp:extent cx="6491605" cy="821690"/>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491605" cy="821690"/>
                      </a:xfrm>
                      <a:prstGeom prst="rect">
                        <a:avLst/>
                      </a:prstGeom>
                      <a:noFill/>
                      <a:ln w="6350">
                        <a:noFill/>
                      </a:ln>
                    </wps:spPr>
                    <wps:txbx>
                      <w:txbxContent>
                        <w:p w14:paraId="32FD063D" w14:textId="77777777" w:rsidR="00374568" w:rsidRPr="00B267E3" w:rsidRDefault="00374568" w:rsidP="00374568">
                          <w:pPr>
                            <w:jc w:val="center"/>
                            <w:rPr>
                              <w:b/>
                              <w:bCs/>
                              <w:color w:val="0D6CB9" w:themeColor="accent1"/>
                              <w:sz w:val="44"/>
                              <w:szCs w:val="44"/>
                            </w:rPr>
                          </w:pPr>
                          <w:r w:rsidRPr="00B267E3">
                            <w:rPr>
                              <w:b/>
                              <w:bCs/>
                              <w:color w:val="0D6CB9" w:themeColor="accent1"/>
                              <w:sz w:val="44"/>
                              <w:szCs w:val="44"/>
                            </w:rPr>
                            <w:t xml:space="preserve">Considerations for Selecting Online Instructional </w:t>
                          </w:r>
                          <w:r w:rsidRPr="00B267E3">
                            <w:rPr>
                              <w:b/>
                              <w:bCs/>
                              <w:color w:val="0D6CB9" w:themeColor="accent1"/>
                              <w:sz w:val="44"/>
                              <w:szCs w:val="44"/>
                            </w:rPr>
                            <w:br/>
                            <w:t>Education Options for Students with Disabilities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6F1764" id="_x0000_t202" coordsize="21600,21600" o:spt="202" path="m,l,21600r21600,l21600,xe">
              <v:stroke joinstyle="miter"/>
              <v:path gradientshapeok="t" o:connecttype="rect"/>
            </v:shapetype>
            <v:shape id="Text Box 2" o:spid="_x0000_s1026" type="#_x0000_t202" style="position:absolute;margin-left:64.7pt;margin-top:-82.3pt;width:511.15pt;height:64.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" filled="f" stroked="f" strokeweight=".5pt">
              <v:textbox>
                <w:txbxContent>
                  <w:p w14:paraId="32FD063D" w14:textId="77777777" w:rsidR="00374568" w:rsidRPr="00B267E3" w:rsidRDefault="00374568" w:rsidP="00374568">
                    <w:pPr>
                      <w:jc w:val="center"/>
                      <w:rPr>
                        <w:b/>
                        <w:bCs/>
                        <w:color w:val="0D6CB9" w:themeColor="accent1"/>
                        <w:sz w:val="44"/>
                        <w:szCs w:val="44"/>
                      </w:rPr>
                    </w:pPr>
                    <w:r w:rsidRPr="00B267E3">
                      <w:rPr>
                        <w:b/>
                        <w:bCs/>
                        <w:color w:val="0D6CB9" w:themeColor="accent1"/>
                        <w:sz w:val="44"/>
                        <w:szCs w:val="44"/>
                      </w:rPr>
                      <w:t xml:space="preserve">Considerations for Selecting Online Instructional </w:t>
                    </w:r>
                    <w:r w:rsidRPr="00B267E3">
                      <w:rPr>
                        <w:b/>
                        <w:bCs/>
                        <w:color w:val="0D6CB9" w:themeColor="accent1"/>
                        <w:sz w:val="44"/>
                        <w:szCs w:val="44"/>
                      </w:rPr>
                      <w:br/>
                      <w:t>Education Options for Students with Disabilities</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D7369" w14:textId="484E8473" w:rsidR="00211221" w:rsidRDefault="00374568" w:rsidP="00F2366C">
    <w:pPr>
      <w:pStyle w:val="Header"/>
      <w:tabs>
        <w:tab w:val="clear" w:pos="9360"/>
      </w:tabs>
      <w:ind w:left="-720" w:right="-540"/>
    </w:pPr>
    <w:r>
      <w:rPr>
        <w:noProof/>
      </w:rPr>
      <mc:AlternateContent>
        <mc:Choice Requires="wps">
          <w:drawing>
            <wp:anchor distT="0" distB="0" distL="114300" distR="114300" simplePos="0" relativeHeight="251658241" behindDoc="0" locked="0" layoutInCell="1" allowOverlap="1" wp14:anchorId="2C993955" wp14:editId="232F2C33">
              <wp:simplePos x="0" y="0"/>
              <wp:positionH relativeFrom="column">
                <wp:posOffset>827405</wp:posOffset>
              </wp:positionH>
              <wp:positionV relativeFrom="paragraph">
                <wp:posOffset>-1057878</wp:posOffset>
              </wp:positionV>
              <wp:extent cx="6492224" cy="821803"/>
              <wp:effectExtent l="0" t="0" r="0" b="0"/>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492224" cy="821803"/>
                      </a:xfrm>
                      <a:prstGeom prst="rect">
                        <a:avLst/>
                      </a:prstGeom>
                      <a:noFill/>
                      <a:ln w="6350">
                        <a:noFill/>
                      </a:ln>
                    </wps:spPr>
                    <wps:txbx>
                      <w:txbxContent>
                        <w:p w14:paraId="66D34947" w14:textId="3397DB8E" w:rsidR="00F2366C" w:rsidRPr="00B267E3" w:rsidRDefault="00A9147C" w:rsidP="00B267E3">
                          <w:pPr>
                            <w:jc w:val="center"/>
                            <w:rPr>
                              <w:b/>
                              <w:bCs/>
                              <w:color w:val="0D6CB9" w:themeColor="accent1"/>
                              <w:sz w:val="44"/>
                              <w:szCs w:val="44"/>
                            </w:rPr>
                          </w:pPr>
                          <w:r w:rsidRPr="00B267E3">
                            <w:rPr>
                              <w:b/>
                              <w:bCs/>
                              <w:color w:val="0D6CB9" w:themeColor="accent1"/>
                              <w:sz w:val="44"/>
                              <w:szCs w:val="44"/>
                            </w:rPr>
                            <w:t>Considerations</w:t>
                          </w:r>
                          <w:r w:rsidR="00CB1979" w:rsidRPr="00B267E3">
                            <w:rPr>
                              <w:b/>
                              <w:bCs/>
                              <w:color w:val="0D6CB9" w:themeColor="accent1"/>
                              <w:sz w:val="44"/>
                              <w:szCs w:val="44"/>
                            </w:rPr>
                            <w:t xml:space="preserve"> for </w:t>
                          </w:r>
                          <w:r w:rsidRPr="00B267E3">
                            <w:rPr>
                              <w:b/>
                              <w:bCs/>
                              <w:color w:val="0D6CB9" w:themeColor="accent1"/>
                              <w:sz w:val="44"/>
                              <w:szCs w:val="44"/>
                            </w:rPr>
                            <w:t>Selecting Online</w:t>
                          </w:r>
                          <w:r w:rsidR="00B267E3" w:rsidRPr="00B267E3">
                            <w:rPr>
                              <w:b/>
                              <w:bCs/>
                              <w:color w:val="0D6CB9" w:themeColor="accent1"/>
                              <w:sz w:val="44"/>
                              <w:szCs w:val="44"/>
                            </w:rPr>
                            <w:t xml:space="preserve"> Instructional</w:t>
                          </w:r>
                          <w:r w:rsidRPr="00B267E3">
                            <w:rPr>
                              <w:b/>
                              <w:bCs/>
                              <w:color w:val="0D6CB9" w:themeColor="accent1"/>
                              <w:sz w:val="44"/>
                              <w:szCs w:val="44"/>
                            </w:rPr>
                            <w:t xml:space="preserve"> </w:t>
                          </w:r>
                          <w:r w:rsidR="00B267E3" w:rsidRPr="00B267E3">
                            <w:rPr>
                              <w:b/>
                              <w:bCs/>
                              <w:color w:val="0D6CB9" w:themeColor="accent1"/>
                              <w:sz w:val="44"/>
                              <w:szCs w:val="44"/>
                            </w:rPr>
                            <w:br/>
                          </w:r>
                          <w:r w:rsidRPr="00B267E3">
                            <w:rPr>
                              <w:b/>
                              <w:bCs/>
                              <w:color w:val="0D6CB9" w:themeColor="accent1"/>
                              <w:sz w:val="44"/>
                              <w:szCs w:val="44"/>
                            </w:rPr>
                            <w:t>Education Options</w:t>
                          </w:r>
                          <w:r w:rsidR="00B267E3" w:rsidRPr="00B267E3">
                            <w:rPr>
                              <w:b/>
                              <w:bCs/>
                              <w:color w:val="0D6CB9" w:themeColor="accent1"/>
                              <w:sz w:val="44"/>
                              <w:szCs w:val="44"/>
                            </w:rPr>
                            <w:t xml:space="preserve"> for Students with Disabilities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993955" id="_x0000_t202" coordsize="21600,21600" o:spt="202" path="m,l,21600r21600,l21600,xe">
              <v:stroke joinstyle="miter"/>
              <v:path gradientshapeok="t" o:connecttype="rect"/>
            </v:shapetype>
            <v:shape id="Text Box 5" o:spid="_x0000_s1027" type="#_x0000_t202" style="position:absolute;left:0;text-align:left;margin-left:65.15pt;margin-top:-83.3pt;width:511.2pt;height:64.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" filled="f" stroked="f" strokeweight=".5pt">
              <v:textbox>
                <w:txbxContent>
                  <w:p w14:paraId="66D34947" w14:textId="3397DB8E" w:rsidR="00F2366C" w:rsidRPr="00B267E3" w:rsidRDefault="00A9147C" w:rsidP="00B267E3">
                    <w:pPr>
                      <w:jc w:val="center"/>
                      <w:rPr>
                        <w:b/>
                        <w:bCs/>
                        <w:color w:val="0D6CB9" w:themeColor="accent1"/>
                        <w:sz w:val="44"/>
                        <w:szCs w:val="44"/>
                      </w:rPr>
                    </w:pPr>
                    <w:r w:rsidRPr="00B267E3">
                      <w:rPr>
                        <w:b/>
                        <w:bCs/>
                        <w:color w:val="0D6CB9" w:themeColor="accent1"/>
                        <w:sz w:val="44"/>
                        <w:szCs w:val="44"/>
                      </w:rPr>
                      <w:t>Considerations</w:t>
                    </w:r>
                    <w:r w:rsidR="00CB1979" w:rsidRPr="00B267E3">
                      <w:rPr>
                        <w:b/>
                        <w:bCs/>
                        <w:color w:val="0D6CB9" w:themeColor="accent1"/>
                        <w:sz w:val="44"/>
                        <w:szCs w:val="44"/>
                      </w:rPr>
                      <w:t xml:space="preserve"> for </w:t>
                    </w:r>
                    <w:r w:rsidRPr="00B267E3">
                      <w:rPr>
                        <w:b/>
                        <w:bCs/>
                        <w:color w:val="0D6CB9" w:themeColor="accent1"/>
                        <w:sz w:val="44"/>
                        <w:szCs w:val="44"/>
                      </w:rPr>
                      <w:t>Selecting Online</w:t>
                    </w:r>
                    <w:r w:rsidR="00B267E3" w:rsidRPr="00B267E3">
                      <w:rPr>
                        <w:b/>
                        <w:bCs/>
                        <w:color w:val="0D6CB9" w:themeColor="accent1"/>
                        <w:sz w:val="44"/>
                        <w:szCs w:val="44"/>
                      </w:rPr>
                      <w:t xml:space="preserve"> Instructional</w:t>
                    </w:r>
                    <w:r w:rsidRPr="00B267E3">
                      <w:rPr>
                        <w:b/>
                        <w:bCs/>
                        <w:color w:val="0D6CB9" w:themeColor="accent1"/>
                        <w:sz w:val="44"/>
                        <w:szCs w:val="44"/>
                      </w:rPr>
                      <w:t xml:space="preserve"> </w:t>
                    </w:r>
                    <w:r w:rsidR="00B267E3" w:rsidRPr="00B267E3">
                      <w:rPr>
                        <w:b/>
                        <w:bCs/>
                        <w:color w:val="0D6CB9" w:themeColor="accent1"/>
                        <w:sz w:val="44"/>
                        <w:szCs w:val="44"/>
                      </w:rPr>
                      <w:br/>
                    </w:r>
                    <w:r w:rsidRPr="00B267E3">
                      <w:rPr>
                        <w:b/>
                        <w:bCs/>
                        <w:color w:val="0D6CB9" w:themeColor="accent1"/>
                        <w:sz w:val="44"/>
                        <w:szCs w:val="44"/>
                      </w:rPr>
                      <w:t>Education Options</w:t>
                    </w:r>
                    <w:r w:rsidR="00B267E3" w:rsidRPr="00B267E3">
                      <w:rPr>
                        <w:b/>
                        <w:bCs/>
                        <w:color w:val="0D6CB9" w:themeColor="accent1"/>
                        <w:sz w:val="44"/>
                        <w:szCs w:val="44"/>
                      </w:rPr>
                      <w:t xml:space="preserve"> for Students with Disabilities</w:t>
                    </w:r>
                  </w:p>
                </w:txbxContent>
              </v:textbox>
            </v:shape>
          </w:pict>
        </mc:Fallback>
      </mc:AlternateContent>
    </w:r>
    <w:r>
      <w:rPr>
        <w:noProof/>
      </w:rPr>
      <w:drawing>
        <wp:anchor distT="0" distB="0" distL="114300" distR="114300" simplePos="0" relativeHeight="251658240" behindDoc="1" locked="0" layoutInCell="1" allowOverlap="1" wp14:anchorId="23291D91" wp14:editId="4F3EB4E8">
          <wp:simplePos x="0" y="0"/>
          <wp:positionH relativeFrom="column">
            <wp:posOffset>-445770</wp:posOffset>
          </wp:positionH>
          <wp:positionV relativeFrom="paragraph">
            <wp:posOffset>-1611541</wp:posOffset>
          </wp:positionV>
          <wp:extent cx="7766050" cy="10247586"/>
          <wp:effectExtent l="0" t="0" r="0" b="190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OE_letterhead_graphic_02-04-19_changes.pdf"/>
                  <pic:cNvPicPr/>
                </pic:nvPicPr>
                <pic:blipFill>
                  <a:blip r:embed="rId1">
                    <a:extLst>
                      <a:ext uri="{28A0092B-C50C-407E-A947-70E740481C1C}">
                        <a14:useLocalDpi xmlns:a14="http://schemas.microsoft.com/office/drawing/2010/main" val="0"/>
                      </a:ext>
                    </a:extLst>
                  </a:blip>
                  <a:stretch>
                    <a:fillRect/>
                  </a:stretch>
                </pic:blipFill>
                <pic:spPr>
                  <a:xfrm>
                    <a:off x="0" y="0"/>
                    <a:ext cx="7766050" cy="102475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BA8F9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CC2368"/>
    <w:multiLevelType w:val="hybridMultilevel"/>
    <w:tmpl w:val="E2D6C93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EA412E"/>
    <w:multiLevelType w:val="multilevel"/>
    <w:tmpl w:val="8D86DCE6"/>
    <w:lvl w:ilvl="0">
      <w:start w:val="1"/>
      <w:numFmt w:val="bullet"/>
      <w:lvlText w:val=""/>
      <w:lvlJc w:val="left"/>
      <w:pPr>
        <w:ind w:left="1080" w:hanging="360"/>
      </w:pPr>
      <w:rPr>
        <w:rFonts w:ascii="Symbol" w:hAnsi="Symbol" w:cs="Symbol" w:hint="default"/>
        <w:color w:val="0D6CB9" w:themeColor="accent1"/>
        <w:u w:val="none"/>
      </w:rPr>
    </w:lvl>
    <w:lvl w:ilvl="1">
      <w:start w:val="1"/>
      <w:numFmt w:val="bullet"/>
      <w:lvlText w:val=""/>
      <w:lvlJc w:val="left"/>
      <w:pPr>
        <w:ind w:left="1800" w:hanging="360"/>
      </w:pPr>
      <w:rPr>
        <w:rFonts w:ascii="Symbol" w:hAnsi="Symbol" w:cs="Symbol" w:hint="default"/>
        <w:color w:val="0D6CB9" w:themeColor="accent1"/>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3" w15:restartNumberingAfterBreak="0">
    <w:nsid w:val="0C596E6E"/>
    <w:multiLevelType w:val="hybridMultilevel"/>
    <w:tmpl w:val="9EF488F6"/>
    <w:lvl w:ilvl="0" w:tplc="0C1875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5602C7"/>
    <w:multiLevelType w:val="multilevel"/>
    <w:tmpl w:val="85769BA8"/>
    <w:lvl w:ilvl="0">
      <w:start w:val="1"/>
      <w:numFmt w:val="bullet"/>
      <w:lvlText w:val=""/>
      <w:lvlJc w:val="left"/>
      <w:pPr>
        <w:ind w:left="720" w:hanging="360"/>
      </w:pPr>
      <w:rPr>
        <w:rFonts w:ascii="Wingdings" w:hAnsi="Wingdings" w:hint="default"/>
        <w:color w:val="0D6CB9" w:themeColor="accent1"/>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5" w15:restartNumberingAfterBreak="0">
    <w:nsid w:val="15021D18"/>
    <w:multiLevelType w:val="multilevel"/>
    <w:tmpl w:val="BB80C9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9051708"/>
    <w:multiLevelType w:val="hybridMultilevel"/>
    <w:tmpl w:val="7E9CA212"/>
    <w:lvl w:ilvl="0" w:tplc="74A8C2FA">
      <w:start w:val="1"/>
      <w:numFmt w:val="bullet"/>
      <w:lvlText w:val=""/>
      <w:lvlJc w:val="left"/>
      <w:pPr>
        <w:ind w:left="1080" w:hanging="360"/>
      </w:pPr>
      <w:rPr>
        <w:rFonts w:ascii="Wingdings" w:hAnsi="Wingdings" w:hint="default"/>
        <w:color w:val="0D6CB9" w:themeColor="accent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0D44B4"/>
    <w:multiLevelType w:val="multilevel"/>
    <w:tmpl w:val="6F3A74DE"/>
    <w:lvl w:ilvl="0">
      <w:start w:val="1"/>
      <w:numFmt w:val="bullet"/>
      <w:lvlText w:val=""/>
      <w:lvlJc w:val="left"/>
      <w:pPr>
        <w:ind w:left="360" w:hanging="360"/>
      </w:pPr>
      <w:rPr>
        <w:rFonts w:ascii="Symbol" w:hAnsi="Symbol" w:hint="default"/>
        <w:color w:val="0D6CB9" w:themeColor="accent1"/>
        <w:u w:val="none"/>
      </w:rPr>
    </w:lvl>
    <w:lvl w:ilvl="1">
      <w:start w:val="1"/>
      <w:numFmt w:val="bullet"/>
      <w:lvlText w:val="o"/>
      <w:lvlJc w:val="left"/>
      <w:pPr>
        <w:ind w:left="1080" w:hanging="360"/>
      </w:pPr>
      <w:rPr>
        <w:rFonts w:ascii="Courier New" w:hAnsi="Courier New" w:cs="Courier New" w:hint="default"/>
        <w:color w:val="0D6CB9" w:themeColor="accent1"/>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 w15:restartNumberingAfterBreak="0">
    <w:nsid w:val="1AC95546"/>
    <w:multiLevelType w:val="hybridMultilevel"/>
    <w:tmpl w:val="9D56822C"/>
    <w:lvl w:ilvl="0" w:tplc="526EBF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2B5C1F"/>
    <w:multiLevelType w:val="multilevel"/>
    <w:tmpl w:val="A04629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CE85D68"/>
    <w:multiLevelType w:val="hybridMultilevel"/>
    <w:tmpl w:val="5620A094"/>
    <w:lvl w:ilvl="0" w:tplc="61E4DF62">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172CED"/>
    <w:multiLevelType w:val="hybridMultilevel"/>
    <w:tmpl w:val="53FA3402"/>
    <w:lvl w:ilvl="0" w:tplc="74A8C2FA">
      <w:start w:val="1"/>
      <w:numFmt w:val="bullet"/>
      <w:lvlText w:val=""/>
      <w:lvlJc w:val="left"/>
      <w:pPr>
        <w:ind w:left="720" w:hanging="360"/>
      </w:pPr>
      <w:rPr>
        <w:rFonts w:ascii="Wingdings" w:hAnsi="Wingdings" w:hint="default"/>
        <w:color w:val="0D6CB9"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89577D"/>
    <w:multiLevelType w:val="multilevel"/>
    <w:tmpl w:val="29809E88"/>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cs="Symbol" w:hint="default"/>
        <w:color w:val="0D6CB9" w:themeColor="accent1"/>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0F45920"/>
    <w:multiLevelType w:val="hybridMultilevel"/>
    <w:tmpl w:val="E5962EF2"/>
    <w:lvl w:ilvl="0" w:tplc="74A8C2FA">
      <w:start w:val="1"/>
      <w:numFmt w:val="bullet"/>
      <w:lvlText w:val=""/>
      <w:lvlJc w:val="left"/>
      <w:pPr>
        <w:ind w:left="720" w:hanging="360"/>
      </w:pPr>
      <w:rPr>
        <w:rFonts w:ascii="Wingdings" w:hAnsi="Wingdings" w:hint="default"/>
        <w:color w:val="0D6CB9"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83602E"/>
    <w:multiLevelType w:val="multilevel"/>
    <w:tmpl w:val="FCF25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EC348C"/>
    <w:multiLevelType w:val="multilevel"/>
    <w:tmpl w:val="496E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8D1C43"/>
    <w:multiLevelType w:val="multilevel"/>
    <w:tmpl w:val="CD84F3CA"/>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cs="Symbol" w:hint="default"/>
        <w:color w:val="0D6CB9" w:themeColor="accent1"/>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F1C06C6"/>
    <w:multiLevelType w:val="multilevel"/>
    <w:tmpl w:val="06FE8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884468"/>
    <w:multiLevelType w:val="multilevel"/>
    <w:tmpl w:val="F8601E06"/>
    <w:lvl w:ilvl="0">
      <w:start w:val="1"/>
      <w:numFmt w:val="bullet"/>
      <w:lvlText w:val=""/>
      <w:lvlJc w:val="left"/>
      <w:pPr>
        <w:ind w:left="720" w:hanging="360"/>
      </w:pPr>
      <w:rPr>
        <w:rFonts w:ascii="Wingdings" w:hAnsi="Wingdings" w:hint="default"/>
        <w:color w:val="0D6CB9" w:themeColor="accent1"/>
        <w:u w:val="none"/>
      </w:rPr>
    </w:lvl>
    <w:lvl w:ilvl="1">
      <w:start w:val="1"/>
      <w:numFmt w:val="bullet"/>
      <w:lvlText w:val=""/>
      <w:lvlJc w:val="left"/>
      <w:pPr>
        <w:ind w:left="1440" w:hanging="360"/>
      </w:pPr>
      <w:rPr>
        <w:rFonts w:ascii="Symbol" w:hAnsi="Symbol" w:cs="Symbol" w:hint="default"/>
        <w:color w:val="0D6CB9" w:themeColor="accent1"/>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04A2529"/>
    <w:multiLevelType w:val="multilevel"/>
    <w:tmpl w:val="83967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4E6F20"/>
    <w:multiLevelType w:val="multilevel"/>
    <w:tmpl w:val="BEB85326"/>
    <w:lvl w:ilvl="0">
      <w:start w:val="1"/>
      <w:numFmt w:val="bullet"/>
      <w:lvlText w:val=""/>
      <w:lvlJc w:val="left"/>
      <w:pPr>
        <w:ind w:left="1080" w:hanging="360"/>
      </w:pPr>
      <w:rPr>
        <w:rFonts w:ascii="Symbol" w:hAnsi="Symbol" w:cs="Symbol" w:hint="default"/>
        <w:color w:val="0D6CB9" w:themeColor="accent1"/>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num w:numId="1">
    <w:abstractNumId w:val="0"/>
  </w:num>
  <w:num w:numId="2">
    <w:abstractNumId w:val="5"/>
  </w:num>
  <w:num w:numId="3">
    <w:abstractNumId w:val="9"/>
  </w:num>
  <w:num w:numId="4">
    <w:abstractNumId w:val="12"/>
  </w:num>
  <w:num w:numId="5">
    <w:abstractNumId w:val="7"/>
  </w:num>
  <w:num w:numId="6">
    <w:abstractNumId w:val="16"/>
  </w:num>
  <w:num w:numId="7">
    <w:abstractNumId w:val="2"/>
  </w:num>
  <w:num w:numId="8">
    <w:abstractNumId w:val="20"/>
  </w:num>
  <w:num w:numId="9">
    <w:abstractNumId w:val="1"/>
  </w:num>
  <w:num w:numId="10">
    <w:abstractNumId w:val="3"/>
  </w:num>
  <w:num w:numId="11">
    <w:abstractNumId w:val="8"/>
  </w:num>
  <w:num w:numId="12">
    <w:abstractNumId w:val="15"/>
  </w:num>
  <w:num w:numId="13">
    <w:abstractNumId w:val="17"/>
  </w:num>
  <w:num w:numId="14">
    <w:abstractNumId w:val="19"/>
  </w:num>
  <w:num w:numId="15">
    <w:abstractNumId w:val="14"/>
  </w:num>
  <w:num w:numId="16">
    <w:abstractNumId w:val="10"/>
  </w:num>
  <w:num w:numId="17">
    <w:abstractNumId w:val="18"/>
  </w:num>
  <w:num w:numId="18">
    <w:abstractNumId w:val="6"/>
  </w:num>
  <w:num w:numId="19">
    <w:abstractNumId w:val="11"/>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AA3"/>
    <w:rsid w:val="00002B2F"/>
    <w:rsid w:val="00003035"/>
    <w:rsid w:val="00010AE6"/>
    <w:rsid w:val="00011D02"/>
    <w:rsid w:val="000329FC"/>
    <w:rsid w:val="00033ACF"/>
    <w:rsid w:val="000374ED"/>
    <w:rsid w:val="00045987"/>
    <w:rsid w:val="00057131"/>
    <w:rsid w:val="00062277"/>
    <w:rsid w:val="00064BAB"/>
    <w:rsid w:val="00066084"/>
    <w:rsid w:val="000776B7"/>
    <w:rsid w:val="000A1982"/>
    <w:rsid w:val="000B0C73"/>
    <w:rsid w:val="000B51C4"/>
    <w:rsid w:val="000C2825"/>
    <w:rsid w:val="000D72CD"/>
    <w:rsid w:val="000E0579"/>
    <w:rsid w:val="000E75EF"/>
    <w:rsid w:val="000F0B74"/>
    <w:rsid w:val="000F1E02"/>
    <w:rsid w:val="00100A21"/>
    <w:rsid w:val="00131662"/>
    <w:rsid w:val="00132074"/>
    <w:rsid w:val="001323C9"/>
    <w:rsid w:val="00140801"/>
    <w:rsid w:val="00141F3F"/>
    <w:rsid w:val="00145332"/>
    <w:rsid w:val="0015353A"/>
    <w:rsid w:val="00153BA4"/>
    <w:rsid w:val="00157A47"/>
    <w:rsid w:val="00162FBF"/>
    <w:rsid w:val="00172693"/>
    <w:rsid w:val="001802BD"/>
    <w:rsid w:val="001979DB"/>
    <w:rsid w:val="001A05B2"/>
    <w:rsid w:val="001A5E5B"/>
    <w:rsid w:val="001B4BED"/>
    <w:rsid w:val="001C6054"/>
    <w:rsid w:val="001C6394"/>
    <w:rsid w:val="001D4B2D"/>
    <w:rsid w:val="001E536E"/>
    <w:rsid w:val="001F2836"/>
    <w:rsid w:val="001F704C"/>
    <w:rsid w:val="00202DD5"/>
    <w:rsid w:val="00211221"/>
    <w:rsid w:val="00226CB0"/>
    <w:rsid w:val="002419A2"/>
    <w:rsid w:val="002573AD"/>
    <w:rsid w:val="0025764B"/>
    <w:rsid w:val="00270ABD"/>
    <w:rsid w:val="002A5D98"/>
    <w:rsid w:val="002B282B"/>
    <w:rsid w:val="002C2B65"/>
    <w:rsid w:val="002D435E"/>
    <w:rsid w:val="002D5500"/>
    <w:rsid w:val="002F6DE3"/>
    <w:rsid w:val="00313D14"/>
    <w:rsid w:val="0031695C"/>
    <w:rsid w:val="00326D76"/>
    <w:rsid w:val="00364180"/>
    <w:rsid w:val="00372815"/>
    <w:rsid w:val="00374568"/>
    <w:rsid w:val="003B4FE9"/>
    <w:rsid w:val="003C1F99"/>
    <w:rsid w:val="003D2D1D"/>
    <w:rsid w:val="003E47DD"/>
    <w:rsid w:val="003E6DE5"/>
    <w:rsid w:val="003F1843"/>
    <w:rsid w:val="00401F74"/>
    <w:rsid w:val="004053F8"/>
    <w:rsid w:val="00430CF6"/>
    <w:rsid w:val="00452D13"/>
    <w:rsid w:val="00464DC2"/>
    <w:rsid w:val="00466A00"/>
    <w:rsid w:val="00470040"/>
    <w:rsid w:val="00471475"/>
    <w:rsid w:val="004A0205"/>
    <w:rsid w:val="004A4817"/>
    <w:rsid w:val="004B062B"/>
    <w:rsid w:val="004B4E3B"/>
    <w:rsid w:val="004E221A"/>
    <w:rsid w:val="004E5BCD"/>
    <w:rsid w:val="004F1AB3"/>
    <w:rsid w:val="00512CC0"/>
    <w:rsid w:val="005138B9"/>
    <w:rsid w:val="00520922"/>
    <w:rsid w:val="00523AA3"/>
    <w:rsid w:val="00523D7F"/>
    <w:rsid w:val="00565ED8"/>
    <w:rsid w:val="00576AF3"/>
    <w:rsid w:val="00584149"/>
    <w:rsid w:val="0058662A"/>
    <w:rsid w:val="005870FC"/>
    <w:rsid w:val="005A74EB"/>
    <w:rsid w:val="005B47FA"/>
    <w:rsid w:val="005B720D"/>
    <w:rsid w:val="005C0553"/>
    <w:rsid w:val="005C7AFB"/>
    <w:rsid w:val="005D77BF"/>
    <w:rsid w:val="005F54E4"/>
    <w:rsid w:val="00600142"/>
    <w:rsid w:val="00601FBD"/>
    <w:rsid w:val="0061078A"/>
    <w:rsid w:val="006221DF"/>
    <w:rsid w:val="0062620F"/>
    <w:rsid w:val="0063631D"/>
    <w:rsid w:val="006673A7"/>
    <w:rsid w:val="00692F46"/>
    <w:rsid w:val="006A73CE"/>
    <w:rsid w:val="006B11F7"/>
    <w:rsid w:val="006B34F4"/>
    <w:rsid w:val="006D6FBA"/>
    <w:rsid w:val="006E27E6"/>
    <w:rsid w:val="006E3F43"/>
    <w:rsid w:val="006E526C"/>
    <w:rsid w:val="006F7B8D"/>
    <w:rsid w:val="006F7D2C"/>
    <w:rsid w:val="0075355C"/>
    <w:rsid w:val="007578B9"/>
    <w:rsid w:val="00757E38"/>
    <w:rsid w:val="007603BF"/>
    <w:rsid w:val="00766A19"/>
    <w:rsid w:val="007757A3"/>
    <w:rsid w:val="007922C8"/>
    <w:rsid w:val="007A39CB"/>
    <w:rsid w:val="007B4697"/>
    <w:rsid w:val="007C0D22"/>
    <w:rsid w:val="007C793F"/>
    <w:rsid w:val="007E1FBE"/>
    <w:rsid w:val="007F1038"/>
    <w:rsid w:val="0080322C"/>
    <w:rsid w:val="0080707B"/>
    <w:rsid w:val="00810788"/>
    <w:rsid w:val="008143D0"/>
    <w:rsid w:val="00823D11"/>
    <w:rsid w:val="00834545"/>
    <w:rsid w:val="008448A3"/>
    <w:rsid w:val="008452A9"/>
    <w:rsid w:val="00860DF6"/>
    <w:rsid w:val="00863A4D"/>
    <w:rsid w:val="00867742"/>
    <w:rsid w:val="00877B97"/>
    <w:rsid w:val="008851BF"/>
    <w:rsid w:val="008B283D"/>
    <w:rsid w:val="00901096"/>
    <w:rsid w:val="009033B4"/>
    <w:rsid w:val="00907311"/>
    <w:rsid w:val="00917A0A"/>
    <w:rsid w:val="00932459"/>
    <w:rsid w:val="009630D3"/>
    <w:rsid w:val="00963486"/>
    <w:rsid w:val="009732AF"/>
    <w:rsid w:val="00977CD4"/>
    <w:rsid w:val="009807B8"/>
    <w:rsid w:val="009948D8"/>
    <w:rsid w:val="009C07AB"/>
    <w:rsid w:val="009D1115"/>
    <w:rsid w:val="009D4B35"/>
    <w:rsid w:val="009D5D49"/>
    <w:rsid w:val="009D7B8E"/>
    <w:rsid w:val="009E2E72"/>
    <w:rsid w:val="00A03048"/>
    <w:rsid w:val="00A157BF"/>
    <w:rsid w:val="00A2098E"/>
    <w:rsid w:val="00A21E75"/>
    <w:rsid w:val="00A232F7"/>
    <w:rsid w:val="00A27AE0"/>
    <w:rsid w:val="00A30F96"/>
    <w:rsid w:val="00A41060"/>
    <w:rsid w:val="00A41A0B"/>
    <w:rsid w:val="00A54F6F"/>
    <w:rsid w:val="00A551CD"/>
    <w:rsid w:val="00A82020"/>
    <w:rsid w:val="00A9016A"/>
    <w:rsid w:val="00A9147C"/>
    <w:rsid w:val="00AA1764"/>
    <w:rsid w:val="00AB0ACA"/>
    <w:rsid w:val="00AB6B08"/>
    <w:rsid w:val="00AC129F"/>
    <w:rsid w:val="00AE1A03"/>
    <w:rsid w:val="00AE1F06"/>
    <w:rsid w:val="00AE7153"/>
    <w:rsid w:val="00AE7AA0"/>
    <w:rsid w:val="00AF3F8A"/>
    <w:rsid w:val="00B044E7"/>
    <w:rsid w:val="00B11D0D"/>
    <w:rsid w:val="00B143D1"/>
    <w:rsid w:val="00B24705"/>
    <w:rsid w:val="00B25DBD"/>
    <w:rsid w:val="00B2611E"/>
    <w:rsid w:val="00B267E3"/>
    <w:rsid w:val="00B339F3"/>
    <w:rsid w:val="00B34F0A"/>
    <w:rsid w:val="00B44347"/>
    <w:rsid w:val="00B4582E"/>
    <w:rsid w:val="00B50CD8"/>
    <w:rsid w:val="00B64BB2"/>
    <w:rsid w:val="00B66D50"/>
    <w:rsid w:val="00B81645"/>
    <w:rsid w:val="00BA2B62"/>
    <w:rsid w:val="00BA69A9"/>
    <w:rsid w:val="00BC344F"/>
    <w:rsid w:val="00BD0990"/>
    <w:rsid w:val="00BF26CD"/>
    <w:rsid w:val="00BF72B4"/>
    <w:rsid w:val="00C1029E"/>
    <w:rsid w:val="00C14161"/>
    <w:rsid w:val="00C213FE"/>
    <w:rsid w:val="00C4070D"/>
    <w:rsid w:val="00C437B4"/>
    <w:rsid w:val="00C43E43"/>
    <w:rsid w:val="00C63630"/>
    <w:rsid w:val="00C7078A"/>
    <w:rsid w:val="00C8136E"/>
    <w:rsid w:val="00C87D85"/>
    <w:rsid w:val="00C92B35"/>
    <w:rsid w:val="00CB1979"/>
    <w:rsid w:val="00CB558F"/>
    <w:rsid w:val="00CD5F6C"/>
    <w:rsid w:val="00CE2F74"/>
    <w:rsid w:val="00D15145"/>
    <w:rsid w:val="00D42EB5"/>
    <w:rsid w:val="00D50C85"/>
    <w:rsid w:val="00D6075A"/>
    <w:rsid w:val="00D818D7"/>
    <w:rsid w:val="00DA21DD"/>
    <w:rsid w:val="00DA4AFF"/>
    <w:rsid w:val="00DB326A"/>
    <w:rsid w:val="00DB58EF"/>
    <w:rsid w:val="00DB6E8D"/>
    <w:rsid w:val="00DC43AF"/>
    <w:rsid w:val="00DE33DE"/>
    <w:rsid w:val="00DF4EB4"/>
    <w:rsid w:val="00E1016E"/>
    <w:rsid w:val="00E20530"/>
    <w:rsid w:val="00E22D61"/>
    <w:rsid w:val="00E25424"/>
    <w:rsid w:val="00E257CD"/>
    <w:rsid w:val="00E36DBA"/>
    <w:rsid w:val="00E44034"/>
    <w:rsid w:val="00E4726E"/>
    <w:rsid w:val="00E60D75"/>
    <w:rsid w:val="00E61830"/>
    <w:rsid w:val="00E83B11"/>
    <w:rsid w:val="00E87C7E"/>
    <w:rsid w:val="00E97BBE"/>
    <w:rsid w:val="00EA63F5"/>
    <w:rsid w:val="00EE3D72"/>
    <w:rsid w:val="00EF1D5E"/>
    <w:rsid w:val="00F2366C"/>
    <w:rsid w:val="00F27072"/>
    <w:rsid w:val="00F33D24"/>
    <w:rsid w:val="00F350C3"/>
    <w:rsid w:val="00F366D3"/>
    <w:rsid w:val="00F43F49"/>
    <w:rsid w:val="00F71F10"/>
    <w:rsid w:val="00F73169"/>
    <w:rsid w:val="00F75E22"/>
    <w:rsid w:val="00F90287"/>
    <w:rsid w:val="00F91842"/>
    <w:rsid w:val="00FA1D78"/>
    <w:rsid w:val="00FA231D"/>
    <w:rsid w:val="00FC4B08"/>
    <w:rsid w:val="00FD1056"/>
    <w:rsid w:val="00FD3599"/>
    <w:rsid w:val="00FE3307"/>
    <w:rsid w:val="00FF2C45"/>
    <w:rsid w:val="333F65E3"/>
    <w:rsid w:val="3C3D02CE"/>
    <w:rsid w:val="3ED2746E"/>
    <w:rsid w:val="59169102"/>
    <w:rsid w:val="5F4B5C11"/>
    <w:rsid w:val="5F50DE31"/>
    <w:rsid w:val="627DD04B"/>
    <w:rsid w:val="6AC10212"/>
    <w:rsid w:val="7010241C"/>
    <w:rsid w:val="71E8F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96DDDAB"/>
  <w14:defaultImageDpi w14:val="32767"/>
  <w15:docId w15:val="{E75C77C3-4001-4D45-B00C-132F1C762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5764B"/>
    <w:pPr>
      <w:keepNext/>
      <w:keepLines/>
      <w:spacing w:before="240"/>
      <w:outlineLvl w:val="0"/>
    </w:pPr>
    <w:rPr>
      <w:rFonts w:asciiTheme="majorHAnsi" w:eastAsiaTheme="majorEastAsia" w:hAnsiTheme="majorHAnsi" w:cstheme="majorBidi"/>
      <w:color w:val="09508A" w:themeColor="accent1" w:themeShade="BF"/>
      <w:sz w:val="32"/>
      <w:szCs w:val="32"/>
    </w:rPr>
  </w:style>
  <w:style w:type="paragraph" w:styleId="Heading2">
    <w:name w:val="heading 2"/>
    <w:basedOn w:val="Heading1"/>
    <w:next w:val="Normal"/>
    <w:link w:val="Heading2Char"/>
    <w:uiPriority w:val="9"/>
    <w:unhideWhenUsed/>
    <w:qFormat/>
    <w:rsid w:val="00033ACF"/>
    <w:pPr>
      <w:outlineLvl w:val="1"/>
    </w:pPr>
    <w:rPr>
      <w:rFonts w:asciiTheme="minorHAnsi" w:hAnsiTheme="minorHAnsi"/>
      <w:b/>
      <w:bCs/>
      <w:color w:val="0D6CB9" w:themeColor="accent1"/>
      <w:sz w:val="28"/>
      <w:szCs w:val="28"/>
    </w:rPr>
  </w:style>
  <w:style w:type="paragraph" w:styleId="Heading3">
    <w:name w:val="heading 3"/>
    <w:basedOn w:val="Normal"/>
    <w:next w:val="Normal"/>
    <w:link w:val="Heading3Char"/>
    <w:uiPriority w:val="9"/>
    <w:unhideWhenUsed/>
    <w:qFormat/>
    <w:rsid w:val="00033ACF"/>
    <w:pPr>
      <w:spacing w:line="276" w:lineRule="auto"/>
      <w:outlineLvl w:val="2"/>
    </w:pPr>
    <w:rPr>
      <w:rFonts w:asciiTheme="minorHAnsi" w:hAnsiTheme="minorHAnsi" w:cstheme="minorHAnsi"/>
      <w:b/>
      <w:color w:val="DA3E26" w:themeColor="accent3"/>
      <w:sz w:val="28"/>
      <w:szCs w:val="28"/>
    </w:rPr>
  </w:style>
  <w:style w:type="paragraph" w:styleId="Heading4">
    <w:name w:val="heading 4"/>
    <w:basedOn w:val="Normal"/>
    <w:next w:val="Normal"/>
    <w:link w:val="Heading4Char"/>
    <w:uiPriority w:val="9"/>
    <w:semiHidden/>
    <w:unhideWhenUsed/>
    <w:qFormat/>
    <w:rsid w:val="001C6054"/>
    <w:pPr>
      <w:keepNext/>
      <w:keepLines/>
      <w:spacing w:before="40"/>
      <w:outlineLvl w:val="3"/>
    </w:pPr>
    <w:rPr>
      <w:rFonts w:asciiTheme="majorHAnsi" w:eastAsiaTheme="majorEastAsia" w:hAnsiTheme="majorHAnsi" w:cstheme="majorBidi"/>
      <w:i/>
      <w:iCs/>
      <w:color w:val="09508A" w:themeColor="accent1" w:themeShade="BF"/>
    </w:rPr>
  </w:style>
  <w:style w:type="paragraph" w:styleId="Heading5">
    <w:name w:val="heading 5"/>
    <w:basedOn w:val="Normal"/>
    <w:next w:val="Normal"/>
    <w:link w:val="Heading5Char"/>
    <w:uiPriority w:val="9"/>
    <w:semiHidden/>
    <w:unhideWhenUsed/>
    <w:qFormat/>
    <w:rsid w:val="001C6054"/>
    <w:pPr>
      <w:keepNext/>
      <w:keepLines/>
      <w:spacing w:before="40"/>
      <w:outlineLvl w:val="4"/>
    </w:pPr>
    <w:rPr>
      <w:rFonts w:asciiTheme="majorHAnsi" w:eastAsiaTheme="majorEastAsia" w:hAnsiTheme="majorHAnsi" w:cstheme="majorBidi"/>
      <w:color w:val="09508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221"/>
    <w:pPr>
      <w:tabs>
        <w:tab w:val="center" w:pos="4680"/>
        <w:tab w:val="right" w:pos="9360"/>
      </w:tabs>
    </w:pPr>
  </w:style>
  <w:style w:type="character" w:customStyle="1" w:styleId="HeaderChar">
    <w:name w:val="Header Char"/>
    <w:basedOn w:val="DefaultParagraphFont"/>
    <w:link w:val="Header"/>
    <w:uiPriority w:val="99"/>
    <w:rsid w:val="00211221"/>
  </w:style>
  <w:style w:type="paragraph" w:styleId="Footer">
    <w:name w:val="footer"/>
    <w:basedOn w:val="Normal"/>
    <w:link w:val="FooterChar"/>
    <w:uiPriority w:val="99"/>
    <w:unhideWhenUsed/>
    <w:rsid w:val="00211221"/>
    <w:pPr>
      <w:tabs>
        <w:tab w:val="center" w:pos="4680"/>
        <w:tab w:val="right" w:pos="9360"/>
      </w:tabs>
    </w:pPr>
  </w:style>
  <w:style w:type="character" w:customStyle="1" w:styleId="FooterChar">
    <w:name w:val="Footer Char"/>
    <w:basedOn w:val="DefaultParagraphFont"/>
    <w:link w:val="Footer"/>
    <w:uiPriority w:val="99"/>
    <w:rsid w:val="00211221"/>
  </w:style>
  <w:style w:type="character" w:styleId="PageNumber">
    <w:name w:val="page number"/>
    <w:uiPriority w:val="99"/>
    <w:semiHidden/>
    <w:unhideWhenUsed/>
    <w:rsid w:val="00211221"/>
  </w:style>
  <w:style w:type="paragraph" w:styleId="NormalWeb">
    <w:name w:val="Normal (Web)"/>
    <w:basedOn w:val="Normal"/>
    <w:uiPriority w:val="99"/>
    <w:semiHidden/>
    <w:unhideWhenUsed/>
    <w:rsid w:val="00DB58EF"/>
    <w:pPr>
      <w:spacing w:before="100" w:beforeAutospacing="1" w:after="100" w:afterAutospacing="1"/>
    </w:pPr>
    <w:rPr>
      <w:rFonts w:ascii="Times New Roman" w:hAnsi="Times New Roman"/>
      <w:sz w:val="20"/>
      <w:szCs w:val="20"/>
    </w:rPr>
  </w:style>
  <w:style w:type="paragraph" w:styleId="ListParagraph">
    <w:name w:val="List Paragraph"/>
    <w:basedOn w:val="Normal"/>
    <w:uiPriority w:val="34"/>
    <w:qFormat/>
    <w:rsid w:val="00B2611E"/>
    <w:pPr>
      <w:ind w:left="720"/>
      <w:contextualSpacing/>
    </w:pPr>
  </w:style>
  <w:style w:type="paragraph" w:styleId="BalloonText">
    <w:name w:val="Balloon Text"/>
    <w:basedOn w:val="Normal"/>
    <w:link w:val="BalloonTextChar"/>
    <w:uiPriority w:val="99"/>
    <w:semiHidden/>
    <w:unhideWhenUsed/>
    <w:rsid w:val="006E52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26C"/>
    <w:rPr>
      <w:rFonts w:ascii="Segoe UI" w:hAnsi="Segoe UI" w:cs="Segoe UI"/>
      <w:sz w:val="18"/>
      <w:szCs w:val="18"/>
    </w:rPr>
  </w:style>
  <w:style w:type="character" w:styleId="CommentReference">
    <w:name w:val="annotation reference"/>
    <w:basedOn w:val="DefaultParagraphFont"/>
    <w:uiPriority w:val="99"/>
    <w:semiHidden/>
    <w:unhideWhenUsed/>
    <w:rsid w:val="00977CD4"/>
    <w:rPr>
      <w:sz w:val="16"/>
      <w:szCs w:val="16"/>
    </w:rPr>
  </w:style>
  <w:style w:type="paragraph" w:styleId="CommentText">
    <w:name w:val="annotation text"/>
    <w:basedOn w:val="Normal"/>
    <w:link w:val="CommentTextChar"/>
    <w:uiPriority w:val="99"/>
    <w:unhideWhenUsed/>
    <w:rsid w:val="00977CD4"/>
    <w:rPr>
      <w:sz w:val="20"/>
      <w:szCs w:val="20"/>
    </w:rPr>
  </w:style>
  <w:style w:type="character" w:customStyle="1" w:styleId="CommentTextChar">
    <w:name w:val="Comment Text Char"/>
    <w:basedOn w:val="DefaultParagraphFont"/>
    <w:link w:val="CommentText"/>
    <w:uiPriority w:val="99"/>
    <w:rsid w:val="00977CD4"/>
  </w:style>
  <w:style w:type="paragraph" w:styleId="CommentSubject">
    <w:name w:val="annotation subject"/>
    <w:basedOn w:val="CommentText"/>
    <w:next w:val="CommentText"/>
    <w:link w:val="CommentSubjectChar"/>
    <w:uiPriority w:val="99"/>
    <w:semiHidden/>
    <w:unhideWhenUsed/>
    <w:rsid w:val="00977CD4"/>
    <w:rPr>
      <w:b/>
      <w:bCs/>
    </w:rPr>
  </w:style>
  <w:style w:type="character" w:customStyle="1" w:styleId="CommentSubjectChar">
    <w:name w:val="Comment Subject Char"/>
    <w:basedOn w:val="CommentTextChar"/>
    <w:link w:val="CommentSubject"/>
    <w:uiPriority w:val="99"/>
    <w:semiHidden/>
    <w:rsid w:val="00977CD4"/>
    <w:rPr>
      <w:b/>
      <w:bCs/>
    </w:rPr>
  </w:style>
  <w:style w:type="character" w:customStyle="1" w:styleId="Heading1Char">
    <w:name w:val="Heading 1 Char"/>
    <w:basedOn w:val="DefaultParagraphFont"/>
    <w:link w:val="Heading1"/>
    <w:uiPriority w:val="9"/>
    <w:rsid w:val="0025764B"/>
    <w:rPr>
      <w:rFonts w:asciiTheme="majorHAnsi" w:eastAsiaTheme="majorEastAsia" w:hAnsiTheme="majorHAnsi" w:cstheme="majorBidi"/>
      <w:color w:val="09508A" w:themeColor="accent1" w:themeShade="BF"/>
      <w:sz w:val="32"/>
      <w:szCs w:val="32"/>
    </w:rPr>
  </w:style>
  <w:style w:type="character" w:customStyle="1" w:styleId="Heading4Char">
    <w:name w:val="Heading 4 Char"/>
    <w:basedOn w:val="DefaultParagraphFont"/>
    <w:link w:val="Heading4"/>
    <w:uiPriority w:val="9"/>
    <w:semiHidden/>
    <w:rsid w:val="001C6054"/>
    <w:rPr>
      <w:rFonts w:asciiTheme="majorHAnsi" w:eastAsiaTheme="majorEastAsia" w:hAnsiTheme="majorHAnsi" w:cstheme="majorBidi"/>
      <w:i/>
      <w:iCs/>
      <w:color w:val="09508A" w:themeColor="accent1" w:themeShade="BF"/>
      <w:sz w:val="24"/>
      <w:szCs w:val="24"/>
    </w:rPr>
  </w:style>
  <w:style w:type="character" w:customStyle="1" w:styleId="Heading5Char">
    <w:name w:val="Heading 5 Char"/>
    <w:basedOn w:val="DefaultParagraphFont"/>
    <w:link w:val="Heading5"/>
    <w:uiPriority w:val="9"/>
    <w:semiHidden/>
    <w:rsid w:val="001C6054"/>
    <w:rPr>
      <w:rFonts w:asciiTheme="majorHAnsi" w:eastAsiaTheme="majorEastAsia" w:hAnsiTheme="majorHAnsi" w:cstheme="majorBidi"/>
      <w:color w:val="09508A" w:themeColor="accent1" w:themeShade="BF"/>
      <w:sz w:val="24"/>
      <w:szCs w:val="24"/>
    </w:rPr>
  </w:style>
  <w:style w:type="character" w:styleId="Hyperlink">
    <w:name w:val="Hyperlink"/>
    <w:basedOn w:val="DefaultParagraphFont"/>
    <w:uiPriority w:val="99"/>
    <w:unhideWhenUsed/>
    <w:rsid w:val="001C6054"/>
    <w:rPr>
      <w:color w:val="0000FF"/>
      <w:u w:val="single"/>
    </w:rPr>
  </w:style>
  <w:style w:type="character" w:styleId="UnresolvedMention">
    <w:name w:val="Unresolved Mention"/>
    <w:basedOn w:val="DefaultParagraphFont"/>
    <w:uiPriority w:val="99"/>
    <w:semiHidden/>
    <w:unhideWhenUsed/>
    <w:rsid w:val="00C87D85"/>
    <w:rPr>
      <w:color w:val="605E5C"/>
      <w:shd w:val="clear" w:color="auto" w:fill="E1DFDD"/>
    </w:rPr>
  </w:style>
  <w:style w:type="character" w:styleId="FollowedHyperlink">
    <w:name w:val="FollowedHyperlink"/>
    <w:basedOn w:val="DefaultParagraphFont"/>
    <w:uiPriority w:val="99"/>
    <w:semiHidden/>
    <w:unhideWhenUsed/>
    <w:rsid w:val="00D6075A"/>
    <w:rPr>
      <w:color w:val="F06039" w:themeColor="followedHyperlink"/>
      <w:u w:val="single"/>
    </w:rPr>
  </w:style>
  <w:style w:type="table" w:styleId="TableGrid">
    <w:name w:val="Table Grid"/>
    <w:basedOn w:val="TableNormal"/>
    <w:uiPriority w:val="39"/>
    <w:rsid w:val="00512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33ACF"/>
    <w:rPr>
      <w:rFonts w:asciiTheme="minorHAnsi" w:hAnsiTheme="minorHAnsi" w:cstheme="minorHAnsi"/>
      <w:b/>
      <w:color w:val="DA3E26" w:themeColor="accent3"/>
      <w:sz w:val="28"/>
      <w:szCs w:val="28"/>
    </w:rPr>
  </w:style>
  <w:style w:type="character" w:customStyle="1" w:styleId="Heading2Char">
    <w:name w:val="Heading 2 Char"/>
    <w:basedOn w:val="DefaultParagraphFont"/>
    <w:link w:val="Heading2"/>
    <w:uiPriority w:val="9"/>
    <w:rsid w:val="00033ACF"/>
    <w:rPr>
      <w:rFonts w:asciiTheme="minorHAnsi" w:eastAsiaTheme="majorEastAsia" w:hAnsiTheme="minorHAnsi" w:cstheme="majorBidi"/>
      <w:b/>
      <w:bCs/>
      <w:color w:val="0D6CB9" w:themeColor="accen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87734">
      <w:bodyDiv w:val="1"/>
      <w:marLeft w:val="0"/>
      <w:marRight w:val="0"/>
      <w:marTop w:val="0"/>
      <w:marBottom w:val="0"/>
      <w:divBdr>
        <w:top w:val="none" w:sz="0" w:space="0" w:color="auto"/>
        <w:left w:val="none" w:sz="0" w:space="0" w:color="auto"/>
        <w:bottom w:val="none" w:sz="0" w:space="0" w:color="auto"/>
        <w:right w:val="none" w:sz="0" w:space="0" w:color="auto"/>
      </w:divBdr>
    </w:div>
    <w:div w:id="1004822643">
      <w:bodyDiv w:val="1"/>
      <w:marLeft w:val="0"/>
      <w:marRight w:val="0"/>
      <w:marTop w:val="0"/>
      <w:marBottom w:val="0"/>
      <w:divBdr>
        <w:top w:val="none" w:sz="0" w:space="0" w:color="auto"/>
        <w:left w:val="none" w:sz="0" w:space="0" w:color="auto"/>
        <w:bottom w:val="none" w:sz="0" w:space="0" w:color="auto"/>
        <w:right w:val="none" w:sz="0" w:space="0" w:color="auto"/>
      </w:divBdr>
    </w:div>
    <w:div w:id="1463965986">
      <w:bodyDiv w:val="1"/>
      <w:marLeft w:val="0"/>
      <w:marRight w:val="0"/>
      <w:marTop w:val="0"/>
      <w:marBottom w:val="0"/>
      <w:divBdr>
        <w:top w:val="none" w:sz="0" w:space="0" w:color="auto"/>
        <w:left w:val="none" w:sz="0" w:space="0" w:color="auto"/>
        <w:bottom w:val="none" w:sz="0" w:space="0" w:color="auto"/>
        <w:right w:val="none" w:sz="0" w:space="0" w:color="auto"/>
      </w:divBdr>
    </w:div>
    <w:div w:id="1510175221">
      <w:bodyDiv w:val="1"/>
      <w:marLeft w:val="0"/>
      <w:marRight w:val="0"/>
      <w:marTop w:val="0"/>
      <w:marBottom w:val="0"/>
      <w:divBdr>
        <w:top w:val="none" w:sz="0" w:space="0" w:color="auto"/>
        <w:left w:val="none" w:sz="0" w:space="0" w:color="auto"/>
        <w:bottom w:val="none" w:sz="0" w:space="0" w:color="auto"/>
        <w:right w:val="none" w:sz="0" w:space="0" w:color="auto"/>
      </w:divBdr>
    </w:div>
    <w:div w:id="17304170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ris.peabody.vanderbilt.edu/resources/ebp_summar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xasresourcereview.org/hom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inkler\OneDrive%20-%20Texas%20Education%20Agency\COVID_SPED\TEA_Coronavirus_template_hi-res.dotx" TargetMode="External"/></Relationships>
</file>

<file path=word/theme/theme1.xml><?xml version="1.0" encoding="utf-8"?>
<a:theme xmlns:a="http://schemas.openxmlformats.org/drawingml/2006/main" name="Office Theme">
  <a:themeElements>
    <a:clrScheme name="Custom 1">
      <a:dk1>
        <a:srgbClr val="000000"/>
      </a:dk1>
      <a:lt1>
        <a:srgbClr val="FFFFFF"/>
      </a:lt1>
      <a:dk2>
        <a:srgbClr val="005786"/>
      </a:dk2>
      <a:lt2>
        <a:srgbClr val="D8D8D8"/>
      </a:lt2>
      <a:accent1>
        <a:srgbClr val="0D6CB9"/>
      </a:accent1>
      <a:accent2>
        <a:srgbClr val="F16038"/>
      </a:accent2>
      <a:accent3>
        <a:srgbClr val="DA3E26"/>
      </a:accent3>
      <a:accent4>
        <a:srgbClr val="70417F"/>
      </a:accent4>
      <a:accent5>
        <a:srgbClr val="363534"/>
      </a:accent5>
      <a:accent6>
        <a:srgbClr val="00486E"/>
      </a:accent6>
      <a:hlink>
        <a:srgbClr val="1682C5"/>
      </a:hlink>
      <a:folHlink>
        <a:srgbClr val="F06039"/>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D1C2FD8A2DD94F8D0BD11EFC098A48" ma:contentTypeVersion="13" ma:contentTypeDescription="Create a new document." ma:contentTypeScope="" ma:versionID="491b8ebd23f3f1c7b8028a41f6020fa9">
  <xsd:schema xmlns:xsd="http://www.w3.org/2001/XMLSchema" xmlns:xs="http://www.w3.org/2001/XMLSchema" xmlns:p="http://schemas.microsoft.com/office/2006/metadata/properties" xmlns:ns3="f39b4e39-3e11-4ff4-adb9-9e7950f68ee6" xmlns:ns4="8c26494b-585b-4a4c-9c78-33de28b2745d" targetNamespace="http://schemas.microsoft.com/office/2006/metadata/properties" ma:root="true" ma:fieldsID="68c6015ee8ff1c5fd8b36a057c7543bf" ns3:_="" ns4:_="">
    <xsd:import namespace="f39b4e39-3e11-4ff4-adb9-9e7950f68ee6"/>
    <xsd:import namespace="8c26494b-585b-4a4c-9c78-33de28b274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9b4e39-3e11-4ff4-adb9-9e7950f68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26494b-585b-4a4c-9c78-33de28b2745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379C907-C197-494C-AD21-C8021C80DEEB}">
  <ds:schemaRefs>
    <ds:schemaRef ds:uri="http://schemas.microsoft.com/office/infopath/2007/PartnerControls"/>
    <ds:schemaRef ds:uri="8c26494b-585b-4a4c-9c78-33de28b2745d"/>
    <ds:schemaRef ds:uri="http://purl.org/dc/elements/1.1/"/>
    <ds:schemaRef ds:uri="http://schemas.microsoft.com/office/2006/metadata/properties"/>
    <ds:schemaRef ds:uri="f39b4e39-3e11-4ff4-adb9-9e7950f68ee6"/>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71E54CD9-E368-4F69-A037-53C843A27370}">
  <ds:schemaRefs>
    <ds:schemaRef ds:uri="http://schemas.microsoft.com/sharepoint/v3/contenttype/forms"/>
  </ds:schemaRefs>
</ds:datastoreItem>
</file>

<file path=customXml/itemProps3.xml><?xml version="1.0" encoding="utf-8"?>
<ds:datastoreItem xmlns:ds="http://schemas.openxmlformats.org/officeDocument/2006/customXml" ds:itemID="{5D1F52D4-F926-40B0-A619-E3C3E5C1C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9b4e39-3e11-4ff4-adb9-9e7950f68ee6"/>
    <ds:schemaRef ds:uri="8c26494b-585b-4a4c-9c78-33de28b27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9D64FF-0D90-4687-B5DD-1C8F5BCF8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TEA_Coronavirus_template_hi-res.dotx</Template>
  <TotalTime>0</TotalTime>
  <Pages>4</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Winkler, Andrea</dc:creator>
  <cp:keywords/>
  <dc:description/>
  <cp:lastModifiedBy>Bineham, Susan</cp:lastModifiedBy>
  <cp:revision>2</cp:revision>
  <cp:lastPrinted>2020-03-20T15:51:00Z</cp:lastPrinted>
  <dcterms:created xsi:type="dcterms:W3CDTF">2020-04-19T23:28:00Z</dcterms:created>
  <dcterms:modified xsi:type="dcterms:W3CDTF">2020-04-19T23:28:00Z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0x010100E2D1C2FD8A2DD94F8D0BD11EFC098A48</vt:lpwstr>
  </property>
</Properties>
</file>