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4D77D2" w:rsidR="00805941" w:rsidRDefault="00305695" w:rsidP="006D5419">
      <w:pPr>
        <w:pStyle w:val="NoSpacing"/>
        <w:jc w:val="left"/>
        <w:rPr>
          <w:rFonts w:ascii="Calibri" w:hAnsi="Calibri" w:cs="Calibri"/>
          <w:b/>
          <w:bCs/>
          <w:color w:val="F16038"/>
          <w:sz w:val="28"/>
          <w:szCs w:val="28"/>
        </w:rPr>
        <w:sectPr w:rsidR="00805941" w:rsidSect="000D25D7">
          <w:headerReference w:type="even" r:id="rId11"/>
          <w:headerReference w:type="default" r:id="rId12"/>
          <w:footerReference w:type="even" r:id="rId13"/>
          <w:footerReference w:type="default" r:id="rId14"/>
          <w:headerReference w:type="first" r:id="rId15"/>
          <w:footerReference w:type="first" r:id="rId16"/>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3B2DABAC">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7">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0647E4A0" w:rsidR="00305695" w:rsidRPr="004B1584"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0BE25409" w:rsidR="00305695" w:rsidRPr="001F0E8C" w:rsidRDefault="00305695" w:rsidP="006D5419">
      <w:pPr>
        <w:pStyle w:val="NoSpacing"/>
        <w:ind w:left="3420" w:firstLine="180"/>
        <w:jc w:val="left"/>
        <w:rPr>
          <w:rFonts w:ascii="Calibri" w:hAnsi="Calibri" w:cs="Calibri"/>
          <w:b/>
          <w:bCs/>
          <w:sz w:val="28"/>
          <w:szCs w:val="28"/>
        </w:rPr>
      </w:pPr>
      <w:r>
        <w:rPr>
          <w:rFonts w:ascii="Calibri" w:hAnsi="Calibri" w:cs="Calibri"/>
          <w:b/>
          <w:bCs/>
          <w:sz w:val="28"/>
          <w:szCs w:val="28"/>
        </w:rPr>
        <w:t xml:space="preserve">ESSA </w:t>
      </w:r>
      <w:r w:rsidR="00290B3B">
        <w:rPr>
          <w:rFonts w:ascii="Calibri" w:hAnsi="Calibri" w:cs="Calibri"/>
          <w:b/>
          <w:bCs/>
          <w:sz w:val="28"/>
          <w:szCs w:val="28"/>
        </w:rPr>
        <w:t>Title II, Part A</w:t>
      </w:r>
      <w:r w:rsidR="001F0E8C" w:rsidRPr="001F0E8C">
        <w:rPr>
          <w:rFonts w:ascii="Calibri" w:hAnsi="Calibri" w:cs="Calibri"/>
          <w:b/>
          <w:bCs/>
          <w:sz w:val="28"/>
          <w:szCs w:val="28"/>
        </w:rPr>
        <w:t>—Meaningful Consultation</w:t>
      </w:r>
    </w:p>
    <w:p w14:paraId="428A881E" w14:textId="77777777"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Pr>
          <w:rFonts w:ascii="Calibri" w:hAnsi="Calibri" w:cs="Calibri"/>
          <w:b/>
          <w:bCs/>
          <w:color w:val="C00000"/>
          <w:sz w:val="28"/>
          <w:szCs w:val="28"/>
        </w:rPr>
        <w:t>November 12</w:t>
      </w:r>
      <w:r w:rsidRPr="001A1947">
        <w:rPr>
          <w:rFonts w:ascii="Calibri" w:hAnsi="Calibri" w:cs="Calibri"/>
          <w:b/>
          <w:bCs/>
          <w:color w:val="C00000"/>
          <w:sz w:val="28"/>
          <w:szCs w:val="28"/>
        </w:rPr>
        <w:t>, 2021</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5DFE027E"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4C40D7E4"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E80A7D">
        <w:rPr>
          <w:rFonts w:ascii="Calibri" w:eastAsia="Times New Roman" w:hAnsi="Calibri" w:cs="Calibri"/>
          <w:b/>
          <w:color w:val="C00000"/>
          <w:sz w:val="28"/>
          <w:szCs w:val="28"/>
          <w:u w:val="single"/>
        </w:rPr>
        <w:t xml:space="preserve">November </w:t>
      </w:r>
      <w:r w:rsidR="00177F64">
        <w:rPr>
          <w:rFonts w:ascii="Calibri" w:eastAsia="Times New Roman" w:hAnsi="Calibri" w:cs="Calibri"/>
          <w:b/>
          <w:color w:val="C00000"/>
          <w:sz w:val="28"/>
          <w:szCs w:val="28"/>
          <w:u w:val="single"/>
        </w:rPr>
        <w:t>12</w:t>
      </w:r>
      <w:r w:rsidR="00746FA6" w:rsidRPr="00DE62E5">
        <w:rPr>
          <w:rFonts w:ascii="Calibri" w:eastAsia="Times New Roman" w:hAnsi="Calibri" w:cs="Calibri"/>
          <w:b/>
          <w:color w:val="C00000"/>
          <w:sz w:val="28"/>
          <w:szCs w:val="28"/>
          <w:u w:val="single"/>
        </w:rPr>
        <w:t>, 2021</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7" w:name="_Hlk532826060"/>
    </w:p>
    <w:bookmarkEnd w:id="7"/>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8"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8"/>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3F38B4F6" w14:textId="2636D95B" w:rsidR="00DE62E5" w:rsidRDefault="005332F0" w:rsidP="00DE62E5">
      <w:pPr>
        <w:pStyle w:val="Footer"/>
        <w:jc w:val="left"/>
        <w:rPr>
          <w:rFonts w:ascii="Calibri" w:hAnsi="Calibri" w:cs="Calibri"/>
          <w:sz w:val="28"/>
          <w:szCs w:val="28"/>
        </w:r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hyperlink r:id="rId18" w:history="1">
        <w:r w:rsidR="00290B3B" w:rsidRPr="00B920DD">
          <w:rPr>
            <w:rStyle w:val="Hyperlink"/>
            <w:rFonts w:ascii="Calibri" w:hAnsi="Calibri" w:cs="Calibri"/>
            <w:sz w:val="28"/>
            <w:szCs w:val="28"/>
          </w:rPr>
          <w:t>Vivian.Smyrl@tea.texas.gov</w:t>
        </w:r>
      </w:hyperlink>
      <w:r w:rsidR="00290B3B">
        <w:rPr>
          <w:rFonts w:ascii="Calibri" w:hAnsi="Calibri" w:cs="Calibri"/>
          <w:sz w:val="28"/>
          <w:szCs w:val="28"/>
        </w:rPr>
        <w:t xml:space="preserve"> </w:t>
      </w:r>
      <w:r w:rsidR="00744B76" w:rsidRPr="00B941FD">
        <w:rPr>
          <w:rFonts w:ascii="Calibri" w:hAnsi="Calibri" w:cs="Calibri"/>
          <w:sz w:val="28"/>
          <w:szCs w:val="28"/>
        </w:rPr>
        <w:t xml:space="preserve">or </w:t>
      </w:r>
      <w:hyperlink r:id="rId19" w:history="1">
        <w:r w:rsidR="00290B3B" w:rsidRPr="00B920DD">
          <w:rPr>
            <w:rStyle w:val="Hyperlink"/>
            <w:rFonts w:ascii="Calibri" w:hAnsi="Calibri" w:cs="Calibri"/>
            <w:sz w:val="28"/>
            <w:szCs w:val="28"/>
          </w:rPr>
          <w:t>ESSASupport@tea.texas.gov</w:t>
        </w:r>
      </w:hyperlink>
      <w:r w:rsidR="00290B3B">
        <w:rPr>
          <w:rFonts w:ascii="Calibri" w:hAnsi="Calibri" w:cs="Calibri"/>
          <w:sz w:val="28"/>
          <w:szCs w:val="28"/>
        </w:rPr>
        <w:t xml:space="preserve">. </w:t>
      </w:r>
    </w:p>
    <w:p w14:paraId="7C75A69F" w14:textId="53C16069" w:rsidR="00BB2963" w:rsidRDefault="00BB2963" w:rsidP="00DE62E5">
      <w:pPr>
        <w:pStyle w:val="Footer"/>
        <w:spacing w:before="240"/>
        <w:ind w:left="-547"/>
        <w:jc w:val="left"/>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880"/>
        <w:gridCol w:w="8059"/>
      </w:tblGrid>
      <w:tr w:rsidR="00D86773" w14:paraId="0A91D2E1" w14:textId="77777777" w:rsidTr="00D86773">
        <w:trPr>
          <w:trHeight w:val="584"/>
        </w:trPr>
        <w:tc>
          <w:tcPr>
            <w:tcW w:w="2880"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8059"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D86773">
        <w:trPr>
          <w:trHeight w:val="611"/>
        </w:trPr>
        <w:tc>
          <w:tcPr>
            <w:tcW w:w="2880"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8059"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7A8FA3CB" w14:textId="77777777" w:rsidR="00D86773" w:rsidRDefault="00D86773" w:rsidP="00D86773">
      <w:pPr>
        <w:rPr>
          <w:rFonts w:ascii="Calibri" w:hAnsi="Calibri" w:cs="Calibri"/>
        </w:rPr>
      </w:pPr>
      <w:r>
        <w:rPr>
          <w:rFonts w:ascii="Calibri" w:hAnsi="Calibri" w:cs="Calibri"/>
        </w:rPr>
        <w:br w:type="textWrapping" w:clear="all"/>
      </w:r>
    </w:p>
    <w:p w14:paraId="6907F277" w14:textId="77777777" w:rsidR="0007222E" w:rsidRPr="0007222E" w:rsidRDefault="00290B3B" w:rsidP="0007222E">
      <w:pPr>
        <w:jc w:val="left"/>
        <w:rPr>
          <w:rFonts w:ascii="Calibri" w:hAnsi="Calibri" w:cs="Calibri"/>
        </w:rPr>
      </w:pPr>
      <w:r>
        <w:rPr>
          <w:rFonts w:ascii="Calibri" w:hAnsi="Calibri" w:cs="Calibri"/>
          <w:b/>
          <w:bCs/>
        </w:rPr>
        <w:t>Meaningful Consultation:</w:t>
      </w:r>
      <w:r>
        <w:rPr>
          <w:rFonts w:ascii="Calibri" w:hAnsi="Calibri" w:cs="Calibri"/>
        </w:rPr>
        <w:t xml:space="preserve">  </w:t>
      </w:r>
      <w:r w:rsidR="0007222E" w:rsidRPr="0007222E">
        <w:rPr>
          <w:rFonts w:ascii="Calibri" w:hAnsi="Calibri" w:cs="Calibri"/>
        </w:rPr>
        <w:t>The LEA meaningfully consulted with teachers, principals, other school leaders, paraprofessionals (including organizations representing such individuals), specialized instructional support personnel, charter school leaders (in an LEA that has charter schools) parents, community partners, and other organizations or partners with relevant and demonstrated expertise in programs and activities designed to meet the purpose of Title II, Part A. [Section 2102(b)(3)(A)]</w:t>
      </w:r>
    </w:p>
    <w:p w14:paraId="738B923D" w14:textId="70EDAD39" w:rsidR="00D86773" w:rsidRPr="00290B3B" w:rsidRDefault="00D86773" w:rsidP="00921DC0">
      <w:pPr>
        <w:jc w:val="left"/>
        <w:rPr>
          <w:rFonts w:ascii="Calibri" w:hAnsi="Calibri" w:cs="Calibri"/>
        </w:rPr>
      </w:pP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9532D5" w:rsidRPr="00E13219" w14:paraId="6BEEEAB0" w14:textId="6215BE91" w:rsidTr="00541AB1">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1614"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02074501" w14:textId="449FD6D7" w:rsidR="009532D5" w:rsidRPr="00E13219" w:rsidRDefault="0007222E" w:rsidP="009532D5">
            <w:pPr>
              <w:rPr>
                <w:rFonts w:ascii="Calibri" w:hAnsi="Calibri" w:cs="Calibri"/>
                <w:b/>
                <w:bCs/>
                <w:sz w:val="28"/>
                <w:szCs w:val="28"/>
              </w:rPr>
            </w:pPr>
            <w:r>
              <w:rPr>
                <w:rFonts w:ascii="Calibri" w:hAnsi="Calibri" w:cs="Calibri"/>
                <w:b/>
                <w:bCs/>
                <w:sz w:val="28"/>
                <w:szCs w:val="28"/>
              </w:rPr>
              <w:t>Title II, Part A—Meaningful Consultation</w:t>
            </w:r>
            <w:r w:rsidR="009532D5">
              <w:rPr>
                <w:rFonts w:ascii="Calibri" w:hAnsi="Calibri" w:cs="Calibri"/>
                <w:b/>
                <w:bCs/>
                <w:sz w:val="28"/>
                <w:szCs w:val="28"/>
              </w:rPr>
              <w:t xml:space="preserve"> </w:t>
            </w:r>
            <w:r w:rsidR="009532D5" w:rsidRPr="00E13219">
              <w:rPr>
                <w:rFonts w:ascii="Calibri" w:hAnsi="Calibri" w:cs="Calibri"/>
                <w:b/>
                <w:bCs/>
                <w:sz w:val="28"/>
                <w:szCs w:val="28"/>
              </w:rPr>
              <w:t>Requirement</w:t>
            </w:r>
          </w:p>
        </w:tc>
        <w:tc>
          <w:tcPr>
            <w:tcW w:w="140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9532D5" w:rsidRPr="00382B18" w14:paraId="2E034496" w14:textId="418D2231" w:rsidTr="00541AB1">
        <w:trPr>
          <w:trHeight w:val="350"/>
        </w:trPr>
        <w:tc>
          <w:tcPr>
            <w:tcW w:w="1470" w:type="dxa"/>
          </w:tcPr>
          <w:p w14:paraId="47AE4C0A"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04A7EDFC"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1.1</w:t>
            </w:r>
          </w:p>
        </w:tc>
        <w:tc>
          <w:tcPr>
            <w:tcW w:w="7176" w:type="dxa"/>
            <w:vAlign w:val="center"/>
          </w:tcPr>
          <w:p w14:paraId="3BB4B717" w14:textId="77777777" w:rsidR="00AC321C" w:rsidRPr="00AC321C" w:rsidRDefault="00AC321C" w:rsidP="00AC321C">
            <w:pPr>
              <w:spacing w:before="120" w:after="120"/>
              <w:jc w:val="left"/>
              <w:rPr>
                <w:rFonts w:asciiTheme="minorHAnsi" w:hAnsiTheme="minorHAnsi" w:cstheme="minorHAnsi"/>
                <w:sz w:val="22"/>
                <w:szCs w:val="22"/>
                <w:u w:val="single"/>
              </w:rPr>
            </w:pPr>
            <w:r w:rsidRPr="00AC321C">
              <w:rPr>
                <w:rFonts w:asciiTheme="minorHAnsi" w:hAnsiTheme="minorHAnsi" w:cstheme="minorHAnsi"/>
                <w:sz w:val="22"/>
                <w:szCs w:val="22"/>
                <w:u w:val="single"/>
              </w:rPr>
              <w:t>Relevant pages of the District Improvement Plan</w:t>
            </w:r>
          </w:p>
          <w:p w14:paraId="1EE0C3AD" w14:textId="3970BDBF" w:rsidR="00AC321C" w:rsidRPr="00AC321C" w:rsidRDefault="00AC321C" w:rsidP="00AC321C">
            <w:pPr>
              <w:pStyle w:val="ListParagraph"/>
              <w:numPr>
                <w:ilvl w:val="0"/>
                <w:numId w:val="5"/>
              </w:numPr>
              <w:spacing w:before="120" w:after="120"/>
              <w:jc w:val="left"/>
              <w:rPr>
                <w:rFonts w:asciiTheme="minorHAnsi" w:hAnsiTheme="minorHAnsi" w:cstheme="minorHAnsi"/>
                <w:sz w:val="22"/>
                <w:szCs w:val="22"/>
              </w:rPr>
            </w:pPr>
            <w:r w:rsidRPr="00AC321C">
              <w:rPr>
                <w:rFonts w:asciiTheme="minorHAnsi" w:hAnsiTheme="minorHAnsi" w:cstheme="minorHAnsi"/>
                <w:sz w:val="22"/>
                <w:szCs w:val="22"/>
              </w:rPr>
              <w:t xml:space="preserve">Include title page of District Improvement Plan, and only those pages of the plan that relate to the consultation. This might be narrative sections where the LEA has described its planning and consultation processes, or specific activities that are indicated the plan. </w:t>
            </w:r>
          </w:p>
          <w:p w14:paraId="2FBF80EA" w14:textId="072F3358" w:rsidR="00AC321C" w:rsidRPr="00AC321C" w:rsidRDefault="00AC321C" w:rsidP="00AC321C">
            <w:pPr>
              <w:pStyle w:val="ListParagraph"/>
              <w:numPr>
                <w:ilvl w:val="0"/>
                <w:numId w:val="5"/>
              </w:numPr>
              <w:spacing w:before="120" w:after="120"/>
              <w:jc w:val="left"/>
              <w:rPr>
                <w:rFonts w:asciiTheme="minorHAnsi" w:hAnsiTheme="minorHAnsi" w:cstheme="minorHAnsi"/>
                <w:sz w:val="22"/>
                <w:szCs w:val="22"/>
              </w:rPr>
            </w:pPr>
            <w:r w:rsidRPr="00AC321C">
              <w:rPr>
                <w:rFonts w:asciiTheme="minorHAnsi" w:hAnsiTheme="minorHAnsi" w:cstheme="minorHAnsi"/>
                <w:sz w:val="22"/>
                <w:szCs w:val="22"/>
              </w:rPr>
              <w:t>Please do NOT submit the entire plan.</w:t>
            </w:r>
          </w:p>
          <w:p w14:paraId="5A273AAF" w14:textId="77777777" w:rsidR="009532D5" w:rsidRPr="00AC321C" w:rsidRDefault="009532D5" w:rsidP="003263F3">
            <w:pPr>
              <w:jc w:val="left"/>
              <w:rPr>
                <w:rFonts w:asciiTheme="minorHAnsi" w:hAnsiTheme="minorHAnsi" w:cstheme="minorHAnsi"/>
              </w:rPr>
            </w:pPr>
          </w:p>
        </w:tc>
        <w:tc>
          <w:tcPr>
            <w:tcW w:w="1400" w:type="dxa"/>
            <w:vAlign w:val="center"/>
          </w:tcPr>
          <w:p w14:paraId="3547BE57" w14:textId="77777777" w:rsidR="00E51230" w:rsidRDefault="00E51230" w:rsidP="00576986">
            <w:pPr>
              <w:jc w:val="left"/>
              <w:rPr>
                <w:rFonts w:asciiTheme="minorHAnsi" w:hAnsiTheme="minorHAnsi" w:cstheme="minorHAnsi"/>
                <w:sz w:val="22"/>
                <w:szCs w:val="22"/>
              </w:rPr>
            </w:pPr>
          </w:p>
          <w:p w14:paraId="6D39D697" w14:textId="6F128A12" w:rsidR="009532D5"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EA5097">
              <w:rPr>
                <w:rFonts w:asciiTheme="minorHAnsi" w:hAnsiTheme="minorHAnsi" w:cstheme="minorHAnsi"/>
                <w:sz w:val="22"/>
                <w:szCs w:val="22"/>
              </w:rPr>
            </w:r>
            <w:r w:rsidR="00EA5097">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4C03B2F0" w14:textId="6EA71314" w:rsidR="00576986"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EA5097">
              <w:rPr>
                <w:rFonts w:asciiTheme="minorHAnsi" w:hAnsiTheme="minorHAnsi" w:cstheme="minorHAnsi"/>
                <w:sz w:val="22"/>
                <w:szCs w:val="22"/>
              </w:rPr>
            </w:r>
            <w:r w:rsidR="00EA5097">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00D178C8" w:rsidRPr="003263F3">
              <w:rPr>
                <w:rFonts w:asciiTheme="minorHAnsi" w:hAnsiTheme="minorHAnsi" w:cstheme="minorHAnsi"/>
                <w:sz w:val="22"/>
                <w:szCs w:val="22"/>
              </w:rPr>
              <w:t>*</w:t>
            </w:r>
          </w:p>
          <w:p w14:paraId="6C298B2C" w14:textId="77777777" w:rsidR="009532D5" w:rsidRPr="003263F3" w:rsidRDefault="009532D5" w:rsidP="009532D5">
            <w:pPr>
              <w:rPr>
                <w:rFonts w:asciiTheme="minorHAnsi" w:hAnsiTheme="minorHAnsi" w:cstheme="minorHAnsi"/>
                <w:sz w:val="22"/>
                <w:szCs w:val="22"/>
              </w:rPr>
            </w:pPr>
          </w:p>
        </w:tc>
        <w:tc>
          <w:tcPr>
            <w:tcW w:w="2920" w:type="dxa"/>
            <w:vAlign w:val="center"/>
          </w:tcPr>
          <w:p w14:paraId="3DC6D5C0" w14:textId="5B191438" w:rsidR="009532D5" w:rsidRPr="003263F3" w:rsidRDefault="009532D5" w:rsidP="009532D5">
            <w:pPr>
              <w:rPr>
                <w:rFonts w:asciiTheme="minorHAnsi" w:hAnsiTheme="minorHAnsi" w:cstheme="minorHAnsi"/>
                <w:sz w:val="22"/>
                <w:szCs w:val="22"/>
              </w:rPr>
            </w:pPr>
          </w:p>
          <w:p w14:paraId="5E6579E1" w14:textId="77777777" w:rsidR="009532D5" w:rsidRPr="003263F3" w:rsidRDefault="009532D5" w:rsidP="009532D5">
            <w:pPr>
              <w:rPr>
                <w:rFonts w:asciiTheme="minorHAnsi" w:hAnsiTheme="minorHAnsi" w:cstheme="minorHAnsi"/>
                <w:sz w:val="22"/>
                <w:szCs w:val="22"/>
              </w:rPr>
            </w:pPr>
          </w:p>
        </w:tc>
      </w:tr>
      <w:tr w:rsidR="009532D5" w:rsidRPr="00382B18" w14:paraId="22520FDA" w14:textId="53BD387B" w:rsidTr="00541AB1">
        <w:trPr>
          <w:trHeight w:val="70"/>
        </w:trPr>
        <w:tc>
          <w:tcPr>
            <w:tcW w:w="1470" w:type="dxa"/>
          </w:tcPr>
          <w:p w14:paraId="4E6AEF61"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776E419D"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1.2</w:t>
            </w:r>
          </w:p>
        </w:tc>
        <w:tc>
          <w:tcPr>
            <w:tcW w:w="7176" w:type="dxa"/>
          </w:tcPr>
          <w:p w14:paraId="465E1318" w14:textId="77777777" w:rsidR="002572D2" w:rsidRPr="002572D2" w:rsidRDefault="002572D2" w:rsidP="002572D2">
            <w:pPr>
              <w:spacing w:before="120" w:after="120"/>
              <w:jc w:val="left"/>
              <w:rPr>
                <w:rFonts w:asciiTheme="minorHAnsi" w:hAnsiTheme="minorHAnsi" w:cstheme="minorHAnsi"/>
                <w:sz w:val="22"/>
                <w:szCs w:val="22"/>
                <w:u w:val="single"/>
              </w:rPr>
            </w:pPr>
            <w:r w:rsidRPr="002572D2">
              <w:rPr>
                <w:rFonts w:asciiTheme="minorHAnsi" w:hAnsiTheme="minorHAnsi" w:cstheme="minorHAnsi"/>
                <w:sz w:val="22"/>
                <w:szCs w:val="22"/>
                <w:u w:val="single"/>
              </w:rPr>
              <w:t>Documentation of Stakeholder meetings</w:t>
            </w:r>
          </w:p>
          <w:p w14:paraId="64060BE3" w14:textId="46432C21" w:rsidR="002572D2" w:rsidRPr="002572D2" w:rsidRDefault="002572D2" w:rsidP="002572D2">
            <w:pPr>
              <w:pStyle w:val="ListParagraph"/>
              <w:numPr>
                <w:ilvl w:val="0"/>
                <w:numId w:val="5"/>
              </w:numPr>
              <w:spacing w:before="120" w:after="120"/>
              <w:jc w:val="left"/>
              <w:rPr>
                <w:rFonts w:asciiTheme="minorHAnsi" w:hAnsiTheme="minorHAnsi" w:cstheme="minorHAnsi"/>
                <w:sz w:val="22"/>
                <w:szCs w:val="22"/>
              </w:rPr>
            </w:pPr>
            <w:r w:rsidRPr="002572D2">
              <w:rPr>
                <w:rFonts w:asciiTheme="minorHAnsi" w:hAnsiTheme="minorHAnsi" w:cstheme="minorHAnsi"/>
                <w:sz w:val="22"/>
                <w:szCs w:val="22"/>
              </w:rPr>
              <w:t xml:space="preserve">Meeting agendas and meeting notes should provide evidence of meaningful consultation with the required stakeholders in the development of the Title II, Part A program. It should be clear from the agendas and minutes that the stakeholders have a genuine opportunity to participate in the planning and decision-making; it should not be a “rubber stamp” approval. </w:t>
            </w:r>
          </w:p>
          <w:p w14:paraId="5702F847" w14:textId="5FCA9EB5" w:rsidR="002572D2" w:rsidRPr="009B5884" w:rsidRDefault="002572D2" w:rsidP="009B5884">
            <w:pPr>
              <w:pStyle w:val="ListParagraph"/>
              <w:numPr>
                <w:ilvl w:val="0"/>
                <w:numId w:val="5"/>
              </w:numPr>
              <w:spacing w:before="120" w:after="120"/>
              <w:jc w:val="left"/>
              <w:rPr>
                <w:rFonts w:asciiTheme="minorHAnsi" w:hAnsiTheme="minorHAnsi" w:cstheme="minorHAnsi"/>
                <w:sz w:val="22"/>
                <w:szCs w:val="22"/>
              </w:rPr>
            </w:pPr>
            <w:r w:rsidRPr="009B5884">
              <w:rPr>
                <w:rFonts w:asciiTheme="minorHAnsi" w:hAnsiTheme="minorHAnsi" w:cstheme="minorHAnsi"/>
                <w:sz w:val="22"/>
                <w:szCs w:val="22"/>
              </w:rPr>
              <w:t>Sign-in sheets should include the date, stakeholder names, roles, and signatures for the required stakeholders.</w:t>
            </w:r>
            <w:r w:rsidR="009076F7">
              <w:rPr>
                <w:rFonts w:asciiTheme="minorHAnsi" w:hAnsiTheme="minorHAnsi" w:cstheme="minorHAnsi"/>
                <w:sz w:val="22"/>
                <w:szCs w:val="22"/>
              </w:rPr>
              <w:t xml:space="preserve">  </w:t>
            </w:r>
            <w:r w:rsidR="009076F7" w:rsidRPr="009076F7">
              <w:rPr>
                <w:rFonts w:asciiTheme="minorHAnsi" w:hAnsiTheme="minorHAnsi" w:cstheme="minorHAnsi"/>
                <w:sz w:val="22"/>
                <w:szCs w:val="22"/>
              </w:rPr>
              <w:t xml:space="preserve">Note:  if the meeting was </w:t>
            </w:r>
            <w:r w:rsidR="009076F7" w:rsidRPr="009076F7">
              <w:rPr>
                <w:rFonts w:asciiTheme="minorHAnsi" w:hAnsiTheme="minorHAnsi" w:cstheme="minorHAnsi"/>
                <w:sz w:val="22"/>
                <w:szCs w:val="22"/>
              </w:rPr>
              <w:lastRenderedPageBreak/>
              <w:t>held in a virtual environment, the LEA may substitute a participant roster in lieu of signatures, although the date and roles of the participants must still be documented.</w:t>
            </w:r>
          </w:p>
          <w:p w14:paraId="43F82938" w14:textId="77777777" w:rsidR="009532D5" w:rsidRPr="003263F3" w:rsidRDefault="009532D5" w:rsidP="003263F3">
            <w:pPr>
              <w:jc w:val="left"/>
              <w:rPr>
                <w:rFonts w:asciiTheme="minorHAnsi" w:hAnsiTheme="minorHAnsi" w:cstheme="minorHAnsi"/>
                <w:sz w:val="22"/>
                <w:szCs w:val="22"/>
              </w:rPr>
            </w:pPr>
          </w:p>
        </w:tc>
        <w:tc>
          <w:tcPr>
            <w:tcW w:w="1400" w:type="dxa"/>
          </w:tcPr>
          <w:p w14:paraId="56CF2EBF" w14:textId="77777777" w:rsidR="00E51230" w:rsidRDefault="00E51230" w:rsidP="00660865">
            <w:pPr>
              <w:jc w:val="left"/>
              <w:rPr>
                <w:rFonts w:asciiTheme="minorHAnsi" w:hAnsiTheme="minorHAnsi" w:cstheme="minorHAnsi"/>
                <w:sz w:val="22"/>
                <w:szCs w:val="22"/>
              </w:rPr>
            </w:pPr>
          </w:p>
          <w:p w14:paraId="021BBAAA" w14:textId="1C5DD55E" w:rsidR="00660865" w:rsidRPr="003263F3" w:rsidRDefault="00660865" w:rsidP="00660865">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EA5097">
              <w:rPr>
                <w:rFonts w:asciiTheme="minorHAnsi" w:hAnsiTheme="minorHAnsi" w:cstheme="minorHAnsi"/>
                <w:sz w:val="22"/>
                <w:szCs w:val="22"/>
              </w:rPr>
            </w:r>
            <w:r w:rsidR="00EA5097">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7CD4B843" w14:textId="1A93CA86" w:rsidR="00660865" w:rsidRPr="003263F3" w:rsidRDefault="00660865" w:rsidP="00660865">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EA5097">
              <w:rPr>
                <w:rFonts w:asciiTheme="minorHAnsi" w:hAnsiTheme="minorHAnsi" w:cstheme="minorHAnsi"/>
                <w:sz w:val="22"/>
                <w:szCs w:val="22"/>
              </w:rPr>
            </w:r>
            <w:r w:rsidR="00EA5097">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Pr="003263F3">
              <w:rPr>
                <w:rFonts w:asciiTheme="minorHAnsi" w:hAnsiTheme="minorHAnsi" w:cstheme="minorHAnsi"/>
                <w:sz w:val="22"/>
                <w:szCs w:val="22"/>
              </w:rPr>
              <w:t>*</w:t>
            </w:r>
          </w:p>
          <w:p w14:paraId="41BBD7E4" w14:textId="77777777" w:rsidR="009532D5" w:rsidRPr="003263F3" w:rsidRDefault="009532D5" w:rsidP="006D5419">
            <w:pPr>
              <w:jc w:val="both"/>
              <w:rPr>
                <w:rFonts w:asciiTheme="minorHAnsi" w:hAnsiTheme="minorHAnsi" w:cstheme="minorHAnsi"/>
                <w:sz w:val="22"/>
                <w:szCs w:val="22"/>
              </w:rPr>
            </w:pPr>
          </w:p>
        </w:tc>
        <w:tc>
          <w:tcPr>
            <w:tcW w:w="2920" w:type="dxa"/>
          </w:tcPr>
          <w:p w14:paraId="3C5794AB" w14:textId="5255D43C" w:rsidR="009532D5" w:rsidRPr="003263F3" w:rsidRDefault="009532D5" w:rsidP="009532D5">
            <w:pPr>
              <w:rPr>
                <w:rFonts w:asciiTheme="minorHAnsi" w:hAnsiTheme="minorHAnsi" w:cstheme="minorHAnsi"/>
                <w:sz w:val="22"/>
                <w:szCs w:val="22"/>
              </w:rPr>
            </w:pPr>
          </w:p>
          <w:p w14:paraId="1D2C9716" w14:textId="77777777" w:rsidR="009532D5" w:rsidRPr="003263F3" w:rsidRDefault="009532D5" w:rsidP="009532D5">
            <w:pPr>
              <w:rPr>
                <w:rFonts w:asciiTheme="minorHAnsi" w:hAnsiTheme="minorHAnsi" w:cstheme="minorHAnsi"/>
                <w:sz w:val="22"/>
                <w:szCs w:val="22"/>
              </w:rPr>
            </w:pPr>
          </w:p>
        </w:tc>
      </w:tr>
    </w:tbl>
    <w:p w14:paraId="7EA3FEB3" w14:textId="7E0C926F" w:rsidR="00226F89" w:rsidRDefault="00D178C8" w:rsidP="00226F89">
      <w:pPr>
        <w:jc w:val="both"/>
        <w:rPr>
          <w:rFonts w:ascii="Calibri" w:hAnsi="Calibri" w:cs="Calibri"/>
          <w:sz w:val="22"/>
          <w:szCs w:val="22"/>
        </w:rPr>
      </w:pPr>
      <w:r w:rsidRPr="003263F3">
        <w:rPr>
          <w:rFonts w:ascii="Calibri" w:hAnsi="Calibri" w:cs="Calibri"/>
          <w:sz w:val="22"/>
          <w:szCs w:val="22"/>
        </w:rPr>
        <w:t>*</w:t>
      </w:r>
      <w:r w:rsidR="00E51230">
        <w:rPr>
          <w:rFonts w:ascii="Calibri" w:hAnsi="Calibri" w:cs="Calibri"/>
          <w:sz w:val="22"/>
          <w:szCs w:val="22"/>
        </w:rPr>
        <w:t>IN</w:t>
      </w:r>
      <w:r w:rsidRPr="003263F3">
        <w:rPr>
          <w:rFonts w:ascii="Calibri" w:hAnsi="Calibri" w:cs="Calibri"/>
          <w:sz w:val="22"/>
          <w:szCs w:val="22"/>
        </w:rPr>
        <w:t xml:space="preserve"> = </w:t>
      </w:r>
      <w:r w:rsidR="00E51230">
        <w:rPr>
          <w:rFonts w:ascii="Calibri" w:hAnsi="Calibri" w:cs="Calibri"/>
          <w:sz w:val="22"/>
          <w:szCs w:val="22"/>
        </w:rPr>
        <w:t>Improvement Needed</w:t>
      </w:r>
    </w:p>
    <w:p w14:paraId="2C9DEBD4" w14:textId="77777777" w:rsidR="00A13C19" w:rsidRDefault="00A13C19" w:rsidP="00A13C19">
      <w:pPr>
        <w:jc w:val="left"/>
        <w:rPr>
          <w:rFonts w:ascii="Calibri" w:eastAsia="Calibri" w:hAnsi="Calibri" w:cs="Calibri"/>
          <w:sz w:val="22"/>
          <w:szCs w:val="22"/>
        </w:rPr>
      </w:pPr>
    </w:p>
    <w:p w14:paraId="359BD31B" w14:textId="5E2A84AC" w:rsidR="00160764" w:rsidRPr="00985659" w:rsidRDefault="00A13C19" w:rsidP="00985659">
      <w:pPr>
        <w:jc w:val="left"/>
        <w:rPr>
          <w:rFonts w:eastAsia="Calibri" w:cs="Times New Roman"/>
          <w:bCs/>
          <w:sz w:val="20"/>
          <w:szCs w:val="20"/>
        </w:rPr>
      </w:pPr>
      <w:r w:rsidRPr="00722661">
        <w:rPr>
          <w:rFonts w:ascii="Calibri" w:eastAsia="Calibri" w:hAnsi="Calibri" w:cs="Calibri"/>
          <w:sz w:val="22"/>
          <w:szCs w:val="22"/>
        </w:rPr>
        <w:t>If the LEA receives “</w:t>
      </w:r>
      <w:r>
        <w:rPr>
          <w:rFonts w:ascii="Calibri" w:eastAsia="Calibri" w:hAnsi="Calibri" w:cs="Calibri"/>
          <w:sz w:val="22"/>
          <w:szCs w:val="22"/>
        </w:rPr>
        <w:t>Improvement Needed</w:t>
      </w:r>
      <w:r w:rsidRPr="00722661">
        <w:rPr>
          <w:rFonts w:ascii="Calibri" w:eastAsia="Calibri" w:hAnsi="Calibri" w:cs="Calibri"/>
          <w:sz w:val="22"/>
          <w:szCs w:val="22"/>
        </w:rPr>
        <w:t xml:space="preserve">” status, the LEA will be required to </w:t>
      </w:r>
      <w:r w:rsidRPr="00722661">
        <w:rPr>
          <w:rFonts w:ascii="Calibri" w:eastAsia="Calibri" w:hAnsi="Calibri" w:cs="Calibri"/>
          <w:sz w:val="22"/>
          <w:szCs w:val="22"/>
          <w:u w:val="single"/>
        </w:rPr>
        <w:t>submit documentation for 202</w:t>
      </w:r>
      <w:r>
        <w:rPr>
          <w:rFonts w:ascii="Calibri" w:eastAsia="Calibri" w:hAnsi="Calibri" w:cs="Calibri"/>
          <w:sz w:val="22"/>
          <w:szCs w:val="22"/>
          <w:u w:val="single"/>
        </w:rPr>
        <w:t>2</w:t>
      </w:r>
      <w:r w:rsidRPr="00722661">
        <w:rPr>
          <w:rFonts w:ascii="Calibri" w:eastAsia="Calibri" w:hAnsi="Calibri" w:cs="Calibri"/>
          <w:sz w:val="22"/>
          <w:szCs w:val="22"/>
          <w:u w:val="single"/>
        </w:rPr>
        <w:t>-202</w:t>
      </w:r>
      <w:r>
        <w:rPr>
          <w:rFonts w:ascii="Calibri" w:eastAsia="Calibri" w:hAnsi="Calibri" w:cs="Calibri"/>
          <w:sz w:val="22"/>
          <w:szCs w:val="22"/>
          <w:u w:val="single"/>
        </w:rPr>
        <w:t>3</w:t>
      </w:r>
      <w:r w:rsidRPr="00722661">
        <w:rPr>
          <w:rFonts w:ascii="Calibri" w:eastAsia="Calibri" w:hAnsi="Calibri" w:cs="Calibri"/>
          <w:sz w:val="22"/>
          <w:szCs w:val="22"/>
          <w:u w:val="single"/>
        </w:rPr>
        <w:t xml:space="preserve"> for the same program requirements</w:t>
      </w:r>
      <w:r w:rsidRPr="00722661">
        <w:rPr>
          <w:rFonts w:ascii="Calibri" w:eastAsia="Calibri" w:hAnsi="Calibri" w:cs="Calibri"/>
          <w:sz w:val="22"/>
          <w:szCs w:val="22"/>
        </w:rPr>
        <w:t xml:space="preserve"> during resubmission Random Validation process.  The</w:t>
      </w:r>
      <w:r>
        <w:rPr>
          <w:rFonts w:ascii="Calibri" w:eastAsia="Calibri" w:hAnsi="Calibri" w:cs="Calibri"/>
          <w:sz w:val="22"/>
          <w:szCs w:val="22"/>
        </w:rPr>
        <w:t xml:space="preserve"> resubmission</w:t>
      </w:r>
      <w:r w:rsidRPr="00722661">
        <w:rPr>
          <w:rFonts w:ascii="Calibri" w:eastAsia="Calibri" w:hAnsi="Calibri" w:cs="Calibri"/>
          <w:sz w:val="22"/>
          <w:szCs w:val="22"/>
        </w:rPr>
        <w:t xml:space="preserve"> documentation must be uploaded on ESSA Reports no later than </w:t>
      </w:r>
      <w:r w:rsidR="00232266">
        <w:rPr>
          <w:rFonts w:ascii="Calibri" w:eastAsia="Calibri" w:hAnsi="Calibri" w:cs="Calibri"/>
          <w:b/>
          <w:bCs/>
          <w:sz w:val="22"/>
          <w:szCs w:val="22"/>
        </w:rPr>
        <w:t>September 30, 2022.</w:t>
      </w:r>
      <w:r w:rsidR="00236A13">
        <w:rPr>
          <w:rFonts w:ascii="Calibri" w:hAnsi="Calibri" w:cs="Calibri"/>
          <w:b/>
          <w:bCs/>
        </w:rPr>
        <w:br/>
      </w:r>
      <w:r w:rsidR="00160764" w:rsidRPr="00134144">
        <w:rPr>
          <w:rFonts w:ascii="Calibri" w:hAnsi="Calibri" w:cs="Calibri"/>
          <w:b/>
          <w:bCs/>
        </w:rPr>
        <w:t>TEA Only:</w:t>
      </w: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9"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9"/>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7F7695C2" w14:textId="77777777" w:rsidR="00A13C19" w:rsidRDefault="00A13C19" w:rsidP="00226F89">
      <w:pPr>
        <w:jc w:val="both"/>
        <w:rPr>
          <w:rFonts w:ascii="Calibri" w:hAnsi="Calibri" w:cs="Calibri"/>
          <w:sz w:val="22"/>
          <w:szCs w:val="22"/>
        </w:rPr>
      </w:pPr>
    </w:p>
    <w:p w14:paraId="547BBFC0" w14:textId="238E7D50" w:rsidR="00722661" w:rsidRPr="00722661" w:rsidRDefault="00722661">
      <w:pPr>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D53373">
      <w:headerReference w:type="default" r:id="rId20"/>
      <w:pgSz w:w="15840" w:h="12240" w:orient="landscape"/>
      <w:pgMar w:top="1152" w:right="576" w:bottom="864"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09CB" w14:textId="77777777" w:rsidR="00F42C75" w:rsidRDefault="00F42C75" w:rsidP="008B4DD9">
      <w:r>
        <w:separator/>
      </w:r>
    </w:p>
  </w:endnote>
  <w:endnote w:type="continuationSeparator" w:id="0">
    <w:p w14:paraId="00972153" w14:textId="77777777" w:rsidR="00F42C75" w:rsidRDefault="00F42C75"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0015" w14:textId="77777777" w:rsidR="001F0E8C" w:rsidRDefault="001F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3497F169" w14:textId="77777777" w:rsidR="00A339D5" w:rsidRDefault="00A339D5">
        <w:pPr>
          <w:pStyle w:val="Footer"/>
          <w:jc w:val="right"/>
        </w:pPr>
      </w:p>
      <w:p w14:paraId="42EDEEBA" w14:textId="6295667D" w:rsidR="00E81049" w:rsidRDefault="00151878">
        <w:pPr>
          <w:pStyle w:val="Footer"/>
          <w:jc w:val="right"/>
        </w:pPr>
        <w:r>
          <w:rPr>
            <w:rFonts w:ascii="Calibri" w:hAnsi="Calibri" w:cs="Calibri"/>
            <w:sz w:val="20"/>
            <w:szCs w:val="20"/>
          </w:rPr>
          <w:t>8/11/2021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E0B9" w14:textId="77777777" w:rsidR="001F0E8C" w:rsidRDefault="001F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6FF7" w14:textId="77777777" w:rsidR="00F42C75" w:rsidRDefault="00F42C75" w:rsidP="008B4DD9">
      <w:r>
        <w:separator/>
      </w:r>
    </w:p>
  </w:footnote>
  <w:footnote w:type="continuationSeparator" w:id="0">
    <w:p w14:paraId="34B905B0" w14:textId="77777777" w:rsidR="00F42C75" w:rsidRDefault="00F42C75"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8417" w14:textId="77777777" w:rsidR="001F0E8C" w:rsidRDefault="001F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68BB" w14:textId="77777777" w:rsidR="001F0E8C" w:rsidRDefault="001F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AB59" w14:textId="77777777" w:rsidR="001F0E8C" w:rsidRDefault="001F0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36CBF7F8"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45ED7161" w14:textId="77777777" w:rsidR="009A3228" w:rsidRPr="004B1584" w:rsidRDefault="009A3228" w:rsidP="009A3228">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41236297" w14:textId="74D9EF95" w:rsidR="009A3228" w:rsidRDefault="00290B3B" w:rsidP="009A3228">
    <w:pPr>
      <w:pStyle w:val="NoSpacing"/>
      <w:ind w:left="-180"/>
      <w:jc w:val="left"/>
      <w:rPr>
        <w:rFonts w:ascii="Calibri" w:hAnsi="Calibri" w:cs="Calibri"/>
        <w:b/>
        <w:bCs/>
        <w:sz w:val="28"/>
        <w:szCs w:val="28"/>
      </w:rPr>
    </w:pPr>
    <w:r>
      <w:rPr>
        <w:rFonts w:ascii="Calibri" w:hAnsi="Calibri" w:cs="Calibri"/>
        <w:b/>
        <w:bCs/>
        <w:sz w:val="28"/>
        <w:szCs w:val="28"/>
      </w:rPr>
      <w:t>Title II, Part A</w:t>
    </w:r>
    <w:r w:rsidR="001F0E8C" w:rsidRPr="001F0E8C">
      <w:rPr>
        <w:rFonts w:ascii="Calibri" w:hAnsi="Calibri" w:cs="Calibri"/>
        <w:b/>
        <w:bCs/>
        <w:sz w:val="28"/>
        <w:szCs w:val="28"/>
      </w:rPr>
      <w:t>—Meaningful Consultation</w:t>
    </w:r>
  </w:p>
  <w:p w14:paraId="058A1838" w14:textId="7E9EC693" w:rsidR="009A3228" w:rsidRPr="00EC0B15" w:rsidRDefault="009A3228" w:rsidP="00E43DC0">
    <w:pPr>
      <w:pStyle w:val="NoSpacing"/>
      <w:tabs>
        <w:tab w:val="left" w:pos="8965"/>
      </w:tabs>
      <w:ind w:left="-180"/>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226F89">
      <w:rPr>
        <w:rFonts w:ascii="Calibri" w:hAnsi="Calibri" w:cs="Calibri"/>
        <w:b/>
        <w:bCs/>
        <w:color w:val="C00000"/>
        <w:sz w:val="28"/>
        <w:szCs w:val="28"/>
      </w:rPr>
      <w:t>November 1</w:t>
    </w:r>
    <w:r w:rsidR="00305695">
      <w:rPr>
        <w:rFonts w:ascii="Calibri" w:hAnsi="Calibri" w:cs="Calibri"/>
        <w:b/>
        <w:bCs/>
        <w:color w:val="C00000"/>
        <w:sz w:val="28"/>
        <w:szCs w:val="28"/>
      </w:rPr>
      <w:t>2</w:t>
    </w:r>
    <w:r w:rsidRPr="00EC0B15">
      <w:rPr>
        <w:rFonts w:ascii="Calibri" w:hAnsi="Calibri" w:cs="Calibri"/>
        <w:b/>
        <w:bCs/>
        <w:color w:val="C00000"/>
        <w:sz w:val="28"/>
        <w:szCs w:val="28"/>
      </w:rPr>
      <w:t>, 2021</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352B7862"/>
    <w:multiLevelType w:val="hybridMultilevel"/>
    <w:tmpl w:val="18F601CA"/>
    <w:lvl w:ilvl="0" w:tplc="AC0CF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7222E"/>
    <w:rsid w:val="000D25D7"/>
    <w:rsid w:val="000D6711"/>
    <w:rsid w:val="000F5379"/>
    <w:rsid w:val="001060EB"/>
    <w:rsid w:val="00117CBA"/>
    <w:rsid w:val="001270A5"/>
    <w:rsid w:val="00137182"/>
    <w:rsid w:val="00151878"/>
    <w:rsid w:val="00160764"/>
    <w:rsid w:val="00161CC9"/>
    <w:rsid w:val="00177F64"/>
    <w:rsid w:val="001A1947"/>
    <w:rsid w:val="001A7FCE"/>
    <w:rsid w:val="001C65BF"/>
    <w:rsid w:val="001D33C4"/>
    <w:rsid w:val="001E3243"/>
    <w:rsid w:val="001E418E"/>
    <w:rsid w:val="001F0E8C"/>
    <w:rsid w:val="0020202C"/>
    <w:rsid w:val="0020448E"/>
    <w:rsid w:val="0021679F"/>
    <w:rsid w:val="00222D87"/>
    <w:rsid w:val="00226063"/>
    <w:rsid w:val="00226F89"/>
    <w:rsid w:val="0023040B"/>
    <w:rsid w:val="00232266"/>
    <w:rsid w:val="0023464F"/>
    <w:rsid w:val="00236A13"/>
    <w:rsid w:val="00240995"/>
    <w:rsid w:val="002568B3"/>
    <w:rsid w:val="002572D2"/>
    <w:rsid w:val="00260B1F"/>
    <w:rsid w:val="00290B3B"/>
    <w:rsid w:val="002B6D05"/>
    <w:rsid w:val="002B6E04"/>
    <w:rsid w:val="002B70AE"/>
    <w:rsid w:val="002C6EFA"/>
    <w:rsid w:val="002C7DCD"/>
    <w:rsid w:val="002E68FD"/>
    <w:rsid w:val="00305695"/>
    <w:rsid w:val="003116E6"/>
    <w:rsid w:val="003263F3"/>
    <w:rsid w:val="0032788B"/>
    <w:rsid w:val="003302E8"/>
    <w:rsid w:val="003401E9"/>
    <w:rsid w:val="00347437"/>
    <w:rsid w:val="00356254"/>
    <w:rsid w:val="003655D0"/>
    <w:rsid w:val="003658F3"/>
    <w:rsid w:val="00371540"/>
    <w:rsid w:val="00380B33"/>
    <w:rsid w:val="00385731"/>
    <w:rsid w:val="003A3B4F"/>
    <w:rsid w:val="003B353B"/>
    <w:rsid w:val="004132F7"/>
    <w:rsid w:val="00414270"/>
    <w:rsid w:val="00417844"/>
    <w:rsid w:val="00430D0F"/>
    <w:rsid w:val="00445E1E"/>
    <w:rsid w:val="00473049"/>
    <w:rsid w:val="004B1584"/>
    <w:rsid w:val="004B1C61"/>
    <w:rsid w:val="004B32A9"/>
    <w:rsid w:val="004B502F"/>
    <w:rsid w:val="004F479E"/>
    <w:rsid w:val="00505A6B"/>
    <w:rsid w:val="0051038D"/>
    <w:rsid w:val="00511790"/>
    <w:rsid w:val="00520346"/>
    <w:rsid w:val="0052399F"/>
    <w:rsid w:val="005332F0"/>
    <w:rsid w:val="00537CE3"/>
    <w:rsid w:val="00541AB1"/>
    <w:rsid w:val="00546E9D"/>
    <w:rsid w:val="005712A1"/>
    <w:rsid w:val="005751B5"/>
    <w:rsid w:val="00575B0B"/>
    <w:rsid w:val="00576986"/>
    <w:rsid w:val="00576EE4"/>
    <w:rsid w:val="00581A76"/>
    <w:rsid w:val="00594CF8"/>
    <w:rsid w:val="00594DEF"/>
    <w:rsid w:val="005A5C78"/>
    <w:rsid w:val="005C13D7"/>
    <w:rsid w:val="005C4945"/>
    <w:rsid w:val="005E53CA"/>
    <w:rsid w:val="005F763B"/>
    <w:rsid w:val="00602113"/>
    <w:rsid w:val="006247B4"/>
    <w:rsid w:val="00634562"/>
    <w:rsid w:val="00636AF5"/>
    <w:rsid w:val="00636C0A"/>
    <w:rsid w:val="00660865"/>
    <w:rsid w:val="006A1818"/>
    <w:rsid w:val="006C50DA"/>
    <w:rsid w:val="006D5419"/>
    <w:rsid w:val="006F2C24"/>
    <w:rsid w:val="00711E58"/>
    <w:rsid w:val="0071442C"/>
    <w:rsid w:val="00722661"/>
    <w:rsid w:val="0073568D"/>
    <w:rsid w:val="00744B76"/>
    <w:rsid w:val="00746FA6"/>
    <w:rsid w:val="00751507"/>
    <w:rsid w:val="00764935"/>
    <w:rsid w:val="00764B42"/>
    <w:rsid w:val="00780245"/>
    <w:rsid w:val="00783E69"/>
    <w:rsid w:val="00784FDB"/>
    <w:rsid w:val="0079367A"/>
    <w:rsid w:val="007976BF"/>
    <w:rsid w:val="007A5025"/>
    <w:rsid w:val="007B0F2D"/>
    <w:rsid w:val="007C54BA"/>
    <w:rsid w:val="007D6621"/>
    <w:rsid w:val="007E2498"/>
    <w:rsid w:val="007E399B"/>
    <w:rsid w:val="007F1602"/>
    <w:rsid w:val="00805941"/>
    <w:rsid w:val="008154F3"/>
    <w:rsid w:val="00842D37"/>
    <w:rsid w:val="00843BA0"/>
    <w:rsid w:val="00850129"/>
    <w:rsid w:val="00850CE6"/>
    <w:rsid w:val="00880D02"/>
    <w:rsid w:val="008B4DD9"/>
    <w:rsid w:val="008D7439"/>
    <w:rsid w:val="008F23BE"/>
    <w:rsid w:val="008F4E81"/>
    <w:rsid w:val="00901ECC"/>
    <w:rsid w:val="009076F7"/>
    <w:rsid w:val="0091713A"/>
    <w:rsid w:val="00921DC0"/>
    <w:rsid w:val="00931EE9"/>
    <w:rsid w:val="009323CE"/>
    <w:rsid w:val="009342D8"/>
    <w:rsid w:val="009532D5"/>
    <w:rsid w:val="009640C9"/>
    <w:rsid w:val="00985659"/>
    <w:rsid w:val="009A257F"/>
    <w:rsid w:val="009A2ECD"/>
    <w:rsid w:val="009A3228"/>
    <w:rsid w:val="009B119C"/>
    <w:rsid w:val="009B296A"/>
    <w:rsid w:val="009B57AC"/>
    <w:rsid w:val="009B5884"/>
    <w:rsid w:val="009E3041"/>
    <w:rsid w:val="009E34E7"/>
    <w:rsid w:val="00A13C19"/>
    <w:rsid w:val="00A2010C"/>
    <w:rsid w:val="00A339D5"/>
    <w:rsid w:val="00A508F9"/>
    <w:rsid w:val="00A8578B"/>
    <w:rsid w:val="00AC2B2F"/>
    <w:rsid w:val="00AC321C"/>
    <w:rsid w:val="00AD2999"/>
    <w:rsid w:val="00AD5F30"/>
    <w:rsid w:val="00AF05D8"/>
    <w:rsid w:val="00AF2CFA"/>
    <w:rsid w:val="00AF62D7"/>
    <w:rsid w:val="00B05E4E"/>
    <w:rsid w:val="00B16D11"/>
    <w:rsid w:val="00B16FC0"/>
    <w:rsid w:val="00B203F4"/>
    <w:rsid w:val="00B239E0"/>
    <w:rsid w:val="00B30362"/>
    <w:rsid w:val="00B334CF"/>
    <w:rsid w:val="00B42701"/>
    <w:rsid w:val="00B42DBF"/>
    <w:rsid w:val="00B74C40"/>
    <w:rsid w:val="00B86338"/>
    <w:rsid w:val="00B93CA2"/>
    <w:rsid w:val="00B941FD"/>
    <w:rsid w:val="00BA6BAB"/>
    <w:rsid w:val="00BB2963"/>
    <w:rsid w:val="00BC5FFF"/>
    <w:rsid w:val="00BC6E1A"/>
    <w:rsid w:val="00C01928"/>
    <w:rsid w:val="00C258C8"/>
    <w:rsid w:val="00C542AA"/>
    <w:rsid w:val="00C70952"/>
    <w:rsid w:val="00C81964"/>
    <w:rsid w:val="00CA046D"/>
    <w:rsid w:val="00CA66EE"/>
    <w:rsid w:val="00CB7312"/>
    <w:rsid w:val="00CC59E4"/>
    <w:rsid w:val="00CD4474"/>
    <w:rsid w:val="00D178C8"/>
    <w:rsid w:val="00D424DE"/>
    <w:rsid w:val="00D52E6D"/>
    <w:rsid w:val="00D53373"/>
    <w:rsid w:val="00D5396A"/>
    <w:rsid w:val="00D561E4"/>
    <w:rsid w:val="00D617E3"/>
    <w:rsid w:val="00D710EA"/>
    <w:rsid w:val="00D80876"/>
    <w:rsid w:val="00D8463A"/>
    <w:rsid w:val="00D86375"/>
    <w:rsid w:val="00D86773"/>
    <w:rsid w:val="00D96A50"/>
    <w:rsid w:val="00D97185"/>
    <w:rsid w:val="00DA69D2"/>
    <w:rsid w:val="00DA7090"/>
    <w:rsid w:val="00DC1818"/>
    <w:rsid w:val="00DC7525"/>
    <w:rsid w:val="00DE133A"/>
    <w:rsid w:val="00DE62E5"/>
    <w:rsid w:val="00E00134"/>
    <w:rsid w:val="00E05792"/>
    <w:rsid w:val="00E11CD3"/>
    <w:rsid w:val="00E43DC0"/>
    <w:rsid w:val="00E51142"/>
    <w:rsid w:val="00E51230"/>
    <w:rsid w:val="00E80A7D"/>
    <w:rsid w:val="00E81049"/>
    <w:rsid w:val="00EA5097"/>
    <w:rsid w:val="00EC5AC2"/>
    <w:rsid w:val="00ED07F9"/>
    <w:rsid w:val="00ED37F3"/>
    <w:rsid w:val="00EE0644"/>
    <w:rsid w:val="00F021E0"/>
    <w:rsid w:val="00F059AB"/>
    <w:rsid w:val="00F35D0B"/>
    <w:rsid w:val="00F42C75"/>
    <w:rsid w:val="00F47638"/>
    <w:rsid w:val="00F73682"/>
    <w:rsid w:val="00F81AE6"/>
    <w:rsid w:val="00FA166D"/>
    <w:rsid w:val="00FB54EC"/>
    <w:rsid w:val="00F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Vivian.Smyrl@tea.texa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SSASupport@tea.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E3EACF9EF994C92B160B21EEDCA69" ma:contentTypeVersion="8" ma:contentTypeDescription="Create a new document." ma:contentTypeScope="" ma:versionID="01948cd1dc6944fcb1e509dda07970ad">
  <xsd:schema xmlns:xsd="http://www.w3.org/2001/XMLSchema" xmlns:xs="http://www.w3.org/2001/XMLSchema" xmlns:p="http://schemas.microsoft.com/office/2006/metadata/properties" xmlns:ns2="70b6bc79-b872-4d38-9ead-7936ca853e2c" xmlns:ns3="1c039628-c6cb-4b3c-865d-fa6e7d424c6a" targetNamespace="http://schemas.microsoft.com/office/2006/metadata/properties" ma:root="true" ma:fieldsID="20d99fb6a5cfb1a96cab8ee3702ccc47" ns2:_="" ns3:_="">
    <xsd:import namespace="70b6bc79-b872-4d38-9ead-7936ca853e2c"/>
    <xsd:import namespace="1c039628-c6cb-4b3c-865d-fa6e7d424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bc79-b872-4d38-9ead-7936ca853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9628-c6cb-4b3c-865d-fa6e7d424c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8977-237D-4D49-A308-6519636D2BDF}">
  <ds:schemaRefs>
    <ds:schemaRef ds:uri="http://schemas.microsoft.com/sharepoint/v3/contenttype/forms"/>
  </ds:schemaRefs>
</ds:datastoreItem>
</file>

<file path=customXml/itemProps2.xml><?xml version="1.0" encoding="utf-8"?>
<ds:datastoreItem xmlns:ds="http://schemas.openxmlformats.org/officeDocument/2006/customXml" ds:itemID="{BBFD170F-3D84-49D6-B7CF-A2625C06A39F}">
  <ds:schemaRefs>
    <ds:schemaRef ds:uri="f39b4e39-3e11-4ff4-adb9-9e7950f68ee6"/>
    <ds:schemaRef ds:uri="http://purl.org/dc/terms/"/>
    <ds:schemaRef ds:uri="http://schemas.openxmlformats.org/package/2006/metadata/core-properties"/>
    <ds:schemaRef ds:uri="http://purl.org/dc/dcmitype/"/>
    <ds:schemaRef ds:uri="8c26494b-585b-4a4c-9c78-33de28b2745d"/>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D860AC-A217-4F96-98CE-E9EA969B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bc79-b872-4d38-9ead-7936ca853e2c"/>
    <ds:schemaRef ds:uri="1c039628-c6cb-4b3c-865d-fa6e7d4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Campus Coversheet</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Vivian.Smyrl@tea.texas.gov</dc:creator>
  <cp:keywords/>
  <dc:description/>
  <cp:lastModifiedBy>Huerta, Jaime</cp:lastModifiedBy>
  <cp:revision>7</cp:revision>
  <cp:lastPrinted>2021-07-23T17:16:00Z</cp:lastPrinted>
  <dcterms:created xsi:type="dcterms:W3CDTF">2021-09-16T13:14:00Z</dcterms:created>
  <dcterms:modified xsi:type="dcterms:W3CDTF">2021-09-26T19:32:00Z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0x010100292E3EACF9EF994C92B160B21EEDCA69</vt:lpwstr>
  </property>
</Properties>
</file>