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6D5E" w14:textId="77777777" w:rsidR="0015152D" w:rsidRPr="00527178" w:rsidRDefault="0015152D" w:rsidP="0015152D">
      <w:pPr>
        <w:pStyle w:val="PartTitle"/>
        <w:framePr w:wrap="around" w:hAnchor="page" w:x="8784" w:y="1291"/>
        <w:shd w:val="clear" w:color="auto" w:fill="3D98C7"/>
        <w:rPr>
          <w:rFonts w:asciiTheme="majorHAnsi" w:hAnsiTheme="majorHAnsi" w:cstheme="majorHAnsi"/>
          <w:color w:val="000000" w:themeColor="text1"/>
          <w:sz w:val="52"/>
          <w:szCs w:val="52"/>
        </w:rPr>
      </w:pPr>
      <w:bookmarkStart w:id="0" w:name="_Toc213837096"/>
      <w:r w:rsidRPr="00527178">
        <w:rPr>
          <w:rFonts w:asciiTheme="majorHAnsi" w:hAnsiTheme="majorHAnsi" w:cstheme="majorHAnsi"/>
          <w:color w:val="000000" w:themeColor="text1"/>
          <w:sz w:val="52"/>
          <w:szCs w:val="52"/>
        </w:rPr>
        <w:t>Appendix</w:t>
      </w:r>
    </w:p>
    <w:p w14:paraId="6D829220" w14:textId="77777777" w:rsidR="0015152D" w:rsidRPr="00527178" w:rsidRDefault="0015152D" w:rsidP="0015152D">
      <w:pPr>
        <w:pStyle w:val="PartLabel"/>
        <w:framePr w:wrap="around" w:hAnchor="page" w:x="8784" w:y="1291"/>
        <w:shd w:val="clear" w:color="auto" w:fill="3D98C7"/>
        <w:rPr>
          <w:rFonts w:asciiTheme="majorHAnsi" w:hAnsiTheme="majorHAnsi" w:cstheme="majorHAnsi"/>
          <w:color w:val="000000" w:themeColor="text1"/>
          <w:sz w:val="144"/>
          <w:szCs w:val="144"/>
        </w:rPr>
      </w:pPr>
      <w:r w:rsidRPr="00527178">
        <w:rPr>
          <w:rFonts w:asciiTheme="majorHAnsi" w:hAnsiTheme="majorHAnsi" w:cstheme="majorHAnsi"/>
          <w:color w:val="000000" w:themeColor="text1"/>
          <w:sz w:val="144"/>
          <w:szCs w:val="144"/>
        </w:rPr>
        <w:t>B</w:t>
      </w:r>
    </w:p>
    <w:p w14:paraId="65767EF2" w14:textId="77777777" w:rsidR="0015152D" w:rsidRPr="0015152D" w:rsidRDefault="0015152D" w:rsidP="0015152D">
      <w:pPr>
        <w:pBdr>
          <w:top w:val="single" w:sz="24" w:space="0" w:color="3D98C7"/>
          <w:left w:val="single" w:sz="24" w:space="0" w:color="3D98C7"/>
          <w:bottom w:val="single" w:sz="24" w:space="0" w:color="3D98C7"/>
          <w:right w:val="single" w:sz="24" w:space="0" w:color="3D98C7"/>
        </w:pBdr>
        <w:shd w:val="clear" w:color="auto" w:fill="3D98C7"/>
        <w:spacing w:before="100" w:after="0" w:line="276" w:lineRule="auto"/>
        <w:ind w:right="2250"/>
        <w:outlineLvl w:val="0"/>
        <w:rPr>
          <w:rFonts w:ascii="Calibri" w:eastAsia="Times New Roman" w:hAnsi="Calibri" w:cs="Times New Roman"/>
          <w:caps/>
          <w:spacing w:val="15"/>
          <w:kern w:val="0"/>
          <w:sz w:val="28"/>
          <w:szCs w:val="28"/>
          <w14:ligatures w14:val="none"/>
        </w:rPr>
      </w:pPr>
      <w:r w:rsidRPr="0015152D">
        <w:rPr>
          <w:rFonts w:ascii="Calibri" w:eastAsia="Times New Roman" w:hAnsi="Calibri" w:cs="Times New Roman"/>
          <w:caps/>
          <w:spacing w:val="15"/>
          <w:kern w:val="0"/>
          <w:sz w:val="28"/>
          <w:szCs w:val="28"/>
          <w14:ligatures w14:val="none"/>
        </w:rPr>
        <w:t>APPENDIX B - XML SCHEMA</w:t>
      </w:r>
      <w:bookmarkEnd w:id="0"/>
    </w:p>
    <w:p w14:paraId="0DF0F3A4" w14:textId="77777777" w:rsidR="0015152D" w:rsidRPr="0015152D" w:rsidRDefault="0015152D" w:rsidP="0015152D">
      <w:pPr>
        <w:shd w:val="clear" w:color="auto" w:fill="3D98C7"/>
        <w:spacing w:before="100" w:after="200" w:line="276" w:lineRule="auto"/>
        <w:ind w:right="2160"/>
        <w:outlineLvl w:val="1"/>
        <w:rPr>
          <w:rFonts w:ascii="Calibri Light" w:eastAsia="Calibri" w:hAnsi="Calibri Light" w:cs="Times New Roman"/>
          <w:b/>
          <w:bCs/>
          <w:kern w:val="0"/>
          <w:szCs w:val="20"/>
          <w14:ligatures w14:val="none"/>
        </w:rPr>
      </w:pPr>
      <w:bookmarkStart w:id="1" w:name="_Toc213837097"/>
      <w:r w:rsidRPr="0015152D">
        <w:rPr>
          <w:rFonts w:ascii="Calibri Light" w:eastAsia="Calibri" w:hAnsi="Calibri Light" w:cs="Times New Roman"/>
          <w:b/>
          <w:bCs/>
          <w:kern w:val="0"/>
          <w:szCs w:val="20"/>
          <w14:ligatures w14:val="none"/>
        </w:rPr>
        <w:t>Appendix B – TREx XML Schema</w:t>
      </w:r>
      <w:bookmarkEnd w:id="1"/>
    </w:p>
    <w:p w14:paraId="6FBF995E" w14:textId="77777777" w:rsidR="0015152D" w:rsidRPr="0015152D" w:rsidRDefault="0015152D" w:rsidP="0015152D">
      <w:pPr>
        <w:spacing w:before="100" w:after="200" w:line="276" w:lineRule="auto"/>
        <w:rPr>
          <w:rFonts w:ascii="Consolas" w:eastAsia="Calibri" w:hAnsi="Consolas" w:cs="Consolas"/>
          <w:color w:val="000000"/>
          <w:kern w:val="0"/>
          <w:sz w:val="20"/>
          <w:szCs w:val="20"/>
          <w14:ligatures w14:val="none"/>
        </w:rPr>
      </w:pPr>
    </w:p>
    <w:p w14:paraId="246B8D3B" w14:textId="233D8831" w:rsidR="0015152D" w:rsidRPr="0015152D" w:rsidRDefault="0015152D" w:rsidP="0015152D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Consolas" w:eastAsia="Times New Roman" w:hAnsi="Consolas" w:cs="Times New Roman"/>
          <w:kern w:val="0"/>
          <w14:ligatures w14:val="none"/>
        </w:rPr>
      </w:pPr>
      <w:r w:rsidRPr="0015152D">
        <w:rPr>
          <w:rFonts w:ascii="Consolas" w:eastAsia="Times New Roman" w:hAnsi="Consolas" w:cs="Times New Roman"/>
          <w:b/>
          <w:bCs/>
          <w:kern w:val="0"/>
          <w14:ligatures w14:val="none"/>
        </w:rPr>
        <w:t xml:space="preserve">TREx.v1.39.xsd </w:t>
      </w:r>
    </w:p>
    <w:p w14:paraId="2F73C934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TREx.v1.39.xsd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"&gt;</w:t>
      </w:r>
    </w:p>
    <w:p w14:paraId="07FA9CEC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TRExStudentRecord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462B2B9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StudentIdentification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96F2465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StudentUniqueID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0000000000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StudentUniqueID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7D41194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Name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DB34145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FirstName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FirstName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50DBBA20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MiddleName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MiddleName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8803119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LastName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LastName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08E84CE6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Suffix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C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Suffix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52DACB9A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Name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EC1A7B1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StudentID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StudentID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564AF57C" w14:textId="77777777" w:rsidR="00061F27" w:rsidRP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  <w:lang w:val="es-MX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 w:rsidRPr="00061F27">
        <w:rPr>
          <w:rFonts w:ascii="Consolas" w:hAnsi="Consolas" w:cs="Consolas"/>
          <w:color w:val="0000FF"/>
          <w:kern w:val="0"/>
          <w:sz w:val="20"/>
          <w:szCs w:val="20"/>
          <w:highlight w:val="white"/>
          <w:lang w:val="es-MX"/>
        </w:rPr>
        <w:t>&lt;</w:t>
      </w:r>
      <w:r w:rsidRPr="00061F27">
        <w:rPr>
          <w:rFonts w:ascii="Consolas" w:hAnsi="Consolas" w:cs="Consolas"/>
          <w:color w:val="800000"/>
          <w:kern w:val="0"/>
          <w:sz w:val="20"/>
          <w:szCs w:val="20"/>
          <w:highlight w:val="white"/>
          <w:lang w:val="es-MX"/>
        </w:rPr>
        <w:t>PriorID</w:t>
      </w:r>
      <w:r w:rsidRPr="00061F27">
        <w:rPr>
          <w:rFonts w:ascii="Consolas" w:hAnsi="Consolas" w:cs="Consolas"/>
          <w:color w:val="0000FF"/>
          <w:kern w:val="0"/>
          <w:sz w:val="20"/>
          <w:szCs w:val="20"/>
          <w:highlight w:val="white"/>
          <w:lang w:val="es-MX"/>
        </w:rPr>
        <w:t>&gt;</w:t>
      </w:r>
      <w:r w:rsidRPr="00061F27">
        <w:rPr>
          <w:rFonts w:ascii="Consolas" w:hAnsi="Consolas" w:cs="Consolas"/>
          <w:color w:val="000000"/>
          <w:kern w:val="0"/>
          <w:sz w:val="20"/>
          <w:szCs w:val="20"/>
          <w:highlight w:val="white"/>
          <w:lang w:val="es-MX"/>
        </w:rPr>
        <w:t>a</w:t>
      </w:r>
      <w:r w:rsidRPr="00061F27">
        <w:rPr>
          <w:rFonts w:ascii="Consolas" w:hAnsi="Consolas" w:cs="Consolas"/>
          <w:color w:val="0000FF"/>
          <w:kern w:val="0"/>
          <w:sz w:val="20"/>
          <w:szCs w:val="20"/>
          <w:highlight w:val="white"/>
          <w:lang w:val="es-MX"/>
        </w:rPr>
        <w:t>&lt;/</w:t>
      </w:r>
      <w:r w:rsidRPr="00061F27">
        <w:rPr>
          <w:rFonts w:ascii="Consolas" w:hAnsi="Consolas" w:cs="Consolas"/>
          <w:color w:val="800000"/>
          <w:kern w:val="0"/>
          <w:sz w:val="20"/>
          <w:szCs w:val="20"/>
          <w:highlight w:val="white"/>
          <w:lang w:val="es-MX"/>
        </w:rPr>
        <w:t>PriorID</w:t>
      </w:r>
      <w:r w:rsidRPr="00061F27">
        <w:rPr>
          <w:rFonts w:ascii="Consolas" w:hAnsi="Consolas" w:cs="Consolas"/>
          <w:color w:val="0000FF"/>
          <w:kern w:val="0"/>
          <w:sz w:val="20"/>
          <w:szCs w:val="20"/>
          <w:highlight w:val="white"/>
          <w:lang w:val="es-MX"/>
        </w:rPr>
        <w:t>&gt;</w:t>
      </w:r>
    </w:p>
    <w:p w14:paraId="14B87B21" w14:textId="77777777" w:rsidR="00061F27" w:rsidRP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  <w:lang w:val="es-MX"/>
        </w:rPr>
      </w:pPr>
      <w:r w:rsidRPr="00061F27">
        <w:rPr>
          <w:rFonts w:ascii="Consolas" w:hAnsi="Consolas" w:cs="Consolas"/>
          <w:color w:val="000000"/>
          <w:kern w:val="0"/>
          <w:sz w:val="20"/>
          <w:szCs w:val="20"/>
          <w:highlight w:val="white"/>
          <w:lang w:val="es-MX"/>
        </w:rPr>
        <w:tab/>
      </w:r>
      <w:r w:rsidRPr="00061F27">
        <w:rPr>
          <w:rFonts w:ascii="Consolas" w:hAnsi="Consolas" w:cs="Consolas"/>
          <w:color w:val="000000"/>
          <w:kern w:val="0"/>
          <w:sz w:val="20"/>
          <w:szCs w:val="20"/>
          <w:highlight w:val="white"/>
          <w:lang w:val="es-MX"/>
        </w:rPr>
        <w:tab/>
      </w:r>
      <w:r w:rsidRPr="00061F27">
        <w:rPr>
          <w:rFonts w:ascii="Consolas" w:hAnsi="Consolas" w:cs="Consolas"/>
          <w:color w:val="000000"/>
          <w:kern w:val="0"/>
          <w:sz w:val="20"/>
          <w:szCs w:val="20"/>
          <w:highlight w:val="white"/>
          <w:lang w:val="es-MX"/>
        </w:rPr>
        <w:tab/>
      </w:r>
      <w:r w:rsidRPr="00061F27">
        <w:rPr>
          <w:rFonts w:ascii="Consolas" w:hAnsi="Consolas" w:cs="Consolas"/>
          <w:color w:val="0000FF"/>
          <w:kern w:val="0"/>
          <w:sz w:val="20"/>
          <w:szCs w:val="20"/>
          <w:highlight w:val="white"/>
          <w:lang w:val="es-MX"/>
        </w:rPr>
        <w:t>&lt;</w:t>
      </w:r>
      <w:r w:rsidRPr="00061F27">
        <w:rPr>
          <w:rFonts w:ascii="Consolas" w:hAnsi="Consolas" w:cs="Consolas"/>
          <w:color w:val="800000"/>
          <w:kern w:val="0"/>
          <w:sz w:val="20"/>
          <w:szCs w:val="20"/>
          <w:highlight w:val="white"/>
          <w:lang w:val="es-MX"/>
        </w:rPr>
        <w:t>LocalID</w:t>
      </w:r>
      <w:r w:rsidRPr="00061F27">
        <w:rPr>
          <w:rFonts w:ascii="Consolas" w:hAnsi="Consolas" w:cs="Consolas"/>
          <w:color w:val="0000FF"/>
          <w:kern w:val="0"/>
          <w:sz w:val="20"/>
          <w:szCs w:val="20"/>
          <w:highlight w:val="white"/>
          <w:lang w:val="es-MX"/>
        </w:rPr>
        <w:t>&gt;</w:t>
      </w:r>
      <w:r w:rsidRPr="00061F27">
        <w:rPr>
          <w:rFonts w:ascii="Consolas" w:hAnsi="Consolas" w:cs="Consolas"/>
          <w:color w:val="000000"/>
          <w:kern w:val="0"/>
          <w:sz w:val="20"/>
          <w:szCs w:val="20"/>
          <w:highlight w:val="white"/>
          <w:lang w:val="es-MX"/>
        </w:rPr>
        <w:t>a</w:t>
      </w:r>
      <w:r w:rsidRPr="00061F27">
        <w:rPr>
          <w:rFonts w:ascii="Consolas" w:hAnsi="Consolas" w:cs="Consolas"/>
          <w:color w:val="0000FF"/>
          <w:kern w:val="0"/>
          <w:sz w:val="20"/>
          <w:szCs w:val="20"/>
          <w:highlight w:val="white"/>
          <w:lang w:val="es-MX"/>
        </w:rPr>
        <w:t>&lt;/</w:t>
      </w:r>
      <w:r w:rsidRPr="00061F27">
        <w:rPr>
          <w:rFonts w:ascii="Consolas" w:hAnsi="Consolas" w:cs="Consolas"/>
          <w:color w:val="800000"/>
          <w:kern w:val="0"/>
          <w:sz w:val="20"/>
          <w:szCs w:val="20"/>
          <w:highlight w:val="white"/>
          <w:lang w:val="es-MX"/>
        </w:rPr>
        <w:t>LocalID</w:t>
      </w:r>
      <w:r w:rsidRPr="00061F27">
        <w:rPr>
          <w:rFonts w:ascii="Consolas" w:hAnsi="Consolas" w:cs="Consolas"/>
          <w:color w:val="0000FF"/>
          <w:kern w:val="0"/>
          <w:sz w:val="20"/>
          <w:szCs w:val="20"/>
          <w:highlight w:val="white"/>
          <w:lang w:val="es-MX"/>
        </w:rPr>
        <w:t>&gt;</w:t>
      </w:r>
    </w:p>
    <w:p w14:paraId="045855BE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 w:rsidRPr="00061F27">
        <w:rPr>
          <w:rFonts w:ascii="Consolas" w:hAnsi="Consolas" w:cs="Consolas"/>
          <w:color w:val="000000"/>
          <w:kern w:val="0"/>
          <w:sz w:val="20"/>
          <w:szCs w:val="20"/>
          <w:highlight w:val="white"/>
          <w:lang w:val="es-MX"/>
        </w:rPr>
        <w:tab/>
      </w:r>
      <w:r w:rsidRPr="00061F27">
        <w:rPr>
          <w:rFonts w:ascii="Consolas" w:hAnsi="Consolas" w:cs="Consolas"/>
          <w:color w:val="000000"/>
          <w:kern w:val="0"/>
          <w:sz w:val="20"/>
          <w:szCs w:val="20"/>
          <w:highlight w:val="white"/>
          <w:lang w:val="es-MX"/>
        </w:rPr>
        <w:tab/>
      </w:r>
      <w:r w:rsidRPr="00061F27">
        <w:rPr>
          <w:rFonts w:ascii="Consolas" w:hAnsi="Consolas" w:cs="Consolas"/>
          <w:color w:val="000000"/>
          <w:kern w:val="0"/>
          <w:sz w:val="20"/>
          <w:szCs w:val="20"/>
          <w:highlight w:val="white"/>
          <w:lang w:val="es-MX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Address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BDE08B4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Address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Address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000C173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City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City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580A2D5F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StateProvince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ND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StateProvince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97B7220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Country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CV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Country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FD5FC95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PostalCode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PostalCode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F47BA7E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Address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DCA4FDC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StudentIdentification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5668DD5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Parent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A5BCEDE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Name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F1BCDC0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FirstName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FirstName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8B113F1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MiddleName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MiddleName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C56F28C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LastName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LastName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EA3B135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Suffix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6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Suffix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8D241FB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Name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5539FA3F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Parent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C422857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StudentDemographic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01126933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Sex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M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Sex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A5A89F7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Race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3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Race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E6BAAAA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Ethnicity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37F0A35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AmericanIndianAlaskaNativeCode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AmericanIndianAlaskaNativeCode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BB773E8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AsianCode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1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AsianCode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7E6979F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BlackAfricanAmericanCode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BlackAfricanAmericanCode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45390D7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HispanicLatinoCode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HispanicLatinoCode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4E87F64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NativeHawaiianPacificIslanderCode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NativeHawaiianPacificIslanderCode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66BFFC3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WhiteCode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1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WhiteCode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83FACEA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Ethnicity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5DD95503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BirthDate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0000-0-0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BirthDate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59F4348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HomeLanguage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01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HomeLanguage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9E51046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StudentLanguage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5R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StudentLanguage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3AE35A7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HomeLanguageSurveyDateAdministered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0000-0-0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HomeLanguageSurveyDateAdministered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D4D3AFC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Migrant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Migrant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06DC9DEE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Homeless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Homeless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58A378C5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Dyslexia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Dyslexia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25CF815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DyslexiaRiskCode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01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DyslexiaRiskCode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3A6014B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MilitaryConnected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4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MilitaryConnected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28C4E8B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FosterCare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3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FosterCare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BAE2275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AsyleeRefugeeCode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1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AsyleeRefugeeCode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26CB4ED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CrisisCode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F65BA72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CrisisCodeCode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2B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CrisisCodeCode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CAE72CB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CrisisCode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0B76A540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PkEligiblePreviousYear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PkEligiblePreviousYear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1AE3102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StudentAcceleratedEducationPlan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1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StudentAcceleratedEducationPlan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29B12BC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TX-BehavioralThreatAssessment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TX-BehavioralThreatAssessment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22A9D8C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PKChildLeaClassroomTeacher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1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PKChildLeaClassroomTeacher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7EAE962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StudentDemographic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0A085987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School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D5F4C82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SchoolID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000000000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SchoolID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C070778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SchoolName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SchoolName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4B66454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DistrictID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000000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DistrictID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433CD46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DistrictName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DistrictName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256B957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Address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04112051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Address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Address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0117182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City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City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583C56E6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StateProvince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NB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StateProvince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DDEAB1F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Country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BR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Country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02577784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PostalCode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PostalCode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090BFB8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Address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C17DB98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PhoneNumber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PhoneNumber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A5060C3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Fax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Fax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89CED23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School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7421873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Enrollment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DB0F195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GradeLevel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09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GradeLevel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830BA12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EntryDate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0000-0-0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EntryDate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05F0F52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ExitDate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0000-0-0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ExitDate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9DB7AE8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WithdrawDate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0000-0-0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WithdrawDate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406E002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WithdrawReason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78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WithdrawReason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6CCA2BC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GradePlaced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11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GradePlaced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38C09B9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GradePromoted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06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GradePromoted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E5DC8C3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GradeRetained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07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GradeRetained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EEBB069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Enrollment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2DBA89A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SpecialPrograms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FDFEA8C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LEP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5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LEP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C35C517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AlternativeLanguage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09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AlternativeLanguage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5D6E116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DualLanguageImmersion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F86121C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ImmersionYear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03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ImmersionYear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571A598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ImmersionLanguage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08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ImmersionLanguage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53EAA7DC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AssessmentMetDate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AssessmentMetDate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C36957C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CompletionSchoolYear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0000-0000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CompletionSchoolYear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0511ABD7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DualLanguageImmersion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1F9F8E7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EconomicDisadvantaged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01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EconomicDisadvantaged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DCE6652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AtRisk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AtRisk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2383EAB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TitleI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TitleI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2C8E8A9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SpecialEd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SpecialEd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0925A42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IEP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IEP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99D7F06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Bilingual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3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Bilingual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5A1EFC58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ESL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ESL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1C39CC6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GiftedTalented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1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GiftedTalented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8624BD7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5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E04774E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PersonalGradPlan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1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PersonalGradPlan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C61E372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SpecialPrograms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25F6CDA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Assessment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1DF91E7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TestName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G7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TestName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8ED394A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AdditionalTestName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AdditionalTestName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FBB94CA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TestLevel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08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TestLevel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A47D91B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TestDate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TestDate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160C4D7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ExitRequirementMetDate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ExitRequirementMetDate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86C3264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TestScore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TestScore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9D5E857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TestCode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TestCode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0E3F2C6C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PerformanceLevel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8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PerformanceLevel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897E468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AssessmentSubTest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62233F5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SubTestName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SubTestName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9303776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SubTestScore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SubTestScore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59CC9490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AssessmentSubTest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86C4B55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Assessment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0D92A864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Attendance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E52B3C2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DaysAttended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DaysAttended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55C6F27E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DaysAbsent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DaysAbsent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C519D85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RSDaysAttended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RSDaysAttended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214D7AC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RADaysAttended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RADaysAttended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4A2D1F4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PriorDaysAttended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PriorDaysAttended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55D49D8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PriorDaysAbsent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PriorDaysAbsent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6E6B2E5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PriorRSDaysAttended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PriorRSDaysAttended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B69C359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PriorRADaysAttended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PriorRADaysAttended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378041A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Attendance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E4219F6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Immunization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8EAB4E7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ImmunizationCode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ImmunizationCode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0F2AE726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ImmunizationDate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0000-0-0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ImmunizationDate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BF25F7D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ImmunizationDose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ImmunizationDose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C463194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Immunization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BE8B549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DisciplineAction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97F860A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DisciplineActionDate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0000-0-0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DisciplineActionDate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C460346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DisciplineActionNum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DisciplineActionNum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54F885DF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DisciplineActionCode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05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DisciplineActionCode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5D349626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DisciplineActionReason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72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DisciplineActionReason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5711D5A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IncidentIdentifier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000000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IncidentIdentifier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F7FCE9A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SchoolYear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0000-0000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SchoolYear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0525B9AC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DisciplineDate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0000-0-0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DisciplineDate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350B927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ActualDisciplineActionLength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ActualDisciplineActionLength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ADBD374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StateOrganizationId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000000000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StateOrganizationId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E4BCB26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TX-OfficialLengthOfDisciplinaryAssignment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TX-OfficialLengthOfDisciplinaryAssignment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CBD71FB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TX-DisciplinaryLengthDifferenceReason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01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TX-DisciplinaryLengthDifferenceReason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ACA89B8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TX-InconsistentCodeOfConductIndicator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TX-InconsistentCodeOfConductIndicator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57122206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TX-BehaviorLocation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04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TX-BehaviorLocation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DB01346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TX-SafeSupportiveSchoolProgramTeamReview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TX-SafeSupportiveSchoolProgramTeamReview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6E04F21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DisciplineAction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64871A4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AcademicStatus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43C7374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GraduationDate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GraduationDate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E25D891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SpeechMetDate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SpeechMetDate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CF2320E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GraduationDiplomaType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40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GraduationDiplomaType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27714D5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CertificateDate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0000-0-0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CertificateDate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D670FBD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TexasGrant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4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TexasGrant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5D38FC4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DistinguishedAchievements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03F1E54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AdvancedMeasure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B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AdvancedMeasure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07B6B56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DistinguishedAchievements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59D18E98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FHSPParticipationCode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FHSPParticipationCode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57583A94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FHSPDistingIndicatorCode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1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FHSPDistingIndicatorCode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ECC260A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STEMEndorsementCode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STEMEndorsementCode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8DC4B84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BusinessEndorsementCode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2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BusinessEndorsementCode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649C06D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PublicServicesEndorsementCode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2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PublicServicesEndorsementCode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667D549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ArtsEndorsementCode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1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ArtsEndorsementCode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086E3A7F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MultiStudiesEndorsementCode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2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MultiStudiesEndorsementCode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07C6E00C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DualCreditType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38DF1E4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DualCreditCode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DualCreditCode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785A740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MetDate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MetDate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D6DF99F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DualCreditType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0F0E2B85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BilingBilitType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DA8503B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BilingBilitCode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BilingBilitCode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D1AA2C7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MetDate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MetDate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1E380BC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BilingBilitType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FCEA156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CollegeAssessType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5102F97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CollegeAssessCode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10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CollegeAssessCode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08FE9B69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MetDate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MetDate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A9CBFD2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CollegeAssessType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5A77A95D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ApIbType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BA938F7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ApIbCode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184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ApIbCode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5FB2FF3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MetDate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MetDate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06B5D68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ApIbType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1EB60B5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CertLicType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DE9D865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CertLicCode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CertLicCode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F1F6FF6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MetDate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MetDate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416FEF7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CertLicType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1403853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IGCGradReview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IGCGradReview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7BDA5E2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FHSPCollegeCareerInstructionIndicator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1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FHSPCollegeCareerInstructionIndicator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191D838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AssociateDegree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6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AssociateDegree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320C5C5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OnRamps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OnRamps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B4FDFD8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MSAdvancedMathParticipation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MSAdvancedMathParticipation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24B5408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Section504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Section504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EE3ACC5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POIIMetDate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POIIMetDate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0F67D0C5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CPRAEDMetDate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CPRAEDMetDate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CC0C8D2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StarOfTexas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StarOfTexas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AE4DD0F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SATACTReimbursement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1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SATACTReimbursement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90147D7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IBCReimbursement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IBCReimbursement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12DD035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IBCEarned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5995792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IBCCode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570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IBCCode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6C15F79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TX-PostSecondaryCertificationLicensureResult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02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TX-PostSecondaryCertificationLicensureResult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37859DB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IBCEarned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B1C098B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FinancialAidApplication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02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FinancialAidApplication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DA6CAF4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FinancialAidApplicationMetDate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FinancialAidApplicationMetDate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2C4A19F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AcceleratedInstruction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C792654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AcceleratedInstructionSubject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03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AcceleratedInstructionSubject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EC04EFC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StudentAcceleratedInstructionParticipation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03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StudentAcceleratedInstructionParticipation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2A31E19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AssignedHoursAcceleratedInstruction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AssignedHoursAcceleratedInstruction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6C664FF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YTDNumberHoursCompleted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YTDNumberHoursCompleted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41D6226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AcceleratedInstruction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64B5201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TexasFirstEarlyHSGraduate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1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TexasFirstEarlyHSGraduate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295B021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DistingLevelAchievementGraduate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1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DistingLevelAchievementGraduate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392AB92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FHSPDistingLevelParticipant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1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FHSPDistingLevelParticipant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CCCC1C1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AcademicStatus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631C80D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CurrentCoursework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ED48ABD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Course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ADB63C7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CourseTitle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CourseTitle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D8FB184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CourseID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CourseID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0C9A0845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Abbreviation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Abbreviation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0C3C0787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Semester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Semester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5F96BF4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ClassPeriod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ClassPeriod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CAF6C65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SubjectArea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ECFE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SubjectArea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0DE4929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CourseGrade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CourseGrade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AA9AE72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WithdrawGrade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WithdrawGrade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A960B53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GradeAverage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GradeAverage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93D6D08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CourseCredit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CourseCredit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48CABBD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PassFailCredit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01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PassFailCredit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53A557B6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Explanation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Explanation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0922CA3F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CourseTeacher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CourseTeacher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6B5804C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CreditCampus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000000000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CreditCampus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C0799EF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SemesterSeq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D0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SemesterSeq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5AA933C0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FinalGradeAverage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FinalGradeAverage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83322FF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Course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CD246BC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SchoolYear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0000-0000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SchoolYear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9F079AE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GradeLevel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11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GradeLevel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5978EAD1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SessionType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Trimester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SessionType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0ED52F44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CurrentCoursework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383074A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AcademicSession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4BB7593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SchoolYear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0000-0000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SchoolYear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569A847C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GradeLevel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10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GradeLevel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00D95B19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SessionType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Semester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SessionType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D887D97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Course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846C379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CourseTitle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CourseTitle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DC5F872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CourseID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CourseID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ED91CC2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Abbreviation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Abbreviation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5A311551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Semester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Semester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80BB246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ClassPeriod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ClassPeriod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3C2E5D8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SubjectArea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PE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SubjectArea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6F87512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CourseGrade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CourseGrade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4B01911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WithdrawGrade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WithdrawGrade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2BE7FBD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GradeAverage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GradeAverage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513731FA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CourseCredit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CourseCredit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D852620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PassFailCredit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11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PassFailCredit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08147F75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Explanation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4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Explanation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56A5937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CourseTeacher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CourseTeacher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BED3ED1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CreditCampus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000000000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CreditCampus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78F955E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SemesterSeq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3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SemesterSeq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A620EE3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FinalGradeAverage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FinalGradeAverage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EE20F34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Course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516E1794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AcademicSummary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078B72DE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GPA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GPA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0BC269EC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ClassTotalNumber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ClassTotalNumber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C6629D9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ClassRank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ClassRank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6603CA1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ClassRankingDate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0000-0-0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ClassRankingDate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502BB51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Quartile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3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Quartile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4D8C932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CollegeCampusCode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000000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CollegeCampusCode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BAB7AE6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AcademicSummary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3C96AD96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AcademicSession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7B8E19C6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AcademicSummary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57FA94F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GPA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GPA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5D8EF039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ClassTotalNumber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ClassTotalNumber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FA2A135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ClassRank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ClassRank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2D0F5AAD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ClassRankingDate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0000-0-0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ClassRankingDate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1167251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Quartile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4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Quartile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152C749B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CollegeCampusCode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>000000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CollegeCampusCode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6582165A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AcademicSummary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AA075CD" w14:textId="77777777" w:rsidR="00061F27" w:rsidRDefault="00061F27" w:rsidP="00061F2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</w:pPr>
      <w:r>
        <w:rPr>
          <w:rFonts w:ascii="Consolas" w:hAnsi="Consolas" w:cs="Consolas"/>
          <w:color w:val="000000"/>
          <w:kern w:val="0"/>
          <w:sz w:val="20"/>
          <w:szCs w:val="20"/>
          <w:highlight w:val="white"/>
        </w:rPr>
        <w:tab/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TRExStudentRecord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p w14:paraId="4D15E16E" w14:textId="08D42406" w:rsidR="0015152D" w:rsidRPr="0015152D" w:rsidRDefault="00061F27" w:rsidP="00061F27">
      <w:pPr>
        <w:spacing w:before="100" w:after="200" w:line="276" w:lineRule="auto"/>
        <w:rPr>
          <w:rFonts w:ascii="Consolas" w:eastAsia="Calibri" w:hAnsi="Consolas" w:cs="Consolas"/>
          <w:kern w:val="0"/>
          <w:sz w:val="20"/>
          <w:szCs w:val="20"/>
          <w14:ligatures w14:val="none"/>
        </w:rPr>
      </w:pP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&lt;/</w:t>
      </w:r>
      <w:r>
        <w:rPr>
          <w:rFonts w:ascii="Consolas" w:hAnsi="Consolas" w:cs="Consolas"/>
          <w:color w:val="800000"/>
          <w:kern w:val="0"/>
          <w:sz w:val="20"/>
          <w:szCs w:val="20"/>
          <w:highlight w:val="white"/>
        </w:rPr>
        <w:t>trex:TRExStudentRecords</w:t>
      </w:r>
      <w:r>
        <w:rPr>
          <w:rFonts w:ascii="Consolas" w:hAnsi="Consolas" w:cs="Consolas"/>
          <w:color w:val="0000FF"/>
          <w:kern w:val="0"/>
          <w:sz w:val="20"/>
          <w:szCs w:val="20"/>
          <w:highlight w:val="white"/>
        </w:rPr>
        <w:t>&gt;</w:t>
      </w:r>
    </w:p>
    <w:sectPr w:rsidR="0015152D" w:rsidRPr="00151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2D"/>
    <w:rsid w:val="00061F27"/>
    <w:rsid w:val="0015152D"/>
    <w:rsid w:val="001527E6"/>
    <w:rsid w:val="002A781A"/>
    <w:rsid w:val="0050779B"/>
    <w:rsid w:val="00531F49"/>
    <w:rsid w:val="00546514"/>
    <w:rsid w:val="00657324"/>
    <w:rsid w:val="007270C0"/>
    <w:rsid w:val="007A0810"/>
    <w:rsid w:val="0088731E"/>
    <w:rsid w:val="00925165"/>
    <w:rsid w:val="00992F6B"/>
    <w:rsid w:val="009F4C71"/>
    <w:rsid w:val="00A63422"/>
    <w:rsid w:val="00B61557"/>
    <w:rsid w:val="00C40541"/>
    <w:rsid w:val="00CE53CF"/>
    <w:rsid w:val="00D86773"/>
    <w:rsid w:val="00E21D17"/>
    <w:rsid w:val="00F5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B3175"/>
  <w15:chartTrackingRefBased/>
  <w15:docId w15:val="{6853F983-A9E3-45F7-95AF-AEB900FB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5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5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5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5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5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5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5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5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5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5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52D"/>
    <w:rPr>
      <w:b/>
      <w:bCs/>
      <w:smallCaps/>
      <w:color w:val="0F4761" w:themeColor="accent1" w:themeShade="BF"/>
      <w:spacing w:val="5"/>
    </w:rPr>
  </w:style>
  <w:style w:type="paragraph" w:customStyle="1" w:styleId="PartLabel">
    <w:name w:val="Part Label"/>
    <w:basedOn w:val="Normal"/>
    <w:next w:val="Normal"/>
    <w:rsid w:val="0015152D"/>
    <w:pPr>
      <w:framePr w:w="2045" w:hSpace="187" w:vSpace="187" w:wrap="notBeside" w:vAnchor="page" w:hAnchor="margin" w:xAlign="right" w:y="966"/>
      <w:shd w:val="pct20" w:color="auto" w:fill="auto"/>
      <w:spacing w:before="320" w:after="200" w:line="1560" w:lineRule="exact"/>
      <w:jc w:val="center"/>
    </w:pPr>
    <w:rPr>
      <w:rFonts w:ascii="Arial Black" w:eastAsiaTheme="minorEastAsia" w:hAnsi="Arial Black"/>
      <w:color w:val="FFFFFF"/>
      <w:kern w:val="0"/>
      <w:sz w:val="196"/>
      <w:szCs w:val="20"/>
      <w14:ligatures w14:val="none"/>
    </w:rPr>
  </w:style>
  <w:style w:type="paragraph" w:customStyle="1" w:styleId="PartTitle">
    <w:name w:val="Part Title"/>
    <w:basedOn w:val="Normal"/>
    <w:next w:val="PartLabel"/>
    <w:rsid w:val="0015152D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before="100" w:after="200" w:line="480" w:lineRule="exact"/>
      <w:jc w:val="center"/>
    </w:pPr>
    <w:rPr>
      <w:rFonts w:ascii="Arial Black" w:eastAsiaTheme="minorEastAsia" w:hAnsi="Arial Black"/>
      <w:spacing w:val="-50"/>
      <w:kern w:val="0"/>
      <w:sz w:val="3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1096</Words>
  <Characters>8676</Characters>
  <Application>Microsoft Office Word</Application>
  <DocSecurity>0</DocSecurity>
  <Lines>788</Lines>
  <Paragraphs>444</Paragraphs>
  <ScaleCrop>false</ScaleCrop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Ollervidez, Leticia</dc:creator>
  <cp:keywords/>
  <dc:description/>
  <cp:lastModifiedBy>Ollervidez, Leticia</cp:lastModifiedBy>
  <cp:revision>10</cp:revision>
  <dcterms:created xsi:type="dcterms:W3CDTF">2025-11-12T17:06:00Z</dcterms:created>
  <dcterms:modified xsi:type="dcterms:W3CDTF">2025-11-14T19:22:00Z</dcterms:modified>
</cp:coreProperties>
</file>