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668C9" w14:textId="370A46D8" w:rsidR="000B2B4E" w:rsidRDefault="000B2B4E" w:rsidP="000B2B4E">
      <w:pPr>
        <w:pStyle w:val="Title"/>
        <w:spacing w:after="120"/>
        <w:rPr>
          <w:rFonts w:ascii="Arial" w:hAnsi="Arial" w:cs="Arial"/>
          <w:sz w:val="32"/>
        </w:rPr>
      </w:pPr>
      <w:r w:rsidRPr="008B0BE2">
        <w:rPr>
          <w:rFonts w:ascii="Arial" w:hAnsi="Arial" w:cs="Arial"/>
          <w:sz w:val="32"/>
        </w:rPr>
        <w:t>Item</w:t>
      </w:r>
      <w:r w:rsidR="0054187C">
        <w:rPr>
          <w:rFonts w:ascii="Arial" w:hAnsi="Arial" w:cs="Arial"/>
          <w:sz w:val="32"/>
        </w:rPr>
        <w:t xml:space="preserve"> </w:t>
      </w:r>
      <w:r w:rsidR="00185501">
        <w:rPr>
          <w:rFonts w:ascii="Arial" w:hAnsi="Arial" w:cs="Arial"/>
          <w:sz w:val="32"/>
        </w:rPr>
        <w:t>18</w:t>
      </w:r>
      <w:r w:rsidRPr="008B0BE2">
        <w:rPr>
          <w:rFonts w:ascii="Arial" w:hAnsi="Arial" w:cs="Arial"/>
          <w:sz w:val="32"/>
        </w:rPr>
        <w:t>:</w:t>
      </w:r>
    </w:p>
    <w:p w14:paraId="261EB805" w14:textId="632561A1" w:rsidR="000B2B4E" w:rsidRPr="008B0BE2" w:rsidRDefault="00F15E76" w:rsidP="000B2B4E">
      <w:pPr>
        <w:pStyle w:val="Title"/>
        <w:rPr>
          <w:rFonts w:ascii="Arial" w:hAnsi="Arial" w:cs="Arial"/>
          <w:sz w:val="32"/>
        </w:rPr>
      </w:pPr>
      <w:r>
        <w:rPr>
          <w:rFonts w:ascii="Arial" w:hAnsi="Arial" w:cs="Arial"/>
          <w:sz w:val="32"/>
        </w:rPr>
        <w:t>Approval of SBEC Mission Statement and Core Principles</w:t>
      </w:r>
    </w:p>
    <w:p w14:paraId="038658DC" w14:textId="77777777" w:rsidR="000B2B4E" w:rsidRDefault="000B2B4E" w:rsidP="000B2B4E">
      <w:pPr>
        <w:rPr>
          <w:sz w:val="22"/>
        </w:rPr>
      </w:pPr>
    </w:p>
    <w:p w14:paraId="47F0559E" w14:textId="77777777" w:rsidR="008A134F" w:rsidRDefault="008A134F" w:rsidP="000B2B4E">
      <w:pPr>
        <w:rPr>
          <w:sz w:val="22"/>
        </w:rPr>
      </w:pPr>
    </w:p>
    <w:p w14:paraId="5B99E7F8" w14:textId="77777777" w:rsidR="000B2B4E" w:rsidRPr="008B0BE2" w:rsidRDefault="000B2B4E" w:rsidP="000B2B4E">
      <w:pPr>
        <w:pStyle w:val="Heading2"/>
        <w:jc w:val="both"/>
        <w:rPr>
          <w:rFonts w:ascii="Arial" w:hAnsi="Arial" w:cs="Arial"/>
          <w:szCs w:val="22"/>
        </w:rPr>
      </w:pPr>
      <w:r w:rsidRPr="008B0BE2">
        <w:rPr>
          <w:rFonts w:ascii="Arial" w:hAnsi="Arial" w:cs="Arial"/>
          <w:szCs w:val="22"/>
        </w:rPr>
        <w:t xml:space="preserve">DISCUSSION </w:t>
      </w:r>
      <w:r w:rsidR="00FF56FE" w:rsidRPr="008B0BE2">
        <w:rPr>
          <w:rFonts w:ascii="Arial" w:hAnsi="Arial" w:cs="Arial"/>
          <w:szCs w:val="22"/>
        </w:rPr>
        <w:t>AND</w:t>
      </w:r>
      <w:r w:rsidRPr="008B0BE2">
        <w:rPr>
          <w:rFonts w:ascii="Arial" w:hAnsi="Arial" w:cs="Arial"/>
          <w:szCs w:val="22"/>
        </w:rPr>
        <w:t xml:space="preserve"> ACTION</w:t>
      </w:r>
    </w:p>
    <w:p w14:paraId="3A6500C4" w14:textId="77777777" w:rsidR="000B2B4E" w:rsidRPr="008B0BE2" w:rsidRDefault="000B2B4E" w:rsidP="000B2B4E">
      <w:pPr>
        <w:jc w:val="both"/>
        <w:rPr>
          <w:rFonts w:ascii="Arial" w:hAnsi="Arial" w:cs="Arial"/>
          <w:sz w:val="22"/>
          <w:szCs w:val="22"/>
        </w:rPr>
      </w:pPr>
    </w:p>
    <w:p w14:paraId="4FDB39B7" w14:textId="172492BE" w:rsidR="000B2B4E" w:rsidRDefault="000B2B4E" w:rsidP="00662300">
      <w:pPr>
        <w:pStyle w:val="HTMLPreformatted"/>
        <w:rPr>
          <w:rFonts w:ascii="Arial" w:hAnsi="Arial" w:cs="Arial"/>
          <w:sz w:val="22"/>
          <w:szCs w:val="22"/>
        </w:rPr>
      </w:pPr>
      <w:r w:rsidRPr="008B0BE2">
        <w:rPr>
          <w:rFonts w:ascii="Arial" w:hAnsi="Arial" w:cs="Arial"/>
          <w:b/>
          <w:sz w:val="22"/>
          <w:szCs w:val="22"/>
        </w:rPr>
        <w:t>S</w:t>
      </w:r>
      <w:r w:rsidR="00D01C9C">
        <w:rPr>
          <w:rFonts w:ascii="Arial" w:hAnsi="Arial" w:cs="Arial"/>
          <w:b/>
          <w:sz w:val="22"/>
          <w:szCs w:val="22"/>
        </w:rPr>
        <w:t>UMMARY</w:t>
      </w:r>
      <w:r w:rsidRPr="008B0BE2">
        <w:rPr>
          <w:rFonts w:ascii="Arial" w:hAnsi="Arial" w:cs="Arial"/>
          <w:b/>
          <w:sz w:val="22"/>
          <w:szCs w:val="22"/>
        </w:rPr>
        <w:t>:</w:t>
      </w:r>
      <w:r w:rsidR="0051739A" w:rsidRPr="008B0BE2">
        <w:rPr>
          <w:rFonts w:ascii="Arial" w:hAnsi="Arial" w:cs="Arial"/>
          <w:b/>
          <w:sz w:val="22"/>
          <w:szCs w:val="22"/>
        </w:rPr>
        <w:t xml:space="preserve">  </w:t>
      </w:r>
      <w:r w:rsidR="00F15E76">
        <w:rPr>
          <w:rFonts w:ascii="Arial" w:hAnsi="Arial" w:cs="Arial"/>
          <w:sz w:val="22"/>
          <w:szCs w:val="22"/>
        </w:rPr>
        <w:t>This item provides the State Board for Educator Certification (SBEC) an opportunity to discuss and approve the Mission Statement and Core Principles.</w:t>
      </w:r>
    </w:p>
    <w:p w14:paraId="28420B81" w14:textId="77777777" w:rsidR="00D01C9C" w:rsidRDefault="00D01C9C" w:rsidP="00662300">
      <w:pPr>
        <w:pStyle w:val="HTMLPreformatted"/>
        <w:rPr>
          <w:rFonts w:ascii="Arial" w:hAnsi="Arial" w:cs="Arial"/>
          <w:sz w:val="22"/>
          <w:szCs w:val="22"/>
        </w:rPr>
      </w:pPr>
    </w:p>
    <w:p w14:paraId="1DC3134A" w14:textId="594CB80B" w:rsidR="0042630D" w:rsidRPr="00F5183A" w:rsidRDefault="00D01C9C" w:rsidP="0042630D">
      <w:pPr>
        <w:pStyle w:val="NoSpacing"/>
        <w:rPr>
          <w:rFonts w:ascii="Arial" w:hAnsi="Arial" w:cs="Arial"/>
        </w:rPr>
      </w:pPr>
      <w:r>
        <w:rPr>
          <w:rFonts w:ascii="Arial" w:hAnsi="Arial" w:cs="Arial"/>
          <w:b/>
        </w:rPr>
        <w:t xml:space="preserve">STATUTORY AUTHORITY:  </w:t>
      </w:r>
      <w:r w:rsidR="0042630D">
        <w:rPr>
          <w:rFonts w:ascii="Arial" w:hAnsi="Arial" w:cs="Arial"/>
        </w:rPr>
        <w:t>The statutory authority for the establishment of the</w:t>
      </w:r>
      <w:r w:rsidR="0042630D" w:rsidRPr="00F5183A">
        <w:rPr>
          <w:rFonts w:ascii="Arial" w:hAnsi="Arial" w:cs="Arial"/>
        </w:rPr>
        <w:t xml:space="preserve"> </w:t>
      </w:r>
      <w:r w:rsidR="0042630D">
        <w:rPr>
          <w:rFonts w:ascii="Arial" w:hAnsi="Arial" w:cs="Arial"/>
        </w:rPr>
        <w:t xml:space="preserve">SBEC is </w:t>
      </w:r>
      <w:r w:rsidR="0042630D" w:rsidRPr="00F5183A">
        <w:rPr>
          <w:rFonts w:ascii="Arial" w:hAnsi="Arial" w:cs="Arial"/>
        </w:rPr>
        <w:t xml:space="preserve">Texas Education Code (TEC), Sec. 21.031, to recognize public school educators as professionals and to grant educators the authority to govern the standards of their profession. </w:t>
      </w:r>
      <w:r w:rsidR="0042630D">
        <w:rPr>
          <w:rFonts w:ascii="Arial" w:hAnsi="Arial" w:cs="Arial"/>
        </w:rPr>
        <w:t>TEC, §21.031(a) authorizes t</w:t>
      </w:r>
      <w:r w:rsidR="0042630D" w:rsidRPr="00F5183A">
        <w:rPr>
          <w:rFonts w:ascii="Arial" w:hAnsi="Arial" w:cs="Arial"/>
        </w:rPr>
        <w:t>he board</w:t>
      </w:r>
      <w:r w:rsidR="0042630D">
        <w:rPr>
          <w:rFonts w:ascii="Arial" w:hAnsi="Arial" w:cs="Arial"/>
        </w:rPr>
        <w:t xml:space="preserve"> to</w:t>
      </w:r>
      <w:r w:rsidR="0042630D" w:rsidRPr="00F5183A">
        <w:rPr>
          <w:rFonts w:ascii="Arial" w:hAnsi="Arial" w:cs="Arial"/>
        </w:rPr>
        <w:t xml:space="preserve"> regulate and oversee</w:t>
      </w:r>
      <w:r w:rsidR="0042630D">
        <w:rPr>
          <w:rFonts w:ascii="Arial" w:hAnsi="Arial" w:cs="Arial"/>
        </w:rPr>
        <w:t>s</w:t>
      </w:r>
      <w:r w:rsidR="0042630D" w:rsidRPr="00F5183A">
        <w:rPr>
          <w:rFonts w:ascii="Arial" w:hAnsi="Arial" w:cs="Arial"/>
        </w:rPr>
        <w:t xml:space="preserve"> all aspects of the </w:t>
      </w:r>
      <w:r w:rsidR="0042630D" w:rsidRPr="0042630D">
        <w:rPr>
          <w:rFonts w:ascii="Arial" w:hAnsi="Arial" w:cs="Arial"/>
        </w:rPr>
        <w:t>certification, continuing education and standards of conduct of public school educators.</w:t>
      </w:r>
      <w:r w:rsidR="0042630D">
        <w:rPr>
          <w:rFonts w:ascii="Arial" w:hAnsi="Arial" w:cs="Arial"/>
        </w:rPr>
        <w:t xml:space="preserve"> TEC, §21.031(b) requires the SBEC to propose rules to ensure that all candidates for certification or renewal of certification demonstrate the knowledge and skills necessary to improve the performance of the diverse population of this state.</w:t>
      </w:r>
    </w:p>
    <w:p w14:paraId="65463258" w14:textId="51409CBD" w:rsidR="00D01C9C" w:rsidRPr="00D01C9C" w:rsidRDefault="00D01C9C" w:rsidP="00662300">
      <w:pPr>
        <w:rPr>
          <w:rFonts w:ascii="Arial" w:hAnsi="Arial" w:cs="Arial"/>
          <w:sz w:val="22"/>
          <w:szCs w:val="22"/>
        </w:rPr>
      </w:pPr>
    </w:p>
    <w:p w14:paraId="6F2483D1" w14:textId="02ABB674" w:rsidR="00A6700B" w:rsidRDefault="001D0537" w:rsidP="00F15E76">
      <w:pPr>
        <w:rPr>
          <w:rFonts w:ascii="Arial" w:hAnsi="Arial" w:cs="Arial"/>
          <w:sz w:val="22"/>
          <w:szCs w:val="22"/>
        </w:rPr>
      </w:pPr>
      <w:r>
        <w:rPr>
          <w:rFonts w:ascii="Arial" w:hAnsi="Arial" w:cs="Arial"/>
          <w:b/>
          <w:sz w:val="22"/>
          <w:szCs w:val="22"/>
        </w:rPr>
        <w:t>BACKGROUND IN</w:t>
      </w:r>
      <w:r w:rsidR="00662300">
        <w:rPr>
          <w:rFonts w:ascii="Arial" w:hAnsi="Arial" w:cs="Arial"/>
          <w:b/>
          <w:sz w:val="22"/>
          <w:szCs w:val="22"/>
        </w:rPr>
        <w:t>FORMATION</w:t>
      </w:r>
      <w:r w:rsidR="000B2B4E" w:rsidRPr="008B0BE2">
        <w:rPr>
          <w:rFonts w:ascii="Arial" w:hAnsi="Arial" w:cs="Arial"/>
          <w:b/>
          <w:sz w:val="22"/>
          <w:szCs w:val="22"/>
        </w:rPr>
        <w:t>:</w:t>
      </w:r>
      <w:r w:rsidR="00801F8F" w:rsidRPr="008B0BE2">
        <w:rPr>
          <w:rFonts w:ascii="Arial" w:hAnsi="Arial" w:cs="Arial"/>
          <w:b/>
          <w:sz w:val="22"/>
          <w:szCs w:val="22"/>
        </w:rPr>
        <w:t xml:space="preserve"> </w:t>
      </w:r>
      <w:r w:rsidR="002234DF">
        <w:rPr>
          <w:rFonts w:ascii="Arial" w:hAnsi="Arial" w:cs="Arial"/>
          <w:b/>
          <w:sz w:val="22"/>
          <w:szCs w:val="22"/>
        </w:rPr>
        <w:t xml:space="preserve"> </w:t>
      </w:r>
      <w:r w:rsidR="004F3216">
        <w:rPr>
          <w:rFonts w:ascii="Arial" w:hAnsi="Arial" w:cs="Arial"/>
          <w:sz w:val="22"/>
          <w:szCs w:val="22"/>
        </w:rPr>
        <w:t xml:space="preserve">The SBEC’s mission </w:t>
      </w:r>
      <w:r w:rsidR="005F746F">
        <w:rPr>
          <w:rFonts w:ascii="Arial" w:hAnsi="Arial" w:cs="Arial"/>
          <w:sz w:val="22"/>
          <w:szCs w:val="22"/>
        </w:rPr>
        <w:t xml:space="preserve">statement </w:t>
      </w:r>
      <w:r w:rsidR="004F3216">
        <w:rPr>
          <w:rFonts w:ascii="Arial" w:hAnsi="Arial" w:cs="Arial"/>
          <w:sz w:val="22"/>
          <w:szCs w:val="22"/>
        </w:rPr>
        <w:t>and core principles inform the public, stakeholders, and policymakers of the Board’</w:t>
      </w:r>
      <w:r w:rsidR="00F91016">
        <w:rPr>
          <w:rFonts w:ascii="Arial" w:hAnsi="Arial" w:cs="Arial"/>
          <w:sz w:val="22"/>
          <w:szCs w:val="22"/>
        </w:rPr>
        <w:t xml:space="preserve">s main purpose, </w:t>
      </w:r>
      <w:r w:rsidR="004F3216">
        <w:rPr>
          <w:rFonts w:ascii="Arial" w:hAnsi="Arial" w:cs="Arial"/>
          <w:sz w:val="22"/>
          <w:szCs w:val="22"/>
        </w:rPr>
        <w:t>focus</w:t>
      </w:r>
      <w:r w:rsidR="00F91016">
        <w:rPr>
          <w:rFonts w:ascii="Arial" w:hAnsi="Arial" w:cs="Arial"/>
          <w:sz w:val="22"/>
          <w:szCs w:val="22"/>
        </w:rPr>
        <w:t>, and values</w:t>
      </w:r>
      <w:r w:rsidR="004F3216">
        <w:rPr>
          <w:rFonts w:ascii="Arial" w:hAnsi="Arial" w:cs="Arial"/>
          <w:sz w:val="22"/>
          <w:szCs w:val="22"/>
        </w:rPr>
        <w:t>. They are also used to inform the work of the Texas Education Agency (TEA) staff while carrying out the administrative functions on behalf of the SBEC.</w:t>
      </w:r>
      <w:r w:rsidR="009E616D">
        <w:rPr>
          <w:rFonts w:ascii="Arial" w:hAnsi="Arial" w:cs="Arial"/>
          <w:sz w:val="22"/>
          <w:szCs w:val="22"/>
        </w:rPr>
        <w:t xml:space="preserve"> The core principles appear on every SBEC rule item to illustrate how the proposed rule aligns with the core principles of the Board.</w:t>
      </w:r>
    </w:p>
    <w:p w14:paraId="6FFC2204" w14:textId="140643BC" w:rsidR="004F3216" w:rsidRDefault="004F3216" w:rsidP="00F15E76">
      <w:pPr>
        <w:rPr>
          <w:rFonts w:ascii="Arial" w:hAnsi="Arial" w:cs="Arial"/>
          <w:sz w:val="22"/>
          <w:szCs w:val="22"/>
        </w:rPr>
      </w:pPr>
    </w:p>
    <w:p w14:paraId="4F6144DC" w14:textId="5B58DCCD" w:rsidR="004F3216" w:rsidRDefault="004F3216" w:rsidP="00F15E76">
      <w:pPr>
        <w:rPr>
          <w:rFonts w:ascii="Arial" w:hAnsi="Arial" w:cs="Arial"/>
          <w:sz w:val="22"/>
          <w:szCs w:val="22"/>
        </w:rPr>
      </w:pPr>
      <w:r>
        <w:rPr>
          <w:rFonts w:ascii="Arial" w:hAnsi="Arial" w:cs="Arial"/>
          <w:sz w:val="22"/>
          <w:szCs w:val="22"/>
        </w:rPr>
        <w:t>At the August</w:t>
      </w:r>
      <w:r w:rsidR="009E616D">
        <w:rPr>
          <w:rFonts w:ascii="Arial" w:hAnsi="Arial" w:cs="Arial"/>
          <w:sz w:val="22"/>
          <w:szCs w:val="22"/>
        </w:rPr>
        <w:t xml:space="preserve"> </w:t>
      </w:r>
      <w:r w:rsidR="004E5212">
        <w:rPr>
          <w:rFonts w:ascii="Arial" w:hAnsi="Arial" w:cs="Arial"/>
          <w:sz w:val="22"/>
          <w:szCs w:val="22"/>
        </w:rPr>
        <w:t>3, 2017</w:t>
      </w:r>
      <w:r>
        <w:rPr>
          <w:rFonts w:ascii="Arial" w:hAnsi="Arial" w:cs="Arial"/>
          <w:sz w:val="22"/>
          <w:szCs w:val="22"/>
        </w:rPr>
        <w:t xml:space="preserve"> work </w:t>
      </w:r>
      <w:r w:rsidR="00F537CD">
        <w:rPr>
          <w:rFonts w:ascii="Arial" w:hAnsi="Arial" w:cs="Arial"/>
          <w:sz w:val="22"/>
          <w:szCs w:val="22"/>
        </w:rPr>
        <w:t>session,</w:t>
      </w:r>
      <w:r w:rsidR="00F91016">
        <w:rPr>
          <w:rFonts w:ascii="Arial" w:hAnsi="Arial" w:cs="Arial"/>
          <w:sz w:val="22"/>
          <w:szCs w:val="22"/>
        </w:rPr>
        <w:t xml:space="preserve"> the </w:t>
      </w:r>
      <w:r w:rsidR="004E5212">
        <w:rPr>
          <w:rFonts w:ascii="Arial" w:hAnsi="Arial" w:cs="Arial"/>
          <w:sz w:val="22"/>
          <w:szCs w:val="22"/>
        </w:rPr>
        <w:t>SBEC</w:t>
      </w:r>
      <w:r w:rsidR="00F91016">
        <w:rPr>
          <w:rFonts w:ascii="Arial" w:hAnsi="Arial" w:cs="Arial"/>
          <w:sz w:val="22"/>
          <w:szCs w:val="22"/>
        </w:rPr>
        <w:t xml:space="preserve"> discussed the </w:t>
      </w:r>
      <w:r w:rsidR="004E5212">
        <w:rPr>
          <w:rFonts w:ascii="Arial" w:hAnsi="Arial" w:cs="Arial"/>
          <w:sz w:val="22"/>
          <w:szCs w:val="22"/>
        </w:rPr>
        <w:t xml:space="preserve">desire to </w:t>
      </w:r>
      <w:r w:rsidR="00611EEB">
        <w:rPr>
          <w:rFonts w:ascii="Arial" w:hAnsi="Arial" w:cs="Arial"/>
          <w:sz w:val="22"/>
          <w:szCs w:val="22"/>
        </w:rPr>
        <w:t xml:space="preserve">possibly </w:t>
      </w:r>
      <w:r w:rsidR="004E5212">
        <w:rPr>
          <w:rFonts w:ascii="Arial" w:hAnsi="Arial" w:cs="Arial"/>
          <w:sz w:val="22"/>
          <w:szCs w:val="22"/>
        </w:rPr>
        <w:t xml:space="preserve">update the Board’s </w:t>
      </w:r>
      <w:r w:rsidR="00F91016">
        <w:rPr>
          <w:rFonts w:ascii="Arial" w:hAnsi="Arial" w:cs="Arial"/>
          <w:sz w:val="22"/>
          <w:szCs w:val="22"/>
        </w:rPr>
        <w:t xml:space="preserve">current mission statement and core principles. </w:t>
      </w:r>
      <w:r w:rsidR="00F537CD">
        <w:rPr>
          <w:rFonts w:ascii="Arial" w:hAnsi="Arial" w:cs="Arial"/>
          <w:sz w:val="22"/>
          <w:szCs w:val="22"/>
        </w:rPr>
        <w:t>Dr. Cheryl Har</w:t>
      </w:r>
      <w:r w:rsidR="00611EEB">
        <w:rPr>
          <w:rFonts w:ascii="Arial" w:hAnsi="Arial" w:cs="Arial"/>
          <w:sz w:val="22"/>
          <w:szCs w:val="22"/>
        </w:rPr>
        <w:t>ris, senior technical</w:t>
      </w:r>
      <w:r w:rsidR="00F537CD">
        <w:rPr>
          <w:rFonts w:ascii="Arial" w:hAnsi="Arial" w:cs="Arial"/>
          <w:sz w:val="22"/>
          <w:szCs w:val="22"/>
        </w:rPr>
        <w:t xml:space="preserve"> consultant with the American Institutes for Research (AIR)</w:t>
      </w:r>
      <w:r w:rsidR="00611EEB">
        <w:rPr>
          <w:rFonts w:ascii="Arial" w:hAnsi="Arial" w:cs="Arial"/>
          <w:sz w:val="22"/>
          <w:szCs w:val="22"/>
        </w:rPr>
        <w:t>,</w:t>
      </w:r>
      <w:r w:rsidR="00F537CD">
        <w:rPr>
          <w:rFonts w:ascii="Arial" w:hAnsi="Arial" w:cs="Arial"/>
          <w:sz w:val="22"/>
          <w:szCs w:val="22"/>
        </w:rPr>
        <w:t xml:space="preserve"> facilitated the Board </w:t>
      </w:r>
      <w:r w:rsidR="00611EEB">
        <w:rPr>
          <w:rFonts w:ascii="Arial" w:hAnsi="Arial" w:cs="Arial"/>
          <w:sz w:val="22"/>
          <w:szCs w:val="22"/>
        </w:rPr>
        <w:t xml:space="preserve">in </w:t>
      </w:r>
      <w:r w:rsidR="00F537CD">
        <w:rPr>
          <w:rFonts w:ascii="Arial" w:hAnsi="Arial" w:cs="Arial"/>
          <w:sz w:val="22"/>
          <w:szCs w:val="22"/>
        </w:rPr>
        <w:t xml:space="preserve">reviewing and discussing the mission statement and core principles. </w:t>
      </w:r>
      <w:r w:rsidR="00F91016">
        <w:rPr>
          <w:rFonts w:ascii="Arial" w:hAnsi="Arial" w:cs="Arial"/>
          <w:sz w:val="22"/>
          <w:szCs w:val="22"/>
        </w:rPr>
        <w:t>Attachment I</w:t>
      </w:r>
      <w:r w:rsidR="004E5212">
        <w:rPr>
          <w:rFonts w:ascii="Arial" w:hAnsi="Arial" w:cs="Arial"/>
          <w:sz w:val="22"/>
          <w:szCs w:val="22"/>
        </w:rPr>
        <w:t>I</w:t>
      </w:r>
      <w:r w:rsidR="00F91016">
        <w:rPr>
          <w:rFonts w:ascii="Arial" w:hAnsi="Arial" w:cs="Arial"/>
          <w:sz w:val="22"/>
          <w:szCs w:val="22"/>
        </w:rPr>
        <w:t xml:space="preserve"> </w:t>
      </w:r>
      <w:r w:rsidR="00E40D4C">
        <w:rPr>
          <w:rFonts w:ascii="Arial" w:hAnsi="Arial" w:cs="Arial"/>
          <w:sz w:val="22"/>
          <w:szCs w:val="22"/>
        </w:rPr>
        <w:t xml:space="preserve">are options for the Board’s consideration for changes to the mission statement and core principles </w:t>
      </w:r>
      <w:r w:rsidR="008B61A5">
        <w:rPr>
          <w:rFonts w:ascii="Arial" w:hAnsi="Arial" w:cs="Arial"/>
          <w:sz w:val="22"/>
          <w:szCs w:val="22"/>
        </w:rPr>
        <w:t>that synthesize</w:t>
      </w:r>
      <w:r w:rsidR="00F91016">
        <w:rPr>
          <w:rFonts w:ascii="Arial" w:hAnsi="Arial" w:cs="Arial"/>
          <w:sz w:val="22"/>
          <w:szCs w:val="22"/>
        </w:rPr>
        <w:t xml:space="preserve"> the </w:t>
      </w:r>
      <w:r w:rsidR="004E5212">
        <w:rPr>
          <w:rFonts w:ascii="Arial" w:hAnsi="Arial" w:cs="Arial"/>
          <w:sz w:val="22"/>
          <w:szCs w:val="22"/>
        </w:rPr>
        <w:t xml:space="preserve">discussion and input from </w:t>
      </w:r>
      <w:r w:rsidR="007821E9">
        <w:rPr>
          <w:rFonts w:ascii="Arial" w:hAnsi="Arial" w:cs="Arial"/>
          <w:sz w:val="22"/>
          <w:szCs w:val="22"/>
        </w:rPr>
        <w:t>SBEC</w:t>
      </w:r>
      <w:r w:rsidR="004E5212">
        <w:rPr>
          <w:rFonts w:ascii="Arial" w:hAnsi="Arial" w:cs="Arial"/>
          <w:sz w:val="22"/>
          <w:szCs w:val="22"/>
        </w:rPr>
        <w:t xml:space="preserve"> members</w:t>
      </w:r>
      <w:r w:rsidR="00E40D4C">
        <w:rPr>
          <w:rFonts w:ascii="Arial" w:hAnsi="Arial" w:cs="Arial"/>
          <w:sz w:val="22"/>
          <w:szCs w:val="22"/>
        </w:rPr>
        <w:t>.</w:t>
      </w:r>
    </w:p>
    <w:p w14:paraId="649E518E" w14:textId="64823685" w:rsidR="00F91016" w:rsidRDefault="00F91016" w:rsidP="00F15E76">
      <w:pPr>
        <w:rPr>
          <w:rFonts w:ascii="Arial" w:hAnsi="Arial" w:cs="Arial"/>
          <w:sz w:val="22"/>
          <w:szCs w:val="22"/>
        </w:rPr>
      </w:pPr>
    </w:p>
    <w:p w14:paraId="72728001" w14:textId="1DE0127D" w:rsidR="00F91016" w:rsidRPr="004F3216" w:rsidRDefault="009E616D" w:rsidP="00F15E76">
      <w:pPr>
        <w:rPr>
          <w:rFonts w:ascii="Arial" w:hAnsi="Arial" w:cs="Arial"/>
          <w:sz w:val="22"/>
          <w:szCs w:val="22"/>
        </w:rPr>
      </w:pPr>
      <w:r>
        <w:rPr>
          <w:rFonts w:ascii="Arial" w:hAnsi="Arial" w:cs="Arial"/>
          <w:sz w:val="22"/>
          <w:szCs w:val="22"/>
        </w:rPr>
        <w:t>The Board directed TE</w:t>
      </w:r>
      <w:r w:rsidR="00E13D9A">
        <w:rPr>
          <w:rFonts w:ascii="Arial" w:hAnsi="Arial" w:cs="Arial"/>
          <w:sz w:val="22"/>
          <w:szCs w:val="22"/>
        </w:rPr>
        <w:t>A staff to bring back the SBEC g</w:t>
      </w:r>
      <w:r>
        <w:rPr>
          <w:rFonts w:ascii="Arial" w:hAnsi="Arial" w:cs="Arial"/>
          <w:sz w:val="22"/>
          <w:szCs w:val="22"/>
        </w:rPr>
        <w:t xml:space="preserve">oals at a future work session for consideration of </w:t>
      </w:r>
      <w:r w:rsidR="00E22716">
        <w:rPr>
          <w:rFonts w:ascii="Arial" w:hAnsi="Arial" w:cs="Arial"/>
          <w:sz w:val="22"/>
          <w:szCs w:val="22"/>
        </w:rPr>
        <w:t xml:space="preserve">updating and </w:t>
      </w:r>
      <w:r>
        <w:rPr>
          <w:rFonts w:ascii="Arial" w:hAnsi="Arial" w:cs="Arial"/>
          <w:sz w:val="22"/>
          <w:szCs w:val="22"/>
        </w:rPr>
        <w:t>revising.</w:t>
      </w:r>
    </w:p>
    <w:p w14:paraId="0282F6B5" w14:textId="77777777" w:rsidR="004F4576" w:rsidRPr="008B0BE2" w:rsidRDefault="004F4576" w:rsidP="00A6700B">
      <w:pPr>
        <w:jc w:val="both"/>
        <w:rPr>
          <w:rFonts w:ascii="Arial" w:hAnsi="Arial" w:cs="Arial"/>
          <w:sz w:val="22"/>
          <w:szCs w:val="22"/>
        </w:rPr>
      </w:pPr>
    </w:p>
    <w:p w14:paraId="214E046F" w14:textId="7A17D051" w:rsidR="00395552" w:rsidRDefault="00F15E76" w:rsidP="00395552">
      <w:pPr>
        <w:spacing w:before="100" w:beforeAutospacing="1" w:after="100" w:afterAutospacing="1"/>
        <w:contextualSpacing/>
        <w:rPr>
          <w:rFonts w:ascii="Arial" w:hAnsi="Arial" w:cs="Arial"/>
          <w:sz w:val="22"/>
          <w:szCs w:val="22"/>
        </w:rPr>
      </w:pPr>
      <w:r>
        <w:rPr>
          <w:rFonts w:ascii="Arial" w:hAnsi="Arial" w:cs="Arial"/>
          <w:b/>
          <w:sz w:val="22"/>
          <w:szCs w:val="22"/>
        </w:rPr>
        <w:t>MOTION FOR CONSIDERATION</w:t>
      </w:r>
      <w:r w:rsidR="005576BA">
        <w:rPr>
          <w:rFonts w:ascii="Arial" w:hAnsi="Arial" w:cs="Arial"/>
          <w:b/>
          <w:sz w:val="22"/>
          <w:szCs w:val="22"/>
        </w:rPr>
        <w:t xml:space="preserve">:  </w:t>
      </w:r>
    </w:p>
    <w:p w14:paraId="718C71A1" w14:textId="77777777" w:rsidR="00395552" w:rsidRDefault="00395552" w:rsidP="00395552">
      <w:pPr>
        <w:spacing w:before="100" w:beforeAutospacing="1" w:after="100" w:afterAutospacing="1"/>
        <w:ind w:left="720"/>
        <w:contextualSpacing/>
        <w:rPr>
          <w:rFonts w:ascii="Arial" w:hAnsi="Arial" w:cs="Arial"/>
          <w:sz w:val="22"/>
          <w:szCs w:val="22"/>
        </w:rPr>
      </w:pPr>
    </w:p>
    <w:p w14:paraId="753F2876" w14:textId="7ABBA8A4" w:rsidR="000B2B4E" w:rsidRDefault="00395552" w:rsidP="00395552">
      <w:pPr>
        <w:spacing w:before="100" w:beforeAutospacing="1" w:after="100" w:afterAutospacing="1"/>
        <w:ind w:left="720"/>
        <w:contextualSpacing/>
        <w:rPr>
          <w:rFonts w:ascii="Arial" w:hAnsi="Arial" w:cs="Arial"/>
          <w:sz w:val="22"/>
          <w:szCs w:val="22"/>
        </w:rPr>
      </w:pPr>
      <w:r>
        <w:rPr>
          <w:rFonts w:ascii="Arial" w:hAnsi="Arial" w:cs="Arial"/>
          <w:sz w:val="22"/>
          <w:szCs w:val="22"/>
        </w:rPr>
        <w:t>Approve</w:t>
      </w:r>
      <w:r w:rsidR="00F15E76">
        <w:rPr>
          <w:rFonts w:ascii="Arial" w:hAnsi="Arial" w:cs="Arial"/>
          <w:sz w:val="22"/>
          <w:szCs w:val="22"/>
        </w:rPr>
        <w:t xml:space="preserve"> the</w:t>
      </w:r>
      <w:r w:rsidR="005576BA">
        <w:rPr>
          <w:rFonts w:ascii="Arial" w:hAnsi="Arial" w:cs="Arial"/>
          <w:sz w:val="22"/>
          <w:szCs w:val="22"/>
        </w:rPr>
        <w:t xml:space="preserve"> </w:t>
      </w:r>
      <w:r w:rsidR="00A1167C">
        <w:rPr>
          <w:rFonts w:ascii="Arial" w:hAnsi="Arial" w:cs="Arial"/>
          <w:sz w:val="22"/>
          <w:szCs w:val="22"/>
        </w:rPr>
        <w:t xml:space="preserve">SBEC </w:t>
      </w:r>
      <w:r w:rsidR="00F15E76">
        <w:rPr>
          <w:rFonts w:ascii="Arial" w:hAnsi="Arial" w:cs="Arial"/>
          <w:sz w:val="22"/>
          <w:szCs w:val="22"/>
        </w:rPr>
        <w:t>Mission Statement and Core Principles</w:t>
      </w:r>
      <w:r w:rsidR="005576BA">
        <w:rPr>
          <w:rFonts w:ascii="Arial" w:hAnsi="Arial" w:cs="Arial"/>
          <w:sz w:val="22"/>
          <w:szCs w:val="22"/>
        </w:rPr>
        <w:t>.</w:t>
      </w:r>
    </w:p>
    <w:p w14:paraId="6CAC7273" w14:textId="77777777" w:rsidR="00395552" w:rsidRDefault="00395552" w:rsidP="000B2B4E">
      <w:pPr>
        <w:jc w:val="both"/>
        <w:rPr>
          <w:rFonts w:ascii="Arial" w:hAnsi="Arial" w:cs="Arial"/>
          <w:sz w:val="22"/>
          <w:szCs w:val="22"/>
        </w:rPr>
      </w:pPr>
    </w:p>
    <w:p w14:paraId="7408A079" w14:textId="77777777" w:rsidR="00395552" w:rsidRDefault="00395552" w:rsidP="00BA598E">
      <w:pPr>
        <w:tabs>
          <w:tab w:val="left" w:pos="3240"/>
        </w:tabs>
        <w:rPr>
          <w:rFonts w:ascii="Arial" w:hAnsi="Arial" w:cs="Arial"/>
          <w:b/>
          <w:sz w:val="22"/>
          <w:szCs w:val="22"/>
        </w:rPr>
      </w:pPr>
    </w:p>
    <w:p w14:paraId="07A174FF" w14:textId="067DC2B3" w:rsidR="009A3100" w:rsidRDefault="00BA598E" w:rsidP="00BA598E">
      <w:pPr>
        <w:tabs>
          <w:tab w:val="left" w:pos="3240"/>
        </w:tabs>
        <w:rPr>
          <w:rFonts w:ascii="Arial" w:hAnsi="Arial" w:cs="Arial"/>
          <w:sz w:val="22"/>
          <w:szCs w:val="22"/>
        </w:rPr>
      </w:pPr>
      <w:r w:rsidRPr="00E624E5">
        <w:rPr>
          <w:rFonts w:ascii="Arial" w:hAnsi="Arial" w:cs="Arial"/>
          <w:b/>
          <w:sz w:val="22"/>
          <w:szCs w:val="22"/>
        </w:rPr>
        <w:t>Staff Member Responsible:</w:t>
      </w:r>
      <w:r>
        <w:rPr>
          <w:rFonts w:ascii="Arial" w:hAnsi="Arial" w:cs="Arial"/>
          <w:b/>
          <w:sz w:val="22"/>
          <w:szCs w:val="22"/>
        </w:rPr>
        <w:tab/>
      </w:r>
      <w:r>
        <w:rPr>
          <w:rFonts w:ascii="Arial" w:hAnsi="Arial" w:cs="Arial"/>
          <w:sz w:val="22"/>
          <w:szCs w:val="22"/>
        </w:rPr>
        <w:t>Christie Pogue, SBEC Manager</w:t>
      </w:r>
    </w:p>
    <w:p w14:paraId="7DC8414B" w14:textId="0730BDAF" w:rsidR="00BA598E" w:rsidRDefault="00BA598E" w:rsidP="00BA598E">
      <w:pPr>
        <w:tabs>
          <w:tab w:val="left" w:pos="3240"/>
        </w:tabs>
        <w:rPr>
          <w:rFonts w:ascii="Arial" w:hAnsi="Arial" w:cs="Arial"/>
          <w:sz w:val="22"/>
          <w:szCs w:val="22"/>
        </w:rPr>
      </w:pPr>
      <w:r>
        <w:rPr>
          <w:rFonts w:ascii="Arial" w:hAnsi="Arial" w:cs="Arial"/>
          <w:sz w:val="22"/>
          <w:szCs w:val="22"/>
        </w:rPr>
        <w:tab/>
      </w:r>
      <w:r>
        <w:rPr>
          <w:rFonts w:ascii="Arial" w:hAnsi="Arial" w:cs="Arial"/>
          <w:sz w:val="22"/>
          <w:szCs w:val="22"/>
        </w:rPr>
        <w:tab/>
        <w:t>Educator Leadership and Quality</w:t>
      </w:r>
    </w:p>
    <w:p w14:paraId="73E99D51" w14:textId="1F9B9565" w:rsidR="00F91016" w:rsidRDefault="00F91016" w:rsidP="00BA598E">
      <w:pPr>
        <w:tabs>
          <w:tab w:val="left" w:pos="3240"/>
        </w:tabs>
        <w:rPr>
          <w:rFonts w:ascii="Arial" w:hAnsi="Arial" w:cs="Arial"/>
          <w:sz w:val="22"/>
          <w:szCs w:val="22"/>
        </w:rPr>
      </w:pPr>
    </w:p>
    <w:p w14:paraId="2EBF0EFF" w14:textId="463E47FF" w:rsidR="00F91016" w:rsidRDefault="00F91016" w:rsidP="00BA598E">
      <w:pPr>
        <w:tabs>
          <w:tab w:val="left" w:pos="3240"/>
        </w:tabs>
        <w:rPr>
          <w:rFonts w:ascii="Arial" w:hAnsi="Arial" w:cs="Arial"/>
          <w:sz w:val="22"/>
          <w:szCs w:val="22"/>
        </w:rPr>
      </w:pPr>
    </w:p>
    <w:p w14:paraId="5E5CCD03" w14:textId="5A7A5DD9" w:rsidR="00F91016" w:rsidRDefault="00F91016" w:rsidP="00BA598E">
      <w:pPr>
        <w:tabs>
          <w:tab w:val="left" w:pos="3240"/>
        </w:tabs>
        <w:rPr>
          <w:rFonts w:ascii="Arial" w:hAnsi="Arial" w:cs="Arial"/>
          <w:sz w:val="22"/>
          <w:szCs w:val="22"/>
        </w:rPr>
      </w:pPr>
    </w:p>
    <w:p w14:paraId="2B6D24B5" w14:textId="4C809D3D" w:rsidR="00F91016" w:rsidRDefault="00F91016" w:rsidP="00F91016">
      <w:pPr>
        <w:widowControl w:val="0"/>
        <w:tabs>
          <w:tab w:val="left" w:pos="1620"/>
          <w:tab w:val="left" w:pos="2880"/>
        </w:tabs>
        <w:ind w:left="1980" w:hanging="1980"/>
        <w:rPr>
          <w:rFonts w:ascii="Arial" w:hAnsi="Arial" w:cs="Arial"/>
          <w:sz w:val="22"/>
          <w:szCs w:val="22"/>
        </w:rPr>
      </w:pPr>
      <w:r w:rsidRPr="00723F8E">
        <w:rPr>
          <w:rFonts w:ascii="Arial" w:hAnsi="Arial" w:cs="Arial"/>
          <w:b/>
          <w:sz w:val="22"/>
          <w:szCs w:val="22"/>
        </w:rPr>
        <w:t>Attachment</w:t>
      </w:r>
      <w:r>
        <w:rPr>
          <w:rFonts w:ascii="Arial" w:hAnsi="Arial" w:cs="Arial"/>
          <w:b/>
          <w:sz w:val="22"/>
          <w:szCs w:val="22"/>
        </w:rPr>
        <w:t>s</w:t>
      </w:r>
      <w:r w:rsidRPr="00723F8E">
        <w:rPr>
          <w:rFonts w:ascii="Arial" w:hAnsi="Arial" w:cs="Arial"/>
          <w:b/>
          <w:sz w:val="22"/>
          <w:szCs w:val="22"/>
        </w:rPr>
        <w:t>:</w:t>
      </w:r>
      <w:r w:rsidRPr="00723F8E">
        <w:rPr>
          <w:rFonts w:ascii="Arial" w:hAnsi="Arial" w:cs="Arial"/>
          <w:sz w:val="22"/>
          <w:szCs w:val="22"/>
        </w:rPr>
        <w:tab/>
      </w:r>
      <w:r>
        <w:rPr>
          <w:rFonts w:ascii="Arial" w:hAnsi="Arial" w:cs="Arial"/>
          <w:sz w:val="22"/>
          <w:szCs w:val="22"/>
        </w:rPr>
        <w:t>I.</w:t>
      </w:r>
      <w:r>
        <w:rPr>
          <w:rFonts w:ascii="Arial" w:hAnsi="Arial" w:cs="Arial"/>
          <w:sz w:val="22"/>
          <w:szCs w:val="22"/>
        </w:rPr>
        <w:tab/>
      </w:r>
      <w:r w:rsidR="00185501">
        <w:rPr>
          <w:rFonts w:ascii="Arial" w:hAnsi="Arial" w:cs="Arial"/>
          <w:sz w:val="22"/>
          <w:szCs w:val="22"/>
        </w:rPr>
        <w:t>Statutory Citations</w:t>
      </w:r>
    </w:p>
    <w:p w14:paraId="236F3529" w14:textId="21059EB8" w:rsidR="00F91016" w:rsidRDefault="00F91016" w:rsidP="00F91016">
      <w:pPr>
        <w:widowControl w:val="0"/>
        <w:tabs>
          <w:tab w:val="left" w:pos="1620"/>
          <w:tab w:val="left" w:pos="2880"/>
        </w:tabs>
        <w:ind w:left="1980" w:hanging="1980"/>
        <w:rPr>
          <w:rFonts w:ascii="Arial" w:hAnsi="Arial" w:cs="Arial"/>
          <w:sz w:val="22"/>
        </w:rPr>
      </w:pPr>
      <w:r>
        <w:rPr>
          <w:rFonts w:ascii="Arial" w:hAnsi="Arial" w:cs="Arial"/>
          <w:b/>
          <w:sz w:val="22"/>
          <w:szCs w:val="22"/>
        </w:rPr>
        <w:tab/>
      </w:r>
      <w:r>
        <w:rPr>
          <w:rFonts w:ascii="Arial" w:hAnsi="Arial" w:cs="Arial"/>
          <w:sz w:val="22"/>
          <w:szCs w:val="22"/>
        </w:rPr>
        <w:t xml:space="preserve">II. </w:t>
      </w:r>
      <w:r>
        <w:rPr>
          <w:rFonts w:ascii="Arial" w:hAnsi="Arial" w:cs="Arial"/>
          <w:sz w:val="22"/>
          <w:szCs w:val="22"/>
        </w:rPr>
        <w:tab/>
      </w:r>
      <w:r>
        <w:rPr>
          <w:rFonts w:ascii="Arial" w:hAnsi="Arial" w:cs="Arial"/>
          <w:sz w:val="22"/>
        </w:rPr>
        <w:t xml:space="preserve">Options for SBEC </w:t>
      </w:r>
      <w:r w:rsidR="00185501">
        <w:rPr>
          <w:rFonts w:ascii="Arial" w:hAnsi="Arial" w:cs="Arial"/>
          <w:sz w:val="22"/>
        </w:rPr>
        <w:t xml:space="preserve">Mission Statement and </w:t>
      </w:r>
      <w:r>
        <w:rPr>
          <w:rFonts w:ascii="Arial" w:hAnsi="Arial" w:cs="Arial"/>
          <w:sz w:val="22"/>
        </w:rPr>
        <w:t>Core Principles</w:t>
      </w:r>
    </w:p>
    <w:p w14:paraId="4FD86116" w14:textId="588BCC52" w:rsidR="00F024B3" w:rsidRDefault="00F024B3" w:rsidP="00F91016">
      <w:pPr>
        <w:widowControl w:val="0"/>
        <w:tabs>
          <w:tab w:val="left" w:pos="1620"/>
          <w:tab w:val="left" w:pos="2880"/>
        </w:tabs>
        <w:ind w:left="1980" w:hanging="1980"/>
        <w:rPr>
          <w:rFonts w:ascii="Arial" w:hAnsi="Arial" w:cs="Arial"/>
          <w:sz w:val="22"/>
        </w:rPr>
      </w:pPr>
    </w:p>
    <w:p w14:paraId="062A397D" w14:textId="65F7911E" w:rsidR="00F024B3" w:rsidRDefault="00F024B3" w:rsidP="00F91016">
      <w:pPr>
        <w:widowControl w:val="0"/>
        <w:tabs>
          <w:tab w:val="left" w:pos="1620"/>
          <w:tab w:val="left" w:pos="2880"/>
        </w:tabs>
        <w:ind w:left="1980" w:hanging="1980"/>
        <w:rPr>
          <w:rFonts w:ascii="Arial" w:hAnsi="Arial" w:cs="Arial"/>
          <w:sz w:val="22"/>
        </w:rPr>
      </w:pPr>
    </w:p>
    <w:p w14:paraId="511BDDCC" w14:textId="3BDB0421" w:rsidR="00F024B3" w:rsidRDefault="00F024B3" w:rsidP="00E40D4C">
      <w:pPr>
        <w:widowControl w:val="0"/>
        <w:tabs>
          <w:tab w:val="left" w:pos="1620"/>
          <w:tab w:val="left" w:pos="2880"/>
        </w:tabs>
        <w:rPr>
          <w:rFonts w:ascii="Arial" w:hAnsi="Arial" w:cs="Arial"/>
          <w:sz w:val="22"/>
        </w:rPr>
      </w:pPr>
    </w:p>
    <w:p w14:paraId="3E94550C" w14:textId="719E7DA4" w:rsidR="00F024B3" w:rsidRDefault="00F024B3" w:rsidP="00F024B3">
      <w:pPr>
        <w:widowControl w:val="0"/>
        <w:tabs>
          <w:tab w:val="left" w:pos="1620"/>
          <w:tab w:val="left" w:pos="2880"/>
        </w:tabs>
        <w:ind w:left="1980" w:hanging="1980"/>
        <w:jc w:val="center"/>
        <w:rPr>
          <w:rFonts w:ascii="Arial" w:hAnsi="Arial" w:cs="Arial"/>
          <w:b/>
          <w:sz w:val="22"/>
        </w:rPr>
      </w:pPr>
      <w:r>
        <w:rPr>
          <w:rFonts w:ascii="Arial" w:hAnsi="Arial" w:cs="Arial"/>
          <w:b/>
          <w:sz w:val="22"/>
        </w:rPr>
        <w:lastRenderedPageBreak/>
        <w:t>ATTACHMENT I</w:t>
      </w:r>
    </w:p>
    <w:p w14:paraId="6846F79C" w14:textId="5B7BCCFD" w:rsidR="00185501" w:rsidRDefault="00185501" w:rsidP="00F024B3">
      <w:pPr>
        <w:widowControl w:val="0"/>
        <w:tabs>
          <w:tab w:val="left" w:pos="1620"/>
          <w:tab w:val="left" w:pos="2880"/>
        </w:tabs>
        <w:ind w:left="1980" w:hanging="1980"/>
        <w:jc w:val="center"/>
        <w:rPr>
          <w:rFonts w:ascii="Arial" w:hAnsi="Arial" w:cs="Arial"/>
          <w:b/>
          <w:sz w:val="22"/>
        </w:rPr>
      </w:pPr>
    </w:p>
    <w:p w14:paraId="3773D9D5" w14:textId="15918408" w:rsidR="00E40D4C" w:rsidRPr="00E40D4C" w:rsidRDefault="00E40D4C" w:rsidP="00E40D4C">
      <w:pPr>
        <w:widowControl w:val="0"/>
        <w:tabs>
          <w:tab w:val="left" w:pos="1620"/>
          <w:tab w:val="left" w:pos="2880"/>
        </w:tabs>
        <w:jc w:val="center"/>
        <w:rPr>
          <w:rFonts w:ascii="Arial" w:hAnsi="Arial" w:cs="Arial"/>
          <w:b/>
          <w:sz w:val="22"/>
        </w:rPr>
      </w:pPr>
      <w:r w:rsidRPr="00E40D4C">
        <w:rPr>
          <w:rFonts w:ascii="Arial" w:hAnsi="Arial" w:cs="Arial"/>
          <w:b/>
          <w:color w:val="000000"/>
          <w:sz w:val="22"/>
        </w:rPr>
        <w:t>Statutory Citations Related to</w:t>
      </w:r>
      <w:r>
        <w:rPr>
          <w:rFonts w:ascii="Arial" w:hAnsi="Arial" w:cs="Arial"/>
          <w:b/>
          <w:color w:val="000000"/>
          <w:sz w:val="22"/>
        </w:rPr>
        <w:t xml:space="preserve"> the State Board for Educator Certification Mission Statement and Core Principles</w:t>
      </w:r>
    </w:p>
    <w:p w14:paraId="2979408A" w14:textId="77777777" w:rsidR="00E40D4C" w:rsidRDefault="00E40D4C" w:rsidP="00F024B3">
      <w:pPr>
        <w:widowControl w:val="0"/>
        <w:tabs>
          <w:tab w:val="left" w:pos="1620"/>
          <w:tab w:val="left" w:pos="2880"/>
        </w:tabs>
        <w:ind w:left="1980" w:hanging="1980"/>
        <w:jc w:val="center"/>
        <w:rPr>
          <w:rFonts w:ascii="Arial" w:hAnsi="Arial" w:cs="Arial"/>
          <w:b/>
          <w:sz w:val="22"/>
        </w:rPr>
      </w:pPr>
    </w:p>
    <w:p w14:paraId="59093E19" w14:textId="77777777" w:rsidR="00E40D4C" w:rsidRDefault="00E40D4C" w:rsidP="00F024B3">
      <w:pPr>
        <w:widowControl w:val="0"/>
        <w:tabs>
          <w:tab w:val="left" w:pos="1620"/>
          <w:tab w:val="left" w:pos="2880"/>
        </w:tabs>
        <w:ind w:left="1980" w:hanging="1980"/>
        <w:jc w:val="center"/>
        <w:rPr>
          <w:rFonts w:ascii="Arial" w:hAnsi="Arial" w:cs="Arial"/>
          <w:b/>
          <w:sz w:val="22"/>
        </w:rPr>
      </w:pPr>
    </w:p>
    <w:p w14:paraId="14DA63F6" w14:textId="77777777" w:rsidR="00E40D4C" w:rsidRDefault="00E40D4C" w:rsidP="00E40D4C">
      <w:pPr>
        <w:pStyle w:val="SECTIONHEADING0"/>
        <w:spacing w:before="0"/>
        <w:rPr>
          <w:rFonts w:ascii="Arial" w:hAnsi="Arial" w:cs="Arial"/>
          <w:bCs/>
          <w:sz w:val="22"/>
        </w:rPr>
      </w:pPr>
      <w:r>
        <w:rPr>
          <w:rFonts w:ascii="Arial" w:hAnsi="Arial" w:cs="Arial"/>
          <w:bCs/>
          <w:sz w:val="22"/>
        </w:rPr>
        <w:t xml:space="preserve">Texas Education Code, §21.031, </w:t>
      </w:r>
      <w:r>
        <w:rPr>
          <w:rFonts w:ascii="Arial" w:hAnsi="Arial" w:cs="Arial"/>
          <w:bCs/>
          <w:sz w:val="22"/>
          <w:u w:val="single"/>
        </w:rPr>
        <w:t>Purpose</w:t>
      </w:r>
      <w:r>
        <w:rPr>
          <w:rFonts w:ascii="Arial" w:hAnsi="Arial" w:cs="Arial"/>
          <w:bCs/>
          <w:sz w:val="22"/>
        </w:rPr>
        <w:t>:</w:t>
      </w:r>
    </w:p>
    <w:p w14:paraId="19398945" w14:textId="77777777" w:rsidR="00E40D4C" w:rsidRPr="00154DD1" w:rsidRDefault="00E40D4C" w:rsidP="00E40D4C">
      <w:pPr>
        <w:pStyle w:val="SECTIONHEADING0"/>
        <w:spacing w:before="0"/>
        <w:rPr>
          <w:rFonts w:ascii="Arial" w:hAnsi="Arial" w:cs="Arial"/>
          <w:bCs/>
          <w:sz w:val="16"/>
          <w:szCs w:val="16"/>
        </w:rPr>
      </w:pPr>
    </w:p>
    <w:p w14:paraId="4F53D8AF" w14:textId="77777777" w:rsidR="00E40D4C" w:rsidRDefault="00E40D4C" w:rsidP="00E40D4C">
      <w:pPr>
        <w:pStyle w:val="SECTIONHEADING0"/>
        <w:numPr>
          <w:ilvl w:val="0"/>
          <w:numId w:val="10"/>
        </w:numPr>
        <w:spacing w:before="0"/>
        <w:ind w:hanging="720"/>
        <w:rPr>
          <w:rFonts w:ascii="Arial" w:hAnsi="Arial" w:cs="Arial"/>
          <w:b w:val="0"/>
          <w:bCs/>
          <w:sz w:val="22"/>
        </w:rPr>
      </w:pPr>
      <w:r w:rsidRPr="00870DC4">
        <w:rPr>
          <w:rFonts w:ascii="Arial" w:hAnsi="Arial" w:cs="Arial"/>
          <w:b w:val="0"/>
          <w:bCs/>
          <w:sz w:val="22"/>
        </w:rPr>
        <w:t>The State Board for Educator Certification is established to recognize public school educators as professionals and to grant educators the authority to govern the standards of their profession. The board shall regulate and oversee all aspects of the certification, continuing education, and standards of conduct of public school educators.</w:t>
      </w:r>
    </w:p>
    <w:p w14:paraId="5EAC8963" w14:textId="77777777" w:rsidR="00E40D4C" w:rsidRPr="00154DD1" w:rsidRDefault="00E40D4C" w:rsidP="00E40D4C">
      <w:pPr>
        <w:pStyle w:val="SECTIONHEADING0"/>
        <w:spacing w:before="0"/>
        <w:ind w:left="720"/>
        <w:rPr>
          <w:rFonts w:ascii="Arial" w:hAnsi="Arial" w:cs="Arial"/>
          <w:b w:val="0"/>
          <w:bCs/>
          <w:sz w:val="16"/>
          <w:szCs w:val="16"/>
        </w:rPr>
      </w:pPr>
    </w:p>
    <w:p w14:paraId="1C1F96AD" w14:textId="77777777" w:rsidR="00E40D4C" w:rsidRPr="006D7EAA" w:rsidRDefault="00E40D4C" w:rsidP="00E40D4C">
      <w:pPr>
        <w:pStyle w:val="SECTIONHEADING0"/>
        <w:numPr>
          <w:ilvl w:val="0"/>
          <w:numId w:val="10"/>
        </w:numPr>
        <w:spacing w:before="0"/>
        <w:ind w:hanging="720"/>
        <w:rPr>
          <w:rFonts w:ascii="Arial" w:hAnsi="Arial" w:cs="Arial"/>
          <w:b w:val="0"/>
          <w:bCs/>
          <w:sz w:val="22"/>
        </w:rPr>
      </w:pPr>
      <w:r w:rsidRPr="00870DC4">
        <w:rPr>
          <w:rFonts w:ascii="Arial" w:hAnsi="Arial" w:cs="Arial"/>
          <w:b w:val="0"/>
          <w:bCs/>
          <w:sz w:val="22"/>
        </w:rPr>
        <w:t>In proposing rules under this subchapter, the board shall ensure that all candidates for certification or renewal of certification demonstrate the knowledge and skills necessary to improve the performance of the diverse student population of this state.</w:t>
      </w:r>
    </w:p>
    <w:p w14:paraId="760B97A5" w14:textId="77777777" w:rsidR="00E40D4C" w:rsidRPr="00E40D4C" w:rsidRDefault="00E40D4C" w:rsidP="00E40D4C">
      <w:pPr>
        <w:widowControl w:val="0"/>
        <w:tabs>
          <w:tab w:val="left" w:pos="1620"/>
          <w:tab w:val="left" w:pos="2880"/>
        </w:tabs>
        <w:ind w:left="1980" w:hanging="1980"/>
        <w:rPr>
          <w:rFonts w:ascii="Arial" w:hAnsi="Arial" w:cs="Arial"/>
          <w:sz w:val="22"/>
        </w:rPr>
      </w:pPr>
    </w:p>
    <w:p w14:paraId="46D2529F" w14:textId="77777777" w:rsidR="00E40D4C" w:rsidRDefault="00E40D4C" w:rsidP="00F024B3">
      <w:pPr>
        <w:widowControl w:val="0"/>
        <w:tabs>
          <w:tab w:val="left" w:pos="1620"/>
          <w:tab w:val="left" w:pos="2880"/>
        </w:tabs>
        <w:ind w:left="1980" w:hanging="1980"/>
        <w:jc w:val="center"/>
        <w:rPr>
          <w:rFonts w:ascii="Arial" w:hAnsi="Arial" w:cs="Arial"/>
          <w:b/>
          <w:sz w:val="22"/>
        </w:rPr>
      </w:pPr>
    </w:p>
    <w:p w14:paraId="198B69BA" w14:textId="77777777" w:rsidR="00E40D4C" w:rsidRDefault="00E40D4C" w:rsidP="00F024B3">
      <w:pPr>
        <w:widowControl w:val="0"/>
        <w:tabs>
          <w:tab w:val="left" w:pos="1620"/>
          <w:tab w:val="left" w:pos="2880"/>
        </w:tabs>
        <w:ind w:left="1980" w:hanging="1980"/>
        <w:jc w:val="center"/>
        <w:rPr>
          <w:rFonts w:ascii="Arial" w:hAnsi="Arial" w:cs="Arial"/>
          <w:b/>
          <w:sz w:val="22"/>
        </w:rPr>
      </w:pPr>
    </w:p>
    <w:p w14:paraId="365F6A78" w14:textId="77777777" w:rsidR="00E40D4C" w:rsidRDefault="00E40D4C" w:rsidP="00F024B3">
      <w:pPr>
        <w:widowControl w:val="0"/>
        <w:tabs>
          <w:tab w:val="left" w:pos="1620"/>
          <w:tab w:val="left" w:pos="2880"/>
        </w:tabs>
        <w:ind w:left="1980" w:hanging="1980"/>
        <w:jc w:val="center"/>
        <w:rPr>
          <w:rFonts w:ascii="Arial" w:hAnsi="Arial" w:cs="Arial"/>
          <w:b/>
          <w:sz w:val="22"/>
        </w:rPr>
      </w:pPr>
    </w:p>
    <w:p w14:paraId="26324B99" w14:textId="77777777" w:rsidR="00E40D4C" w:rsidRDefault="00E40D4C" w:rsidP="00F024B3">
      <w:pPr>
        <w:widowControl w:val="0"/>
        <w:tabs>
          <w:tab w:val="left" w:pos="1620"/>
          <w:tab w:val="left" w:pos="2880"/>
        </w:tabs>
        <w:ind w:left="1980" w:hanging="1980"/>
        <w:jc w:val="center"/>
        <w:rPr>
          <w:rFonts w:ascii="Arial" w:hAnsi="Arial" w:cs="Arial"/>
          <w:b/>
          <w:sz w:val="22"/>
        </w:rPr>
      </w:pPr>
    </w:p>
    <w:p w14:paraId="1B98F9C9" w14:textId="77777777" w:rsidR="00E40D4C" w:rsidRDefault="00E40D4C" w:rsidP="00F024B3">
      <w:pPr>
        <w:widowControl w:val="0"/>
        <w:tabs>
          <w:tab w:val="left" w:pos="1620"/>
          <w:tab w:val="left" w:pos="2880"/>
        </w:tabs>
        <w:ind w:left="1980" w:hanging="1980"/>
        <w:jc w:val="center"/>
        <w:rPr>
          <w:rFonts w:ascii="Arial" w:hAnsi="Arial" w:cs="Arial"/>
          <w:b/>
          <w:sz w:val="22"/>
        </w:rPr>
      </w:pPr>
    </w:p>
    <w:p w14:paraId="147186DC" w14:textId="77777777" w:rsidR="00E40D4C" w:rsidRDefault="00E40D4C" w:rsidP="00F024B3">
      <w:pPr>
        <w:widowControl w:val="0"/>
        <w:tabs>
          <w:tab w:val="left" w:pos="1620"/>
          <w:tab w:val="left" w:pos="2880"/>
        </w:tabs>
        <w:ind w:left="1980" w:hanging="1980"/>
        <w:jc w:val="center"/>
        <w:rPr>
          <w:rFonts w:ascii="Arial" w:hAnsi="Arial" w:cs="Arial"/>
          <w:b/>
          <w:sz w:val="22"/>
        </w:rPr>
      </w:pPr>
    </w:p>
    <w:p w14:paraId="40B79E53" w14:textId="77777777" w:rsidR="00E40D4C" w:rsidRDefault="00E40D4C" w:rsidP="00F024B3">
      <w:pPr>
        <w:widowControl w:val="0"/>
        <w:tabs>
          <w:tab w:val="left" w:pos="1620"/>
          <w:tab w:val="left" w:pos="2880"/>
        </w:tabs>
        <w:ind w:left="1980" w:hanging="1980"/>
        <w:jc w:val="center"/>
        <w:rPr>
          <w:rFonts w:ascii="Arial" w:hAnsi="Arial" w:cs="Arial"/>
          <w:b/>
          <w:sz w:val="22"/>
        </w:rPr>
      </w:pPr>
    </w:p>
    <w:p w14:paraId="0E3BDBB6" w14:textId="77777777" w:rsidR="00E40D4C" w:rsidRDefault="00E40D4C" w:rsidP="00F024B3">
      <w:pPr>
        <w:widowControl w:val="0"/>
        <w:tabs>
          <w:tab w:val="left" w:pos="1620"/>
          <w:tab w:val="left" w:pos="2880"/>
        </w:tabs>
        <w:ind w:left="1980" w:hanging="1980"/>
        <w:jc w:val="center"/>
        <w:rPr>
          <w:rFonts w:ascii="Arial" w:hAnsi="Arial" w:cs="Arial"/>
          <w:b/>
          <w:sz w:val="22"/>
        </w:rPr>
      </w:pPr>
    </w:p>
    <w:p w14:paraId="7FA739A6" w14:textId="77777777" w:rsidR="00E40D4C" w:rsidRDefault="00E40D4C" w:rsidP="00F024B3">
      <w:pPr>
        <w:widowControl w:val="0"/>
        <w:tabs>
          <w:tab w:val="left" w:pos="1620"/>
          <w:tab w:val="left" w:pos="2880"/>
        </w:tabs>
        <w:ind w:left="1980" w:hanging="1980"/>
        <w:jc w:val="center"/>
        <w:rPr>
          <w:rFonts w:ascii="Arial" w:hAnsi="Arial" w:cs="Arial"/>
          <w:b/>
          <w:sz w:val="22"/>
        </w:rPr>
      </w:pPr>
    </w:p>
    <w:p w14:paraId="633547C7" w14:textId="77777777" w:rsidR="00E40D4C" w:rsidRDefault="00E40D4C" w:rsidP="00F024B3">
      <w:pPr>
        <w:widowControl w:val="0"/>
        <w:tabs>
          <w:tab w:val="left" w:pos="1620"/>
          <w:tab w:val="left" w:pos="2880"/>
        </w:tabs>
        <w:ind w:left="1980" w:hanging="1980"/>
        <w:jc w:val="center"/>
        <w:rPr>
          <w:rFonts w:ascii="Arial" w:hAnsi="Arial" w:cs="Arial"/>
          <w:b/>
          <w:sz w:val="22"/>
        </w:rPr>
      </w:pPr>
    </w:p>
    <w:p w14:paraId="17EBFA1E" w14:textId="77777777" w:rsidR="00E40D4C" w:rsidRDefault="00E40D4C" w:rsidP="00F024B3">
      <w:pPr>
        <w:widowControl w:val="0"/>
        <w:tabs>
          <w:tab w:val="left" w:pos="1620"/>
          <w:tab w:val="left" w:pos="2880"/>
        </w:tabs>
        <w:ind w:left="1980" w:hanging="1980"/>
        <w:jc w:val="center"/>
        <w:rPr>
          <w:rFonts w:ascii="Arial" w:hAnsi="Arial" w:cs="Arial"/>
          <w:b/>
          <w:sz w:val="22"/>
        </w:rPr>
      </w:pPr>
    </w:p>
    <w:p w14:paraId="45BFC034" w14:textId="77777777" w:rsidR="00E40D4C" w:rsidRDefault="00E40D4C" w:rsidP="00F024B3">
      <w:pPr>
        <w:widowControl w:val="0"/>
        <w:tabs>
          <w:tab w:val="left" w:pos="1620"/>
          <w:tab w:val="left" w:pos="2880"/>
        </w:tabs>
        <w:ind w:left="1980" w:hanging="1980"/>
        <w:jc w:val="center"/>
        <w:rPr>
          <w:rFonts w:ascii="Arial" w:hAnsi="Arial" w:cs="Arial"/>
          <w:b/>
          <w:sz w:val="22"/>
        </w:rPr>
      </w:pPr>
    </w:p>
    <w:p w14:paraId="06B03166" w14:textId="77777777" w:rsidR="00E40D4C" w:rsidRDefault="00E40D4C" w:rsidP="00F024B3">
      <w:pPr>
        <w:widowControl w:val="0"/>
        <w:tabs>
          <w:tab w:val="left" w:pos="1620"/>
          <w:tab w:val="left" w:pos="2880"/>
        </w:tabs>
        <w:ind w:left="1980" w:hanging="1980"/>
        <w:jc w:val="center"/>
        <w:rPr>
          <w:rFonts w:ascii="Arial" w:hAnsi="Arial" w:cs="Arial"/>
          <w:b/>
          <w:sz w:val="22"/>
        </w:rPr>
      </w:pPr>
    </w:p>
    <w:p w14:paraId="4F305709" w14:textId="77777777" w:rsidR="00E40D4C" w:rsidRDefault="00E40D4C" w:rsidP="00F024B3">
      <w:pPr>
        <w:widowControl w:val="0"/>
        <w:tabs>
          <w:tab w:val="left" w:pos="1620"/>
          <w:tab w:val="left" w:pos="2880"/>
        </w:tabs>
        <w:ind w:left="1980" w:hanging="1980"/>
        <w:jc w:val="center"/>
        <w:rPr>
          <w:rFonts w:ascii="Arial" w:hAnsi="Arial" w:cs="Arial"/>
          <w:b/>
          <w:sz w:val="22"/>
        </w:rPr>
      </w:pPr>
    </w:p>
    <w:p w14:paraId="061F05E4" w14:textId="77777777" w:rsidR="00E40D4C" w:rsidRDefault="00E40D4C" w:rsidP="00F024B3">
      <w:pPr>
        <w:widowControl w:val="0"/>
        <w:tabs>
          <w:tab w:val="left" w:pos="1620"/>
          <w:tab w:val="left" w:pos="2880"/>
        </w:tabs>
        <w:ind w:left="1980" w:hanging="1980"/>
        <w:jc w:val="center"/>
        <w:rPr>
          <w:rFonts w:ascii="Arial" w:hAnsi="Arial" w:cs="Arial"/>
          <w:b/>
          <w:sz w:val="22"/>
        </w:rPr>
      </w:pPr>
    </w:p>
    <w:p w14:paraId="0A1B38F8" w14:textId="77777777" w:rsidR="00E40D4C" w:rsidRDefault="00E40D4C" w:rsidP="00F024B3">
      <w:pPr>
        <w:widowControl w:val="0"/>
        <w:tabs>
          <w:tab w:val="left" w:pos="1620"/>
          <w:tab w:val="left" w:pos="2880"/>
        </w:tabs>
        <w:ind w:left="1980" w:hanging="1980"/>
        <w:jc w:val="center"/>
        <w:rPr>
          <w:rFonts w:ascii="Arial" w:hAnsi="Arial" w:cs="Arial"/>
          <w:b/>
          <w:sz w:val="22"/>
        </w:rPr>
      </w:pPr>
    </w:p>
    <w:p w14:paraId="1513CFA8" w14:textId="77777777" w:rsidR="00E40D4C" w:rsidRDefault="00E40D4C" w:rsidP="00F024B3">
      <w:pPr>
        <w:widowControl w:val="0"/>
        <w:tabs>
          <w:tab w:val="left" w:pos="1620"/>
          <w:tab w:val="left" w:pos="2880"/>
        </w:tabs>
        <w:ind w:left="1980" w:hanging="1980"/>
        <w:jc w:val="center"/>
        <w:rPr>
          <w:rFonts w:ascii="Arial" w:hAnsi="Arial" w:cs="Arial"/>
          <w:b/>
          <w:sz w:val="22"/>
        </w:rPr>
      </w:pPr>
    </w:p>
    <w:p w14:paraId="6AB1E527" w14:textId="77777777" w:rsidR="00E40D4C" w:rsidRDefault="00E40D4C" w:rsidP="00F024B3">
      <w:pPr>
        <w:widowControl w:val="0"/>
        <w:tabs>
          <w:tab w:val="left" w:pos="1620"/>
          <w:tab w:val="left" w:pos="2880"/>
        </w:tabs>
        <w:ind w:left="1980" w:hanging="1980"/>
        <w:jc w:val="center"/>
        <w:rPr>
          <w:rFonts w:ascii="Arial" w:hAnsi="Arial" w:cs="Arial"/>
          <w:b/>
          <w:sz w:val="22"/>
        </w:rPr>
      </w:pPr>
    </w:p>
    <w:p w14:paraId="2EC8015C" w14:textId="77777777" w:rsidR="00E40D4C" w:rsidRDefault="00E40D4C" w:rsidP="00F024B3">
      <w:pPr>
        <w:widowControl w:val="0"/>
        <w:tabs>
          <w:tab w:val="left" w:pos="1620"/>
          <w:tab w:val="left" w:pos="2880"/>
        </w:tabs>
        <w:ind w:left="1980" w:hanging="1980"/>
        <w:jc w:val="center"/>
        <w:rPr>
          <w:rFonts w:ascii="Arial" w:hAnsi="Arial" w:cs="Arial"/>
          <w:b/>
          <w:sz w:val="22"/>
        </w:rPr>
      </w:pPr>
    </w:p>
    <w:p w14:paraId="162E1183" w14:textId="77777777" w:rsidR="00E40D4C" w:rsidRDefault="00E40D4C" w:rsidP="00F024B3">
      <w:pPr>
        <w:widowControl w:val="0"/>
        <w:tabs>
          <w:tab w:val="left" w:pos="1620"/>
          <w:tab w:val="left" w:pos="2880"/>
        </w:tabs>
        <w:ind w:left="1980" w:hanging="1980"/>
        <w:jc w:val="center"/>
        <w:rPr>
          <w:rFonts w:ascii="Arial" w:hAnsi="Arial" w:cs="Arial"/>
          <w:b/>
          <w:sz w:val="22"/>
        </w:rPr>
      </w:pPr>
    </w:p>
    <w:p w14:paraId="3515C6D9" w14:textId="77777777" w:rsidR="00E40D4C" w:rsidRDefault="00E40D4C" w:rsidP="00F024B3">
      <w:pPr>
        <w:widowControl w:val="0"/>
        <w:tabs>
          <w:tab w:val="left" w:pos="1620"/>
          <w:tab w:val="left" w:pos="2880"/>
        </w:tabs>
        <w:ind w:left="1980" w:hanging="1980"/>
        <w:jc w:val="center"/>
        <w:rPr>
          <w:rFonts w:ascii="Arial" w:hAnsi="Arial" w:cs="Arial"/>
          <w:b/>
          <w:sz w:val="22"/>
        </w:rPr>
      </w:pPr>
    </w:p>
    <w:p w14:paraId="06DF8DDF" w14:textId="77777777" w:rsidR="00E40D4C" w:rsidRDefault="00E40D4C" w:rsidP="00F024B3">
      <w:pPr>
        <w:widowControl w:val="0"/>
        <w:tabs>
          <w:tab w:val="left" w:pos="1620"/>
          <w:tab w:val="left" w:pos="2880"/>
        </w:tabs>
        <w:ind w:left="1980" w:hanging="1980"/>
        <w:jc w:val="center"/>
        <w:rPr>
          <w:rFonts w:ascii="Arial" w:hAnsi="Arial" w:cs="Arial"/>
          <w:b/>
          <w:sz w:val="22"/>
        </w:rPr>
      </w:pPr>
    </w:p>
    <w:p w14:paraId="557D2F6E" w14:textId="77777777" w:rsidR="00E40D4C" w:rsidRDefault="00E40D4C" w:rsidP="00F024B3">
      <w:pPr>
        <w:widowControl w:val="0"/>
        <w:tabs>
          <w:tab w:val="left" w:pos="1620"/>
          <w:tab w:val="left" w:pos="2880"/>
        </w:tabs>
        <w:ind w:left="1980" w:hanging="1980"/>
        <w:jc w:val="center"/>
        <w:rPr>
          <w:rFonts w:ascii="Arial" w:hAnsi="Arial" w:cs="Arial"/>
          <w:b/>
          <w:sz w:val="22"/>
        </w:rPr>
      </w:pPr>
    </w:p>
    <w:p w14:paraId="5286E8B2" w14:textId="77777777" w:rsidR="00E40D4C" w:rsidRDefault="00E40D4C" w:rsidP="00F024B3">
      <w:pPr>
        <w:widowControl w:val="0"/>
        <w:tabs>
          <w:tab w:val="left" w:pos="1620"/>
          <w:tab w:val="left" w:pos="2880"/>
        </w:tabs>
        <w:ind w:left="1980" w:hanging="1980"/>
        <w:jc w:val="center"/>
        <w:rPr>
          <w:rFonts w:ascii="Arial" w:hAnsi="Arial" w:cs="Arial"/>
          <w:b/>
          <w:sz w:val="22"/>
        </w:rPr>
      </w:pPr>
    </w:p>
    <w:p w14:paraId="12D6A31A" w14:textId="77777777" w:rsidR="00E40D4C" w:rsidRDefault="00E40D4C" w:rsidP="00F024B3">
      <w:pPr>
        <w:widowControl w:val="0"/>
        <w:tabs>
          <w:tab w:val="left" w:pos="1620"/>
          <w:tab w:val="left" w:pos="2880"/>
        </w:tabs>
        <w:ind w:left="1980" w:hanging="1980"/>
        <w:jc w:val="center"/>
        <w:rPr>
          <w:rFonts w:ascii="Arial" w:hAnsi="Arial" w:cs="Arial"/>
          <w:b/>
          <w:sz w:val="22"/>
        </w:rPr>
      </w:pPr>
    </w:p>
    <w:p w14:paraId="51701B94" w14:textId="77777777" w:rsidR="00E40D4C" w:rsidRDefault="00E40D4C" w:rsidP="00F024B3">
      <w:pPr>
        <w:widowControl w:val="0"/>
        <w:tabs>
          <w:tab w:val="left" w:pos="1620"/>
          <w:tab w:val="left" w:pos="2880"/>
        </w:tabs>
        <w:ind w:left="1980" w:hanging="1980"/>
        <w:jc w:val="center"/>
        <w:rPr>
          <w:rFonts w:ascii="Arial" w:hAnsi="Arial" w:cs="Arial"/>
          <w:b/>
          <w:sz w:val="22"/>
        </w:rPr>
      </w:pPr>
    </w:p>
    <w:p w14:paraId="3862FC6E" w14:textId="77777777" w:rsidR="00E40D4C" w:rsidRDefault="00E40D4C" w:rsidP="00F024B3">
      <w:pPr>
        <w:widowControl w:val="0"/>
        <w:tabs>
          <w:tab w:val="left" w:pos="1620"/>
          <w:tab w:val="left" w:pos="2880"/>
        </w:tabs>
        <w:ind w:left="1980" w:hanging="1980"/>
        <w:jc w:val="center"/>
        <w:rPr>
          <w:rFonts w:ascii="Arial" w:hAnsi="Arial" w:cs="Arial"/>
          <w:b/>
          <w:sz w:val="22"/>
        </w:rPr>
      </w:pPr>
    </w:p>
    <w:p w14:paraId="26218CB6" w14:textId="77777777" w:rsidR="00E40D4C" w:rsidRDefault="00E40D4C" w:rsidP="00F024B3">
      <w:pPr>
        <w:widowControl w:val="0"/>
        <w:tabs>
          <w:tab w:val="left" w:pos="1620"/>
          <w:tab w:val="left" w:pos="2880"/>
        </w:tabs>
        <w:ind w:left="1980" w:hanging="1980"/>
        <w:jc w:val="center"/>
        <w:rPr>
          <w:rFonts w:ascii="Arial" w:hAnsi="Arial" w:cs="Arial"/>
          <w:b/>
          <w:sz w:val="22"/>
        </w:rPr>
      </w:pPr>
    </w:p>
    <w:p w14:paraId="298F02CB" w14:textId="77777777" w:rsidR="00E40D4C" w:rsidRDefault="00E40D4C" w:rsidP="00F024B3">
      <w:pPr>
        <w:widowControl w:val="0"/>
        <w:tabs>
          <w:tab w:val="left" w:pos="1620"/>
          <w:tab w:val="left" w:pos="2880"/>
        </w:tabs>
        <w:ind w:left="1980" w:hanging="1980"/>
        <w:jc w:val="center"/>
        <w:rPr>
          <w:rFonts w:ascii="Arial" w:hAnsi="Arial" w:cs="Arial"/>
          <w:b/>
          <w:sz w:val="22"/>
        </w:rPr>
      </w:pPr>
    </w:p>
    <w:p w14:paraId="7E07C770" w14:textId="77777777" w:rsidR="00E40D4C" w:rsidRDefault="00E40D4C" w:rsidP="00F024B3">
      <w:pPr>
        <w:widowControl w:val="0"/>
        <w:tabs>
          <w:tab w:val="left" w:pos="1620"/>
          <w:tab w:val="left" w:pos="2880"/>
        </w:tabs>
        <w:ind w:left="1980" w:hanging="1980"/>
        <w:jc w:val="center"/>
        <w:rPr>
          <w:rFonts w:ascii="Arial" w:hAnsi="Arial" w:cs="Arial"/>
          <w:b/>
          <w:sz w:val="22"/>
        </w:rPr>
      </w:pPr>
    </w:p>
    <w:p w14:paraId="14ADBC57" w14:textId="77777777" w:rsidR="00E40D4C" w:rsidRDefault="00E40D4C" w:rsidP="00F024B3">
      <w:pPr>
        <w:widowControl w:val="0"/>
        <w:tabs>
          <w:tab w:val="left" w:pos="1620"/>
          <w:tab w:val="left" w:pos="2880"/>
        </w:tabs>
        <w:ind w:left="1980" w:hanging="1980"/>
        <w:jc w:val="center"/>
        <w:rPr>
          <w:rFonts w:ascii="Arial" w:hAnsi="Arial" w:cs="Arial"/>
          <w:b/>
          <w:sz w:val="22"/>
        </w:rPr>
      </w:pPr>
    </w:p>
    <w:p w14:paraId="508C6EB4" w14:textId="6EB562FA" w:rsidR="00E40D4C" w:rsidRDefault="00E40D4C" w:rsidP="002B70FC">
      <w:pPr>
        <w:widowControl w:val="0"/>
        <w:tabs>
          <w:tab w:val="left" w:pos="1620"/>
          <w:tab w:val="left" w:pos="2880"/>
        </w:tabs>
        <w:rPr>
          <w:rFonts w:ascii="Arial" w:hAnsi="Arial" w:cs="Arial"/>
          <w:b/>
          <w:sz w:val="22"/>
        </w:rPr>
      </w:pPr>
    </w:p>
    <w:p w14:paraId="67145CA3" w14:textId="77777777" w:rsidR="00611EEB" w:rsidRDefault="00611EEB" w:rsidP="00E40D4C">
      <w:pPr>
        <w:widowControl w:val="0"/>
        <w:tabs>
          <w:tab w:val="left" w:pos="1620"/>
          <w:tab w:val="left" w:pos="2880"/>
        </w:tabs>
        <w:ind w:left="1980" w:hanging="1980"/>
        <w:jc w:val="center"/>
        <w:rPr>
          <w:rFonts w:ascii="Arial" w:hAnsi="Arial" w:cs="Arial"/>
          <w:b/>
          <w:sz w:val="22"/>
        </w:rPr>
      </w:pPr>
    </w:p>
    <w:p w14:paraId="6C3A3690" w14:textId="77777777" w:rsidR="00611EEB" w:rsidRDefault="00611EEB" w:rsidP="00E40D4C">
      <w:pPr>
        <w:widowControl w:val="0"/>
        <w:tabs>
          <w:tab w:val="left" w:pos="1620"/>
          <w:tab w:val="left" w:pos="2880"/>
        </w:tabs>
        <w:ind w:left="1980" w:hanging="1980"/>
        <w:jc w:val="center"/>
        <w:rPr>
          <w:rFonts w:ascii="Arial" w:hAnsi="Arial" w:cs="Arial"/>
          <w:b/>
          <w:sz w:val="22"/>
        </w:rPr>
      </w:pPr>
    </w:p>
    <w:p w14:paraId="65AF80D4" w14:textId="476441B9" w:rsidR="00E40D4C" w:rsidRPr="00F024B3" w:rsidRDefault="00E40D4C" w:rsidP="00E40D4C">
      <w:pPr>
        <w:widowControl w:val="0"/>
        <w:tabs>
          <w:tab w:val="left" w:pos="1620"/>
          <w:tab w:val="left" w:pos="2880"/>
        </w:tabs>
        <w:ind w:left="1980" w:hanging="1980"/>
        <w:jc w:val="center"/>
        <w:rPr>
          <w:rFonts w:ascii="Arial" w:hAnsi="Arial" w:cs="Arial"/>
          <w:b/>
          <w:sz w:val="22"/>
          <w:szCs w:val="22"/>
        </w:rPr>
      </w:pPr>
      <w:r>
        <w:rPr>
          <w:rFonts w:ascii="Arial" w:hAnsi="Arial" w:cs="Arial"/>
          <w:b/>
          <w:sz w:val="22"/>
        </w:rPr>
        <w:lastRenderedPageBreak/>
        <w:t>ATTACHMENT II</w:t>
      </w:r>
    </w:p>
    <w:p w14:paraId="7F328FFB" w14:textId="7E171FB2" w:rsidR="00E40D4C" w:rsidRDefault="00E40D4C" w:rsidP="00F90FD3">
      <w:pPr>
        <w:widowControl w:val="0"/>
        <w:tabs>
          <w:tab w:val="left" w:pos="1620"/>
          <w:tab w:val="left" w:pos="2880"/>
        </w:tabs>
        <w:rPr>
          <w:rFonts w:ascii="Arial" w:hAnsi="Arial" w:cs="Arial"/>
          <w:b/>
          <w:sz w:val="22"/>
        </w:rPr>
      </w:pPr>
    </w:p>
    <w:p w14:paraId="7C3C195A" w14:textId="235B4353" w:rsidR="00185501" w:rsidRDefault="00185501" w:rsidP="00F024B3">
      <w:pPr>
        <w:widowControl w:val="0"/>
        <w:tabs>
          <w:tab w:val="left" w:pos="1620"/>
          <w:tab w:val="left" w:pos="2880"/>
        </w:tabs>
        <w:ind w:left="1980" w:hanging="1980"/>
        <w:jc w:val="center"/>
        <w:rPr>
          <w:rFonts w:ascii="Arial" w:hAnsi="Arial" w:cs="Arial"/>
          <w:b/>
          <w:sz w:val="22"/>
        </w:rPr>
      </w:pPr>
      <w:r>
        <w:rPr>
          <w:rFonts w:ascii="Arial" w:hAnsi="Arial" w:cs="Arial"/>
          <w:b/>
          <w:sz w:val="22"/>
        </w:rPr>
        <w:t>Options for SBEC Mission Statement and Core Principles</w:t>
      </w:r>
    </w:p>
    <w:p w14:paraId="351A7644" w14:textId="3CA8E91E" w:rsidR="00F024B3" w:rsidRDefault="00F024B3" w:rsidP="00F024B3">
      <w:pPr>
        <w:widowControl w:val="0"/>
        <w:tabs>
          <w:tab w:val="left" w:pos="1620"/>
          <w:tab w:val="left" w:pos="2880"/>
        </w:tabs>
        <w:ind w:left="1980" w:hanging="1980"/>
        <w:jc w:val="center"/>
        <w:rPr>
          <w:rFonts w:ascii="Arial" w:hAnsi="Arial" w:cs="Arial"/>
          <w:b/>
          <w:sz w:val="22"/>
        </w:rPr>
      </w:pPr>
    </w:p>
    <w:p w14:paraId="0B026B1A" w14:textId="77777777" w:rsidR="007821E9" w:rsidRDefault="007821E9" w:rsidP="007821E9">
      <w:pPr>
        <w:widowControl w:val="0"/>
        <w:tabs>
          <w:tab w:val="left" w:pos="1620"/>
          <w:tab w:val="left" w:pos="2880"/>
        </w:tabs>
        <w:ind w:left="1980" w:hanging="1980"/>
        <w:rPr>
          <w:rFonts w:ascii="Arial" w:hAnsi="Arial" w:cs="Arial"/>
          <w:b/>
          <w:sz w:val="22"/>
        </w:rPr>
      </w:pPr>
    </w:p>
    <w:p w14:paraId="00277582" w14:textId="77777777" w:rsidR="007821E9" w:rsidRDefault="007821E9" w:rsidP="007821E9">
      <w:pPr>
        <w:widowControl w:val="0"/>
        <w:tabs>
          <w:tab w:val="left" w:pos="1620"/>
          <w:tab w:val="left" w:pos="2880"/>
        </w:tabs>
        <w:ind w:left="1980" w:hanging="1980"/>
        <w:rPr>
          <w:rFonts w:ascii="Arial" w:hAnsi="Arial" w:cs="Arial"/>
          <w:b/>
          <w:sz w:val="22"/>
        </w:rPr>
      </w:pPr>
    </w:p>
    <w:p w14:paraId="37040A67" w14:textId="578ABAA7" w:rsidR="00F024B3" w:rsidRPr="007821E9" w:rsidRDefault="007821E9" w:rsidP="007821E9">
      <w:pPr>
        <w:widowControl w:val="0"/>
        <w:tabs>
          <w:tab w:val="left" w:pos="1620"/>
          <w:tab w:val="left" w:pos="2880"/>
        </w:tabs>
        <w:ind w:left="1980" w:hanging="1980"/>
        <w:rPr>
          <w:rFonts w:ascii="Arial" w:hAnsi="Arial" w:cs="Arial"/>
          <w:b/>
          <w:sz w:val="22"/>
        </w:rPr>
      </w:pPr>
      <w:r>
        <w:rPr>
          <w:rFonts w:ascii="Arial" w:hAnsi="Arial" w:cs="Arial"/>
          <w:b/>
          <w:sz w:val="22"/>
        </w:rPr>
        <w:t>Mission Statement:</w:t>
      </w:r>
    </w:p>
    <w:p w14:paraId="7B7E3B66" w14:textId="77777777" w:rsidR="007821E9" w:rsidRPr="007821E9" w:rsidRDefault="007821E9" w:rsidP="007821E9">
      <w:pPr>
        <w:widowControl w:val="0"/>
        <w:tabs>
          <w:tab w:val="left" w:pos="1620"/>
          <w:tab w:val="left" w:pos="2880"/>
        </w:tabs>
        <w:ind w:left="1980" w:hanging="1980"/>
        <w:rPr>
          <w:rFonts w:ascii="Arial" w:hAnsi="Arial" w:cs="Arial"/>
          <w:sz w:val="22"/>
        </w:rPr>
      </w:pPr>
    </w:p>
    <w:p w14:paraId="2E6F36F9" w14:textId="4A77316E" w:rsidR="00F024B3" w:rsidRPr="00185501" w:rsidRDefault="00185501" w:rsidP="00185501">
      <w:pPr>
        <w:widowControl w:val="0"/>
        <w:tabs>
          <w:tab w:val="left" w:pos="0"/>
          <w:tab w:val="left" w:pos="1620"/>
          <w:tab w:val="left" w:pos="2880"/>
        </w:tabs>
        <w:rPr>
          <w:rFonts w:ascii="Arial" w:hAnsi="Arial" w:cs="Arial"/>
          <w:sz w:val="22"/>
          <w:szCs w:val="22"/>
        </w:rPr>
      </w:pPr>
      <w:r w:rsidRPr="00185501">
        <w:rPr>
          <w:rFonts w:ascii="Arial" w:hAnsi="Arial" w:cs="Arial"/>
          <w:sz w:val="22"/>
          <w:szCs w:val="22"/>
        </w:rPr>
        <w:t>SBEC is dedicated to improving student achievement and ensuring the safety and welfare of Texas school children by upholding the highest level of educator preparation, performance, continuing education, and standards of conduct.</w:t>
      </w:r>
    </w:p>
    <w:p w14:paraId="7AAA56C0" w14:textId="7CC30DD4" w:rsidR="00F024B3" w:rsidRDefault="00F024B3" w:rsidP="00F024B3">
      <w:pPr>
        <w:widowControl w:val="0"/>
        <w:tabs>
          <w:tab w:val="left" w:pos="1620"/>
          <w:tab w:val="left" w:pos="2880"/>
        </w:tabs>
        <w:ind w:left="1980" w:hanging="1980"/>
        <w:jc w:val="center"/>
        <w:rPr>
          <w:rFonts w:ascii="Arial" w:hAnsi="Arial" w:cs="Arial"/>
          <w:b/>
          <w:sz w:val="22"/>
        </w:rPr>
      </w:pPr>
    </w:p>
    <w:p w14:paraId="61F67AB2" w14:textId="2CAA58DB" w:rsidR="00F024B3" w:rsidRDefault="00F024B3" w:rsidP="007821E9">
      <w:pPr>
        <w:widowControl w:val="0"/>
        <w:tabs>
          <w:tab w:val="left" w:pos="1620"/>
          <w:tab w:val="left" w:pos="2880"/>
        </w:tabs>
        <w:ind w:left="1980" w:hanging="1980"/>
        <w:rPr>
          <w:rFonts w:ascii="Arial" w:hAnsi="Arial" w:cs="Arial"/>
          <w:b/>
          <w:sz w:val="22"/>
        </w:rPr>
      </w:pPr>
    </w:p>
    <w:p w14:paraId="1E1F8E1F" w14:textId="40E10980" w:rsidR="007821E9" w:rsidRPr="007821E9" w:rsidRDefault="007821E9" w:rsidP="007821E9">
      <w:pPr>
        <w:widowControl w:val="0"/>
        <w:tabs>
          <w:tab w:val="left" w:pos="1620"/>
          <w:tab w:val="left" w:pos="2880"/>
        </w:tabs>
        <w:ind w:left="1980" w:hanging="1980"/>
        <w:rPr>
          <w:rFonts w:ascii="Arial" w:hAnsi="Arial" w:cs="Arial"/>
          <w:b/>
          <w:sz w:val="22"/>
          <w:szCs w:val="22"/>
        </w:rPr>
      </w:pPr>
      <w:r w:rsidRPr="007821E9">
        <w:rPr>
          <w:rFonts w:ascii="Arial" w:hAnsi="Arial" w:cs="Arial"/>
          <w:b/>
          <w:sz w:val="22"/>
          <w:szCs w:val="22"/>
        </w:rPr>
        <w:t>Core Principles:</w:t>
      </w:r>
    </w:p>
    <w:p w14:paraId="14364CAB" w14:textId="4ECAD4B7" w:rsidR="007821E9" w:rsidRPr="007821E9" w:rsidRDefault="007821E9" w:rsidP="007821E9">
      <w:pPr>
        <w:widowControl w:val="0"/>
        <w:tabs>
          <w:tab w:val="left" w:pos="1620"/>
          <w:tab w:val="left" w:pos="2880"/>
        </w:tabs>
        <w:ind w:left="1980" w:hanging="1980"/>
        <w:rPr>
          <w:rFonts w:ascii="Arial" w:hAnsi="Arial" w:cs="Arial"/>
          <w:b/>
          <w:sz w:val="22"/>
          <w:szCs w:val="22"/>
        </w:rPr>
      </w:pPr>
    </w:p>
    <w:p w14:paraId="0CB56255" w14:textId="77777777" w:rsidR="007821E9" w:rsidRPr="007821E9" w:rsidRDefault="007821E9" w:rsidP="00EF58C6">
      <w:pPr>
        <w:spacing w:line="360" w:lineRule="auto"/>
        <w:rPr>
          <w:rFonts w:ascii="Arial" w:hAnsi="Arial" w:cs="Arial"/>
          <w:sz w:val="22"/>
          <w:szCs w:val="22"/>
        </w:rPr>
      </w:pPr>
      <w:r w:rsidRPr="007821E9">
        <w:rPr>
          <w:rFonts w:ascii="Arial" w:hAnsi="Arial" w:cs="Arial"/>
          <w:sz w:val="22"/>
          <w:szCs w:val="22"/>
        </w:rPr>
        <w:t>We believe…</w:t>
      </w:r>
    </w:p>
    <w:p w14:paraId="258A1526" w14:textId="460CE6F6" w:rsidR="007821E9" w:rsidRDefault="007821E9" w:rsidP="007821E9">
      <w:pPr>
        <w:pStyle w:val="ListParagraph"/>
        <w:numPr>
          <w:ilvl w:val="0"/>
          <w:numId w:val="11"/>
        </w:numPr>
        <w:rPr>
          <w:rFonts w:ascii="Arial" w:hAnsi="Arial" w:cs="Arial"/>
          <w:sz w:val="22"/>
          <w:szCs w:val="22"/>
        </w:rPr>
      </w:pPr>
      <w:r w:rsidRPr="007821E9">
        <w:rPr>
          <w:rFonts w:ascii="Arial" w:hAnsi="Arial" w:cs="Arial"/>
          <w:sz w:val="22"/>
          <w:szCs w:val="22"/>
        </w:rPr>
        <w:t>student success is primary.</w:t>
      </w:r>
    </w:p>
    <w:p w14:paraId="780555D6" w14:textId="77777777" w:rsidR="009B5296" w:rsidRPr="007821E9" w:rsidRDefault="009B5296" w:rsidP="009B5296">
      <w:pPr>
        <w:pStyle w:val="ListParagraph"/>
        <w:rPr>
          <w:rFonts w:ascii="Arial" w:hAnsi="Arial" w:cs="Arial"/>
          <w:sz w:val="22"/>
          <w:szCs w:val="22"/>
        </w:rPr>
      </w:pPr>
    </w:p>
    <w:p w14:paraId="3D5A0F9C" w14:textId="77777777" w:rsidR="007821E9" w:rsidRPr="007821E9" w:rsidRDefault="007821E9" w:rsidP="007821E9">
      <w:pPr>
        <w:pStyle w:val="ListParagraph"/>
        <w:numPr>
          <w:ilvl w:val="0"/>
          <w:numId w:val="11"/>
        </w:numPr>
        <w:rPr>
          <w:rFonts w:ascii="Arial" w:hAnsi="Arial" w:cs="Arial"/>
          <w:sz w:val="22"/>
          <w:szCs w:val="22"/>
        </w:rPr>
      </w:pPr>
      <w:r w:rsidRPr="007821E9">
        <w:rPr>
          <w:rFonts w:ascii="Arial" w:hAnsi="Arial" w:cs="Arial"/>
          <w:sz w:val="22"/>
          <w:szCs w:val="22"/>
        </w:rPr>
        <w:t>we must ensure the safety and welfare of Texas’s diverse student population.</w:t>
      </w:r>
    </w:p>
    <w:p w14:paraId="09D6584B" w14:textId="77777777" w:rsidR="009B5296" w:rsidRDefault="009B5296" w:rsidP="009B5296">
      <w:pPr>
        <w:pStyle w:val="ListParagraph"/>
        <w:rPr>
          <w:rFonts w:ascii="Arial" w:hAnsi="Arial" w:cs="Arial"/>
          <w:sz w:val="22"/>
          <w:szCs w:val="22"/>
        </w:rPr>
      </w:pPr>
    </w:p>
    <w:p w14:paraId="4315A9BA" w14:textId="1BC258D3" w:rsidR="007821E9" w:rsidRPr="007821E9" w:rsidRDefault="007821E9" w:rsidP="007821E9">
      <w:pPr>
        <w:pStyle w:val="ListParagraph"/>
        <w:numPr>
          <w:ilvl w:val="0"/>
          <w:numId w:val="11"/>
        </w:numPr>
        <w:rPr>
          <w:rFonts w:ascii="Arial" w:hAnsi="Arial" w:cs="Arial"/>
          <w:sz w:val="22"/>
          <w:szCs w:val="22"/>
        </w:rPr>
      </w:pPr>
      <w:r w:rsidRPr="007821E9">
        <w:rPr>
          <w:rFonts w:ascii="Arial" w:hAnsi="Arial" w:cs="Arial"/>
          <w:sz w:val="22"/>
          <w:szCs w:val="22"/>
        </w:rPr>
        <w:t>well-prepared educators are essential.</w:t>
      </w:r>
    </w:p>
    <w:p w14:paraId="433D6568" w14:textId="77777777" w:rsidR="009B5296" w:rsidRDefault="009B5296" w:rsidP="009B5296">
      <w:pPr>
        <w:pStyle w:val="ListParagraph"/>
        <w:rPr>
          <w:rFonts w:ascii="Arial" w:hAnsi="Arial" w:cs="Arial"/>
          <w:sz w:val="22"/>
          <w:szCs w:val="22"/>
        </w:rPr>
      </w:pPr>
    </w:p>
    <w:p w14:paraId="311D22D5" w14:textId="622BBEA3" w:rsidR="007821E9" w:rsidRPr="007821E9" w:rsidRDefault="007821E9" w:rsidP="007821E9">
      <w:pPr>
        <w:pStyle w:val="ListParagraph"/>
        <w:numPr>
          <w:ilvl w:val="0"/>
          <w:numId w:val="11"/>
        </w:numPr>
        <w:rPr>
          <w:rFonts w:ascii="Arial" w:hAnsi="Arial" w:cs="Arial"/>
          <w:sz w:val="22"/>
          <w:szCs w:val="22"/>
        </w:rPr>
      </w:pPr>
      <w:r w:rsidRPr="007821E9">
        <w:rPr>
          <w:rFonts w:ascii="Arial" w:hAnsi="Arial" w:cs="Arial"/>
          <w:sz w:val="22"/>
          <w:szCs w:val="22"/>
        </w:rPr>
        <w:t>high certification standards are essential for ensuring consistency and effectiveness among educator preparation programs.</w:t>
      </w:r>
    </w:p>
    <w:p w14:paraId="22CC3320" w14:textId="77777777" w:rsidR="009B5296" w:rsidRDefault="009B5296" w:rsidP="009B5296">
      <w:pPr>
        <w:pStyle w:val="ListParagraph"/>
        <w:rPr>
          <w:rFonts w:ascii="Arial" w:hAnsi="Arial" w:cs="Arial"/>
          <w:sz w:val="22"/>
          <w:szCs w:val="22"/>
        </w:rPr>
      </w:pPr>
    </w:p>
    <w:p w14:paraId="45CE0C30" w14:textId="7B2DB95A" w:rsidR="007821E9" w:rsidRDefault="007821E9" w:rsidP="007821E9">
      <w:pPr>
        <w:pStyle w:val="ListParagraph"/>
        <w:numPr>
          <w:ilvl w:val="0"/>
          <w:numId w:val="11"/>
        </w:numPr>
        <w:rPr>
          <w:rFonts w:ascii="Arial" w:hAnsi="Arial" w:cs="Arial"/>
          <w:sz w:val="22"/>
          <w:szCs w:val="22"/>
        </w:rPr>
      </w:pPr>
      <w:r w:rsidRPr="007821E9">
        <w:rPr>
          <w:rFonts w:ascii="Arial" w:hAnsi="Arial" w:cs="Arial"/>
          <w:sz w:val="22"/>
          <w:szCs w:val="22"/>
        </w:rPr>
        <w:t xml:space="preserve">standards should be measured by rigorous, relevant, </w:t>
      </w:r>
      <w:r w:rsidR="00520453">
        <w:rPr>
          <w:rFonts w:ascii="Arial" w:hAnsi="Arial" w:cs="Arial"/>
          <w:sz w:val="22"/>
          <w:szCs w:val="22"/>
        </w:rPr>
        <w:t xml:space="preserve">valid, </w:t>
      </w:r>
      <w:bookmarkStart w:id="0" w:name="_GoBack"/>
      <w:bookmarkEnd w:id="0"/>
      <w:r w:rsidRPr="007821E9">
        <w:rPr>
          <w:rFonts w:ascii="Arial" w:hAnsi="Arial" w:cs="Arial"/>
          <w:sz w:val="22"/>
          <w:szCs w:val="22"/>
        </w:rPr>
        <w:t>and reliable assessments.</w:t>
      </w:r>
    </w:p>
    <w:p w14:paraId="602642F3" w14:textId="7B931358" w:rsidR="009B5296" w:rsidRPr="009B5296" w:rsidRDefault="009B5296" w:rsidP="009B5296">
      <w:pPr>
        <w:rPr>
          <w:rFonts w:ascii="Arial" w:hAnsi="Arial" w:cs="Arial"/>
          <w:sz w:val="22"/>
          <w:szCs w:val="22"/>
        </w:rPr>
      </w:pPr>
    </w:p>
    <w:p w14:paraId="0CB659DE" w14:textId="264EA4FF" w:rsidR="007821E9" w:rsidRDefault="007821E9" w:rsidP="007821E9">
      <w:pPr>
        <w:pStyle w:val="ListParagraph"/>
        <w:numPr>
          <w:ilvl w:val="0"/>
          <w:numId w:val="11"/>
        </w:numPr>
        <w:rPr>
          <w:rFonts w:ascii="Arial" w:hAnsi="Arial" w:cs="Arial"/>
          <w:sz w:val="22"/>
          <w:szCs w:val="22"/>
        </w:rPr>
      </w:pPr>
      <w:r w:rsidRPr="007821E9">
        <w:rPr>
          <w:rFonts w:ascii="Arial" w:hAnsi="Arial" w:cs="Arial"/>
          <w:sz w:val="22"/>
          <w:szCs w:val="22"/>
        </w:rPr>
        <w:t xml:space="preserve">certification programs should be held to the same accountability standards. </w:t>
      </w:r>
    </w:p>
    <w:p w14:paraId="321C987D" w14:textId="1CC56BA9" w:rsidR="009B5296" w:rsidRPr="009B5296" w:rsidRDefault="009B5296" w:rsidP="009B5296">
      <w:pPr>
        <w:rPr>
          <w:rFonts w:ascii="Arial" w:hAnsi="Arial" w:cs="Arial"/>
          <w:sz w:val="22"/>
          <w:szCs w:val="22"/>
        </w:rPr>
      </w:pPr>
    </w:p>
    <w:p w14:paraId="4AA2579D" w14:textId="172C4ADC" w:rsidR="007821E9" w:rsidRDefault="007821E9" w:rsidP="007821E9">
      <w:pPr>
        <w:pStyle w:val="ListParagraph"/>
        <w:numPr>
          <w:ilvl w:val="0"/>
          <w:numId w:val="11"/>
        </w:numPr>
        <w:rPr>
          <w:rFonts w:ascii="Arial" w:hAnsi="Arial" w:cs="Arial"/>
          <w:sz w:val="22"/>
          <w:szCs w:val="22"/>
        </w:rPr>
      </w:pPr>
      <w:r w:rsidRPr="007821E9">
        <w:rPr>
          <w:rFonts w:ascii="Arial" w:hAnsi="Arial" w:cs="Arial"/>
          <w:sz w:val="22"/>
          <w:szCs w:val="22"/>
        </w:rPr>
        <w:t>certification programs should have transparent systems for continuous improvement.</w:t>
      </w:r>
    </w:p>
    <w:p w14:paraId="5EAB9043" w14:textId="4B78EAAE" w:rsidR="009B5296" w:rsidRPr="009B5296" w:rsidRDefault="009B5296" w:rsidP="009B5296">
      <w:pPr>
        <w:rPr>
          <w:rFonts w:ascii="Arial" w:hAnsi="Arial" w:cs="Arial"/>
          <w:sz w:val="22"/>
          <w:szCs w:val="22"/>
        </w:rPr>
      </w:pPr>
    </w:p>
    <w:p w14:paraId="51080431" w14:textId="13384743" w:rsidR="007821E9" w:rsidRDefault="007821E9" w:rsidP="007821E9">
      <w:pPr>
        <w:pStyle w:val="ListParagraph"/>
        <w:numPr>
          <w:ilvl w:val="0"/>
          <w:numId w:val="11"/>
        </w:numPr>
        <w:rPr>
          <w:rFonts w:ascii="Arial" w:hAnsi="Arial" w:cs="Arial"/>
          <w:sz w:val="22"/>
          <w:szCs w:val="22"/>
        </w:rPr>
      </w:pPr>
      <w:r w:rsidRPr="007821E9">
        <w:rPr>
          <w:rFonts w:ascii="Arial" w:hAnsi="Arial" w:cs="Arial"/>
          <w:sz w:val="22"/>
          <w:szCs w:val="22"/>
        </w:rPr>
        <w:t>we are accountable to all Texas stakeholders and their input is essential.</w:t>
      </w:r>
    </w:p>
    <w:p w14:paraId="71129FE4" w14:textId="117ADCD8" w:rsidR="009B5296" w:rsidRPr="009B5296" w:rsidRDefault="009B5296" w:rsidP="009B5296">
      <w:pPr>
        <w:rPr>
          <w:rFonts w:ascii="Arial" w:hAnsi="Arial" w:cs="Arial"/>
          <w:sz w:val="22"/>
          <w:szCs w:val="22"/>
        </w:rPr>
      </w:pPr>
    </w:p>
    <w:p w14:paraId="3B95A3B1" w14:textId="135114F0" w:rsidR="007821E9" w:rsidRDefault="007821E9" w:rsidP="007821E9">
      <w:pPr>
        <w:pStyle w:val="ListParagraph"/>
        <w:numPr>
          <w:ilvl w:val="0"/>
          <w:numId w:val="11"/>
        </w:numPr>
        <w:rPr>
          <w:rFonts w:ascii="Arial" w:hAnsi="Arial" w:cs="Arial"/>
          <w:sz w:val="22"/>
          <w:szCs w:val="22"/>
        </w:rPr>
      </w:pPr>
      <w:r w:rsidRPr="007821E9">
        <w:rPr>
          <w:rFonts w:ascii="Arial" w:hAnsi="Arial" w:cs="Arial"/>
          <w:sz w:val="22"/>
          <w:szCs w:val="22"/>
        </w:rPr>
        <w:t>we must continually improve our policies and processes in response to changing needs.</w:t>
      </w:r>
    </w:p>
    <w:p w14:paraId="289CFD33" w14:textId="0F5FEC1F" w:rsidR="009B5296" w:rsidRPr="009B5296" w:rsidRDefault="009B5296" w:rsidP="009B5296">
      <w:pPr>
        <w:rPr>
          <w:rFonts w:ascii="Arial" w:hAnsi="Arial" w:cs="Arial"/>
          <w:sz w:val="22"/>
          <w:szCs w:val="22"/>
        </w:rPr>
      </w:pPr>
    </w:p>
    <w:p w14:paraId="76B5999C" w14:textId="77777777" w:rsidR="007821E9" w:rsidRPr="007821E9" w:rsidRDefault="007821E9" w:rsidP="007821E9">
      <w:pPr>
        <w:pStyle w:val="ListParagraph"/>
        <w:numPr>
          <w:ilvl w:val="0"/>
          <w:numId w:val="11"/>
        </w:numPr>
        <w:rPr>
          <w:rFonts w:ascii="Arial" w:hAnsi="Arial" w:cs="Arial"/>
          <w:sz w:val="22"/>
          <w:szCs w:val="22"/>
        </w:rPr>
      </w:pPr>
      <w:r w:rsidRPr="007821E9">
        <w:rPr>
          <w:rFonts w:ascii="Arial" w:hAnsi="Arial" w:cs="Arial"/>
          <w:sz w:val="22"/>
          <w:szCs w:val="22"/>
        </w:rPr>
        <w:t>certified educators hold a unique position of trust with students, and therefore, educators must be held to the highest standards of ethical conduct.</w:t>
      </w:r>
    </w:p>
    <w:p w14:paraId="564F43E0" w14:textId="77777777" w:rsidR="007821E9" w:rsidRPr="007821E9" w:rsidRDefault="007821E9" w:rsidP="007821E9">
      <w:pPr>
        <w:widowControl w:val="0"/>
        <w:tabs>
          <w:tab w:val="left" w:pos="1620"/>
          <w:tab w:val="left" w:pos="2880"/>
        </w:tabs>
        <w:ind w:left="1980" w:hanging="1980"/>
        <w:rPr>
          <w:rFonts w:ascii="Arial" w:hAnsi="Arial" w:cs="Arial"/>
          <w:b/>
          <w:sz w:val="22"/>
          <w:szCs w:val="22"/>
        </w:rPr>
      </w:pPr>
    </w:p>
    <w:p w14:paraId="34F93525" w14:textId="7C26DECF" w:rsidR="00F024B3" w:rsidRDefault="00F024B3" w:rsidP="00F024B3">
      <w:pPr>
        <w:widowControl w:val="0"/>
        <w:tabs>
          <w:tab w:val="left" w:pos="1620"/>
          <w:tab w:val="left" w:pos="2880"/>
        </w:tabs>
        <w:ind w:left="1980" w:hanging="1980"/>
        <w:jc w:val="center"/>
        <w:rPr>
          <w:rFonts w:ascii="Arial" w:hAnsi="Arial" w:cs="Arial"/>
          <w:b/>
          <w:sz w:val="22"/>
        </w:rPr>
      </w:pPr>
    </w:p>
    <w:p w14:paraId="7A3E92AC" w14:textId="5A058A55" w:rsidR="00F024B3" w:rsidRDefault="00F024B3" w:rsidP="00F024B3">
      <w:pPr>
        <w:widowControl w:val="0"/>
        <w:tabs>
          <w:tab w:val="left" w:pos="1620"/>
          <w:tab w:val="left" w:pos="2880"/>
        </w:tabs>
        <w:ind w:left="1980" w:hanging="1980"/>
        <w:jc w:val="center"/>
        <w:rPr>
          <w:rFonts w:ascii="Arial" w:hAnsi="Arial" w:cs="Arial"/>
          <w:b/>
          <w:sz w:val="22"/>
        </w:rPr>
      </w:pPr>
    </w:p>
    <w:p w14:paraId="2198BBF1" w14:textId="7DDF2D96" w:rsidR="00F024B3" w:rsidRDefault="00F024B3" w:rsidP="00F024B3">
      <w:pPr>
        <w:widowControl w:val="0"/>
        <w:tabs>
          <w:tab w:val="left" w:pos="1620"/>
          <w:tab w:val="left" w:pos="2880"/>
        </w:tabs>
        <w:ind w:left="1980" w:hanging="1980"/>
        <w:jc w:val="center"/>
        <w:rPr>
          <w:rFonts w:ascii="Arial" w:hAnsi="Arial" w:cs="Arial"/>
          <w:b/>
          <w:sz w:val="22"/>
        </w:rPr>
      </w:pPr>
    </w:p>
    <w:p w14:paraId="75E4D4BE" w14:textId="5C5FF0FE" w:rsidR="00F024B3" w:rsidRDefault="00F024B3" w:rsidP="00F024B3">
      <w:pPr>
        <w:widowControl w:val="0"/>
        <w:tabs>
          <w:tab w:val="left" w:pos="1620"/>
          <w:tab w:val="left" w:pos="2880"/>
        </w:tabs>
        <w:ind w:left="1980" w:hanging="1980"/>
        <w:jc w:val="center"/>
        <w:rPr>
          <w:rFonts w:ascii="Arial" w:hAnsi="Arial" w:cs="Arial"/>
          <w:b/>
          <w:sz w:val="22"/>
        </w:rPr>
      </w:pPr>
    </w:p>
    <w:p w14:paraId="67AD159D" w14:textId="0D66C74F" w:rsidR="00F024B3" w:rsidRDefault="00F024B3" w:rsidP="00F024B3">
      <w:pPr>
        <w:widowControl w:val="0"/>
        <w:tabs>
          <w:tab w:val="left" w:pos="1620"/>
          <w:tab w:val="left" w:pos="2880"/>
        </w:tabs>
        <w:ind w:left="1980" w:hanging="1980"/>
        <w:jc w:val="center"/>
        <w:rPr>
          <w:rFonts w:ascii="Arial" w:hAnsi="Arial" w:cs="Arial"/>
          <w:b/>
          <w:sz w:val="22"/>
        </w:rPr>
      </w:pPr>
    </w:p>
    <w:p w14:paraId="3AF8CC8F" w14:textId="1AD98DAE" w:rsidR="00F024B3" w:rsidRDefault="00F024B3" w:rsidP="00F024B3">
      <w:pPr>
        <w:widowControl w:val="0"/>
        <w:tabs>
          <w:tab w:val="left" w:pos="1620"/>
          <w:tab w:val="left" w:pos="2880"/>
        </w:tabs>
        <w:ind w:left="1980" w:hanging="1980"/>
        <w:jc w:val="center"/>
        <w:rPr>
          <w:rFonts w:ascii="Arial" w:hAnsi="Arial" w:cs="Arial"/>
          <w:b/>
          <w:sz w:val="22"/>
        </w:rPr>
      </w:pPr>
    </w:p>
    <w:p w14:paraId="271D18DD" w14:textId="48D99264" w:rsidR="00F024B3" w:rsidRDefault="00F024B3" w:rsidP="00F024B3">
      <w:pPr>
        <w:widowControl w:val="0"/>
        <w:tabs>
          <w:tab w:val="left" w:pos="1620"/>
          <w:tab w:val="left" w:pos="2880"/>
        </w:tabs>
        <w:ind w:left="1980" w:hanging="1980"/>
        <w:jc w:val="center"/>
        <w:rPr>
          <w:rFonts w:ascii="Arial" w:hAnsi="Arial" w:cs="Arial"/>
          <w:b/>
          <w:sz w:val="22"/>
        </w:rPr>
      </w:pPr>
    </w:p>
    <w:p w14:paraId="5DD1EBD8" w14:textId="04F608DA" w:rsidR="00F024B3" w:rsidRDefault="00F024B3" w:rsidP="00F024B3">
      <w:pPr>
        <w:widowControl w:val="0"/>
        <w:tabs>
          <w:tab w:val="left" w:pos="1620"/>
          <w:tab w:val="left" w:pos="2880"/>
        </w:tabs>
        <w:ind w:left="1980" w:hanging="1980"/>
        <w:jc w:val="center"/>
        <w:rPr>
          <w:rFonts w:ascii="Arial" w:hAnsi="Arial" w:cs="Arial"/>
          <w:b/>
          <w:sz w:val="22"/>
        </w:rPr>
      </w:pPr>
    </w:p>
    <w:p w14:paraId="6DBE3E94" w14:textId="5CA558E5" w:rsidR="00F024B3" w:rsidRDefault="00F024B3" w:rsidP="00F024B3">
      <w:pPr>
        <w:widowControl w:val="0"/>
        <w:tabs>
          <w:tab w:val="left" w:pos="1620"/>
          <w:tab w:val="left" w:pos="2880"/>
        </w:tabs>
        <w:ind w:left="1980" w:hanging="1980"/>
        <w:jc w:val="center"/>
        <w:rPr>
          <w:rFonts w:ascii="Arial" w:hAnsi="Arial" w:cs="Arial"/>
          <w:b/>
          <w:sz w:val="22"/>
        </w:rPr>
      </w:pPr>
    </w:p>
    <w:p w14:paraId="4E50305E" w14:textId="0825E8F3" w:rsidR="00F024B3" w:rsidRDefault="00F024B3" w:rsidP="00F024B3">
      <w:pPr>
        <w:widowControl w:val="0"/>
        <w:tabs>
          <w:tab w:val="left" w:pos="1620"/>
          <w:tab w:val="left" w:pos="2880"/>
        </w:tabs>
        <w:ind w:left="1980" w:hanging="1980"/>
        <w:jc w:val="center"/>
        <w:rPr>
          <w:rFonts w:ascii="Arial" w:hAnsi="Arial" w:cs="Arial"/>
          <w:b/>
          <w:sz w:val="22"/>
        </w:rPr>
      </w:pPr>
    </w:p>
    <w:p w14:paraId="31666EBF" w14:textId="039CB8E5" w:rsidR="00F024B3" w:rsidRDefault="00F024B3" w:rsidP="00F024B3">
      <w:pPr>
        <w:widowControl w:val="0"/>
        <w:tabs>
          <w:tab w:val="left" w:pos="1620"/>
          <w:tab w:val="left" w:pos="2880"/>
        </w:tabs>
        <w:ind w:left="1980" w:hanging="1980"/>
        <w:jc w:val="center"/>
        <w:rPr>
          <w:rFonts w:ascii="Arial" w:hAnsi="Arial" w:cs="Arial"/>
          <w:b/>
          <w:sz w:val="22"/>
        </w:rPr>
      </w:pPr>
    </w:p>
    <w:p w14:paraId="33076104" w14:textId="279289AF" w:rsidR="00F024B3" w:rsidRDefault="00F024B3" w:rsidP="00E40D4C">
      <w:pPr>
        <w:widowControl w:val="0"/>
        <w:tabs>
          <w:tab w:val="left" w:pos="1620"/>
          <w:tab w:val="left" w:pos="2880"/>
        </w:tabs>
        <w:rPr>
          <w:rFonts w:ascii="Arial" w:hAnsi="Arial" w:cs="Arial"/>
          <w:b/>
          <w:sz w:val="22"/>
        </w:rPr>
      </w:pPr>
    </w:p>
    <w:sectPr w:rsidR="00F024B3" w:rsidSect="005317AE">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92724" w14:textId="77777777" w:rsidR="0054288B" w:rsidRDefault="0054288B">
      <w:r>
        <w:separator/>
      </w:r>
    </w:p>
  </w:endnote>
  <w:endnote w:type="continuationSeparator" w:id="0">
    <w:p w14:paraId="7C9FDA2E" w14:textId="77777777" w:rsidR="0054288B" w:rsidRDefault="00542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65F5E" w14:textId="6E31B46F" w:rsidR="004E6012" w:rsidRDefault="00F15E76" w:rsidP="000B2B4E">
    <w:pPr>
      <w:pStyle w:val="Footer"/>
      <w:pBdr>
        <w:top w:val="single" w:sz="12" w:space="1" w:color="auto"/>
      </w:pBdr>
      <w:rPr>
        <w:rStyle w:val="PageNumber"/>
        <w:rFonts w:ascii="Arial" w:hAnsi="Arial" w:cs="Arial"/>
        <w:b/>
        <w:sz w:val="18"/>
        <w:szCs w:val="18"/>
      </w:rPr>
    </w:pPr>
    <w:r>
      <w:rPr>
        <w:rFonts w:ascii="Arial" w:hAnsi="Arial" w:cs="Arial"/>
        <w:b/>
        <w:sz w:val="18"/>
        <w:szCs w:val="18"/>
      </w:rPr>
      <w:t>October 6,</w:t>
    </w:r>
    <w:r w:rsidR="00361772">
      <w:rPr>
        <w:rFonts w:ascii="Arial" w:hAnsi="Arial" w:cs="Arial"/>
        <w:b/>
        <w:sz w:val="18"/>
        <w:szCs w:val="18"/>
      </w:rPr>
      <w:t xml:space="preserve"> 2017</w:t>
    </w:r>
    <w:r w:rsidR="004E6012" w:rsidRPr="001A2B8D">
      <w:rPr>
        <w:rFonts w:ascii="Arial" w:hAnsi="Arial" w:cs="Arial"/>
        <w:b/>
        <w:sz w:val="18"/>
        <w:szCs w:val="18"/>
      </w:rPr>
      <w:tab/>
    </w:r>
    <w:r w:rsidR="004E6012" w:rsidRPr="001A2B8D">
      <w:rPr>
        <w:rFonts w:ascii="Arial" w:hAnsi="Arial" w:cs="Arial"/>
        <w:b/>
        <w:sz w:val="18"/>
        <w:szCs w:val="18"/>
      </w:rPr>
      <w:tab/>
      <w:t xml:space="preserve">                                                                    </w:t>
    </w:r>
    <w:r w:rsidR="001E1A69">
      <w:rPr>
        <w:rFonts w:ascii="Arial" w:hAnsi="Arial" w:cs="Arial"/>
        <w:b/>
        <w:sz w:val="18"/>
        <w:szCs w:val="18"/>
      </w:rPr>
      <w:t xml:space="preserve">    </w:t>
    </w:r>
    <w:r w:rsidR="004E6012" w:rsidRPr="001A2B8D">
      <w:rPr>
        <w:rFonts w:ascii="Arial" w:hAnsi="Arial" w:cs="Arial"/>
        <w:b/>
        <w:sz w:val="18"/>
        <w:szCs w:val="18"/>
      </w:rPr>
      <w:t xml:space="preserve"> Item</w:t>
    </w:r>
    <w:r w:rsidR="00A23387">
      <w:rPr>
        <w:rFonts w:ascii="Arial" w:hAnsi="Arial" w:cs="Arial"/>
        <w:b/>
        <w:sz w:val="18"/>
        <w:szCs w:val="18"/>
      </w:rPr>
      <w:t xml:space="preserve"> </w:t>
    </w:r>
    <w:r w:rsidR="002B70FC">
      <w:rPr>
        <w:rFonts w:ascii="Arial" w:hAnsi="Arial" w:cs="Arial"/>
        <w:b/>
        <w:sz w:val="18"/>
        <w:szCs w:val="18"/>
      </w:rPr>
      <w:t>18</w:t>
    </w:r>
    <w:r w:rsidR="001E5B06">
      <w:rPr>
        <w:rFonts w:ascii="Arial" w:hAnsi="Arial" w:cs="Arial"/>
        <w:b/>
        <w:sz w:val="18"/>
        <w:szCs w:val="18"/>
      </w:rPr>
      <w:t xml:space="preserve"> </w:t>
    </w:r>
    <w:r w:rsidR="004E6012">
      <w:rPr>
        <w:rFonts w:ascii="Arial" w:hAnsi="Arial" w:cs="Arial"/>
        <w:b/>
        <w:sz w:val="18"/>
        <w:szCs w:val="18"/>
      </w:rPr>
      <w:t>-</w:t>
    </w:r>
    <w:r w:rsidR="004E6012" w:rsidRPr="001A2B8D">
      <w:rPr>
        <w:rFonts w:ascii="Arial" w:hAnsi="Arial" w:cs="Arial"/>
        <w:b/>
        <w:sz w:val="18"/>
        <w:szCs w:val="18"/>
      </w:rPr>
      <w:t xml:space="preserve"> Page </w:t>
    </w:r>
    <w:r w:rsidR="005317AE" w:rsidRPr="001A2B8D">
      <w:rPr>
        <w:rStyle w:val="PageNumber"/>
        <w:rFonts w:ascii="Arial" w:hAnsi="Arial" w:cs="Arial"/>
        <w:b/>
        <w:sz w:val="18"/>
        <w:szCs w:val="18"/>
      </w:rPr>
      <w:fldChar w:fldCharType="begin"/>
    </w:r>
    <w:r w:rsidR="004E6012" w:rsidRPr="001A2B8D">
      <w:rPr>
        <w:rStyle w:val="PageNumber"/>
        <w:rFonts w:ascii="Arial" w:hAnsi="Arial" w:cs="Arial"/>
        <w:b/>
        <w:sz w:val="18"/>
        <w:szCs w:val="18"/>
      </w:rPr>
      <w:instrText xml:space="preserve"> PAGE </w:instrText>
    </w:r>
    <w:r w:rsidR="005317AE" w:rsidRPr="001A2B8D">
      <w:rPr>
        <w:rStyle w:val="PageNumber"/>
        <w:rFonts w:ascii="Arial" w:hAnsi="Arial" w:cs="Arial"/>
        <w:b/>
        <w:sz w:val="18"/>
        <w:szCs w:val="18"/>
      </w:rPr>
      <w:fldChar w:fldCharType="separate"/>
    </w:r>
    <w:r w:rsidR="00520453">
      <w:rPr>
        <w:rStyle w:val="PageNumber"/>
        <w:rFonts w:ascii="Arial" w:hAnsi="Arial" w:cs="Arial"/>
        <w:b/>
        <w:noProof/>
        <w:sz w:val="18"/>
        <w:szCs w:val="18"/>
      </w:rPr>
      <w:t>3</w:t>
    </w:r>
    <w:r w:rsidR="005317AE" w:rsidRPr="001A2B8D">
      <w:rPr>
        <w:rStyle w:val="PageNumber"/>
        <w:rFonts w:ascii="Arial" w:hAnsi="Arial" w:cs="Arial"/>
        <w:b/>
        <w:sz w:val="18"/>
        <w:szCs w:val="18"/>
      </w:rPr>
      <w:fldChar w:fldCharType="end"/>
    </w:r>
  </w:p>
  <w:p w14:paraId="2317E7AA" w14:textId="29CA7D03" w:rsidR="00094E20" w:rsidRDefault="00094E20" w:rsidP="000B2B4E">
    <w:pPr>
      <w:pStyle w:val="Footer"/>
      <w:pBdr>
        <w:top w:val="single" w:sz="12" w:space="1" w:color="auto"/>
      </w:pBdr>
      <w:rPr>
        <w:rStyle w:val="PageNumber"/>
        <w:rFonts w:ascii="Arial" w:hAnsi="Arial" w:cs="Arial"/>
        <w:b/>
        <w:sz w:val="18"/>
        <w:szCs w:val="18"/>
      </w:rPr>
    </w:pPr>
  </w:p>
  <w:p w14:paraId="582A9A81" w14:textId="77777777" w:rsidR="00094E20" w:rsidRPr="001A2B8D" w:rsidRDefault="00094E20" w:rsidP="000B2B4E">
    <w:pPr>
      <w:pStyle w:val="Footer"/>
      <w:pBdr>
        <w:top w:val="single" w:sz="12" w:space="1" w:color="auto"/>
      </w:pBdr>
      <w:rPr>
        <w:rFonts w:ascii="Arial" w:hAnsi="Arial" w:cs="Arial"/>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4FA8E" w14:textId="77777777" w:rsidR="0054288B" w:rsidRDefault="0054288B">
      <w:r>
        <w:separator/>
      </w:r>
    </w:p>
  </w:footnote>
  <w:footnote w:type="continuationSeparator" w:id="0">
    <w:p w14:paraId="0652D6F0" w14:textId="77777777" w:rsidR="0054288B" w:rsidRDefault="00542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F38D4" w14:textId="1E237005" w:rsidR="004E6012" w:rsidRPr="001A2B8D" w:rsidRDefault="004E6012" w:rsidP="000B2B4E">
    <w:pPr>
      <w:pStyle w:val="Header"/>
      <w:pBdr>
        <w:bottom w:val="single" w:sz="12" w:space="1" w:color="auto"/>
      </w:pBdr>
      <w:rPr>
        <w:rFonts w:ascii="Arial" w:hAnsi="Arial" w:cs="Arial"/>
        <w:sz w:val="18"/>
        <w:szCs w:val="18"/>
      </w:rPr>
    </w:pPr>
    <w:r w:rsidRPr="001A2B8D">
      <w:rPr>
        <w:rFonts w:ascii="Arial" w:hAnsi="Arial" w:cs="Arial"/>
        <w:b/>
        <w:sz w:val="18"/>
        <w:szCs w:val="18"/>
      </w:rPr>
      <w:t>State Board for Educator Certification</w:t>
    </w:r>
    <w:r>
      <w:rPr>
        <w:b/>
      </w:rPr>
      <w:t xml:space="preserve">                          </w:t>
    </w:r>
    <w:r>
      <w:rPr>
        <w:b/>
      </w:rPr>
      <w:tab/>
      <w:t xml:space="preserve"> </w:t>
    </w:r>
    <w:r w:rsidR="00F15E76">
      <w:rPr>
        <w:b/>
      </w:rPr>
      <w:t xml:space="preserve">                 </w:t>
    </w:r>
    <w:r w:rsidR="00F15E76">
      <w:rPr>
        <w:rFonts w:ascii="Arial" w:hAnsi="Arial" w:cs="Arial"/>
        <w:b/>
        <w:sz w:val="18"/>
        <w:szCs w:val="18"/>
      </w:rPr>
      <w:t>SBEC Mission Statement and Core Principles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34C8"/>
    <w:multiLevelType w:val="hybridMultilevel"/>
    <w:tmpl w:val="39D29024"/>
    <w:lvl w:ilvl="0" w:tplc="04090013">
      <w:start w:val="1"/>
      <w:numFmt w:val="upperRoman"/>
      <w:lvlText w:val="%1."/>
      <w:lvlJc w:val="right"/>
      <w:pPr>
        <w:tabs>
          <w:tab w:val="num" w:pos="900"/>
        </w:tabs>
        <w:ind w:left="900" w:hanging="18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076B4529"/>
    <w:multiLevelType w:val="singleLevel"/>
    <w:tmpl w:val="BF66282A"/>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CB35A81"/>
    <w:multiLevelType w:val="hybridMultilevel"/>
    <w:tmpl w:val="897035D6"/>
    <w:lvl w:ilvl="0" w:tplc="BF66282A">
      <w:start w:val="1"/>
      <w:numFmt w:val="decimal"/>
      <w:lvlText w:val="(%1)"/>
      <w:lvlJc w:val="left"/>
      <w:pPr>
        <w:tabs>
          <w:tab w:val="num" w:pos="1080"/>
        </w:tabs>
        <w:ind w:left="1080" w:hanging="360"/>
      </w:pPr>
      <w:rPr>
        <w:rFonts w:ascii="Times New Roman" w:hAnsi="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F211657"/>
    <w:multiLevelType w:val="hybridMultilevel"/>
    <w:tmpl w:val="A722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222AC"/>
    <w:multiLevelType w:val="hybridMultilevel"/>
    <w:tmpl w:val="BDE0B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7F0C4A"/>
    <w:multiLevelType w:val="hybridMultilevel"/>
    <w:tmpl w:val="F904A46C"/>
    <w:lvl w:ilvl="0" w:tplc="345286CA">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C1837AD"/>
    <w:multiLevelType w:val="hybridMultilevel"/>
    <w:tmpl w:val="73E23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BD479F"/>
    <w:multiLevelType w:val="singleLevel"/>
    <w:tmpl w:val="4FF6E23A"/>
    <w:lvl w:ilvl="0">
      <w:start w:val="1"/>
      <w:numFmt w:val="lowerLetter"/>
      <w:lvlText w:val="(%1)"/>
      <w:lvlJc w:val="left"/>
      <w:pPr>
        <w:tabs>
          <w:tab w:val="num" w:pos="720"/>
        </w:tabs>
        <w:ind w:left="720" w:hanging="720"/>
      </w:pPr>
      <w:rPr>
        <w:rFonts w:ascii="Times New Roman" w:hAnsi="Times New Roman" w:hint="default"/>
        <w:b w:val="0"/>
        <w:i w:val="0"/>
        <w:sz w:val="20"/>
      </w:rPr>
    </w:lvl>
  </w:abstractNum>
  <w:abstractNum w:abstractNumId="8" w15:restartNumberingAfterBreak="0">
    <w:nsid w:val="4551728A"/>
    <w:multiLevelType w:val="hybridMultilevel"/>
    <w:tmpl w:val="E5267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7B0F97"/>
    <w:multiLevelType w:val="hybridMultilevel"/>
    <w:tmpl w:val="5F7A5A42"/>
    <w:lvl w:ilvl="0" w:tplc="A12486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B677B3"/>
    <w:multiLevelType w:val="hybridMultilevel"/>
    <w:tmpl w:val="B84CC4A0"/>
    <w:lvl w:ilvl="0" w:tplc="E6C81F4C">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0"/>
  </w:num>
  <w:num w:numId="3">
    <w:abstractNumId w:val="1"/>
  </w:num>
  <w:num w:numId="4">
    <w:abstractNumId w:val="7"/>
  </w:num>
  <w:num w:numId="5">
    <w:abstractNumId w:val="8"/>
  </w:num>
  <w:num w:numId="6">
    <w:abstractNumId w:val="4"/>
  </w:num>
  <w:num w:numId="7">
    <w:abstractNumId w:val="10"/>
  </w:num>
  <w:num w:numId="8">
    <w:abstractNumId w:val="5"/>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182"/>
    <w:rsid w:val="00004EB3"/>
    <w:rsid w:val="00006A27"/>
    <w:rsid w:val="0003060B"/>
    <w:rsid w:val="00030CFC"/>
    <w:rsid w:val="00034267"/>
    <w:rsid w:val="00035E17"/>
    <w:rsid w:val="00051F29"/>
    <w:rsid w:val="00094E20"/>
    <w:rsid w:val="0009572B"/>
    <w:rsid w:val="000A79AF"/>
    <w:rsid w:val="000B2B4E"/>
    <w:rsid w:val="000B4803"/>
    <w:rsid w:val="000B5082"/>
    <w:rsid w:val="000E10F2"/>
    <w:rsid w:val="000E74E5"/>
    <w:rsid w:val="001333B5"/>
    <w:rsid w:val="001434C7"/>
    <w:rsid w:val="001639A1"/>
    <w:rsid w:val="00171AE1"/>
    <w:rsid w:val="00171EA8"/>
    <w:rsid w:val="00176D84"/>
    <w:rsid w:val="0018411C"/>
    <w:rsid w:val="00185501"/>
    <w:rsid w:val="00192796"/>
    <w:rsid w:val="00192C13"/>
    <w:rsid w:val="001A2B8D"/>
    <w:rsid w:val="001B030E"/>
    <w:rsid w:val="001C28BF"/>
    <w:rsid w:val="001C3E02"/>
    <w:rsid w:val="001D0537"/>
    <w:rsid w:val="001D70B4"/>
    <w:rsid w:val="001E1A69"/>
    <w:rsid w:val="001E4820"/>
    <w:rsid w:val="001E4A18"/>
    <w:rsid w:val="001E5B06"/>
    <w:rsid w:val="002218C9"/>
    <w:rsid w:val="00222EE4"/>
    <w:rsid w:val="002234DF"/>
    <w:rsid w:val="00230DBB"/>
    <w:rsid w:val="00256195"/>
    <w:rsid w:val="00257B21"/>
    <w:rsid w:val="00275A26"/>
    <w:rsid w:val="00285794"/>
    <w:rsid w:val="00287507"/>
    <w:rsid w:val="002B70FC"/>
    <w:rsid w:val="002C360B"/>
    <w:rsid w:val="002C7C4C"/>
    <w:rsid w:val="002D004E"/>
    <w:rsid w:val="002E2B3C"/>
    <w:rsid w:val="002E306C"/>
    <w:rsid w:val="002E3A1A"/>
    <w:rsid w:val="002F2172"/>
    <w:rsid w:val="00313D17"/>
    <w:rsid w:val="003228E5"/>
    <w:rsid w:val="00334E85"/>
    <w:rsid w:val="0034041D"/>
    <w:rsid w:val="0034147F"/>
    <w:rsid w:val="00361772"/>
    <w:rsid w:val="003765B3"/>
    <w:rsid w:val="00395552"/>
    <w:rsid w:val="003A3E2F"/>
    <w:rsid w:val="003A47DC"/>
    <w:rsid w:val="003C5D5A"/>
    <w:rsid w:val="003C6423"/>
    <w:rsid w:val="003C6EC5"/>
    <w:rsid w:val="003E2253"/>
    <w:rsid w:val="003E7D5C"/>
    <w:rsid w:val="00417AEE"/>
    <w:rsid w:val="0042369D"/>
    <w:rsid w:val="0042630D"/>
    <w:rsid w:val="00442533"/>
    <w:rsid w:val="00456C3A"/>
    <w:rsid w:val="00483EB4"/>
    <w:rsid w:val="004852A9"/>
    <w:rsid w:val="00486CE9"/>
    <w:rsid w:val="00490F5C"/>
    <w:rsid w:val="004A29BD"/>
    <w:rsid w:val="004A36D0"/>
    <w:rsid w:val="004B308C"/>
    <w:rsid w:val="004B622A"/>
    <w:rsid w:val="004C5CA8"/>
    <w:rsid w:val="004C5E61"/>
    <w:rsid w:val="004D22C1"/>
    <w:rsid w:val="004E5212"/>
    <w:rsid w:val="004E6012"/>
    <w:rsid w:val="004F3216"/>
    <w:rsid w:val="004F4576"/>
    <w:rsid w:val="0050274B"/>
    <w:rsid w:val="0050451B"/>
    <w:rsid w:val="0051739A"/>
    <w:rsid w:val="00520453"/>
    <w:rsid w:val="005241BC"/>
    <w:rsid w:val="00524A9F"/>
    <w:rsid w:val="005317AE"/>
    <w:rsid w:val="0054187C"/>
    <w:rsid w:val="0054288B"/>
    <w:rsid w:val="00545FDD"/>
    <w:rsid w:val="005576BA"/>
    <w:rsid w:val="00562EEF"/>
    <w:rsid w:val="00565B61"/>
    <w:rsid w:val="00570110"/>
    <w:rsid w:val="005738BA"/>
    <w:rsid w:val="0057462B"/>
    <w:rsid w:val="00574B10"/>
    <w:rsid w:val="00586338"/>
    <w:rsid w:val="005C39BB"/>
    <w:rsid w:val="005C7C11"/>
    <w:rsid w:val="005E279E"/>
    <w:rsid w:val="005E2FBF"/>
    <w:rsid w:val="005F746F"/>
    <w:rsid w:val="00611EEB"/>
    <w:rsid w:val="00634C29"/>
    <w:rsid w:val="0064561D"/>
    <w:rsid w:val="006617EC"/>
    <w:rsid w:val="00662300"/>
    <w:rsid w:val="006947B4"/>
    <w:rsid w:val="006C0E43"/>
    <w:rsid w:val="006C3AF3"/>
    <w:rsid w:val="006C4455"/>
    <w:rsid w:val="0070265E"/>
    <w:rsid w:val="00703411"/>
    <w:rsid w:val="007065C2"/>
    <w:rsid w:val="007127AA"/>
    <w:rsid w:val="00715E0E"/>
    <w:rsid w:val="0072489F"/>
    <w:rsid w:val="00724D9F"/>
    <w:rsid w:val="00730D69"/>
    <w:rsid w:val="00746289"/>
    <w:rsid w:val="00772062"/>
    <w:rsid w:val="00774E99"/>
    <w:rsid w:val="007821E9"/>
    <w:rsid w:val="0078222D"/>
    <w:rsid w:val="00793CFE"/>
    <w:rsid w:val="0079441C"/>
    <w:rsid w:val="007B47BA"/>
    <w:rsid w:val="007C15BE"/>
    <w:rsid w:val="007C1B07"/>
    <w:rsid w:val="007C5BAF"/>
    <w:rsid w:val="007D1FF2"/>
    <w:rsid w:val="007D2300"/>
    <w:rsid w:val="007D4989"/>
    <w:rsid w:val="007E19D1"/>
    <w:rsid w:val="007E6566"/>
    <w:rsid w:val="007F3721"/>
    <w:rsid w:val="007F6D10"/>
    <w:rsid w:val="00801F8F"/>
    <w:rsid w:val="00814E3F"/>
    <w:rsid w:val="00824BBC"/>
    <w:rsid w:val="00830800"/>
    <w:rsid w:val="0083321F"/>
    <w:rsid w:val="00835436"/>
    <w:rsid w:val="00843628"/>
    <w:rsid w:val="00844036"/>
    <w:rsid w:val="00886A69"/>
    <w:rsid w:val="008916D6"/>
    <w:rsid w:val="008A134F"/>
    <w:rsid w:val="008B0BE2"/>
    <w:rsid w:val="008B21BC"/>
    <w:rsid w:val="008B61A5"/>
    <w:rsid w:val="008C044F"/>
    <w:rsid w:val="008C4E23"/>
    <w:rsid w:val="008D0D00"/>
    <w:rsid w:val="008E0546"/>
    <w:rsid w:val="008E1125"/>
    <w:rsid w:val="008E129F"/>
    <w:rsid w:val="00923D20"/>
    <w:rsid w:val="00930A46"/>
    <w:rsid w:val="00943724"/>
    <w:rsid w:val="00947CD8"/>
    <w:rsid w:val="009637FC"/>
    <w:rsid w:val="00986D87"/>
    <w:rsid w:val="009A3100"/>
    <w:rsid w:val="009B5296"/>
    <w:rsid w:val="009C3665"/>
    <w:rsid w:val="009C60AB"/>
    <w:rsid w:val="009D2BB8"/>
    <w:rsid w:val="009D61A3"/>
    <w:rsid w:val="009E5A4D"/>
    <w:rsid w:val="009E616D"/>
    <w:rsid w:val="00A1167C"/>
    <w:rsid w:val="00A23387"/>
    <w:rsid w:val="00A27803"/>
    <w:rsid w:val="00A352FC"/>
    <w:rsid w:val="00A47002"/>
    <w:rsid w:val="00A65131"/>
    <w:rsid w:val="00A6700B"/>
    <w:rsid w:val="00A82B3C"/>
    <w:rsid w:val="00A96A2E"/>
    <w:rsid w:val="00AC19C4"/>
    <w:rsid w:val="00AD050B"/>
    <w:rsid w:val="00AE7ACE"/>
    <w:rsid w:val="00AF0656"/>
    <w:rsid w:val="00B061B1"/>
    <w:rsid w:val="00B06FCB"/>
    <w:rsid w:val="00B13D68"/>
    <w:rsid w:val="00B16308"/>
    <w:rsid w:val="00B16E02"/>
    <w:rsid w:val="00B21475"/>
    <w:rsid w:val="00B63F27"/>
    <w:rsid w:val="00B6545D"/>
    <w:rsid w:val="00B6736A"/>
    <w:rsid w:val="00B75EAE"/>
    <w:rsid w:val="00BA1480"/>
    <w:rsid w:val="00BA3F64"/>
    <w:rsid w:val="00BA598E"/>
    <w:rsid w:val="00BA5D59"/>
    <w:rsid w:val="00BB1816"/>
    <w:rsid w:val="00BB7472"/>
    <w:rsid w:val="00BC6A34"/>
    <w:rsid w:val="00BD3A01"/>
    <w:rsid w:val="00BD6F41"/>
    <w:rsid w:val="00BE0DD8"/>
    <w:rsid w:val="00C10C14"/>
    <w:rsid w:val="00C23705"/>
    <w:rsid w:val="00C32797"/>
    <w:rsid w:val="00C33365"/>
    <w:rsid w:val="00C5370D"/>
    <w:rsid w:val="00C55405"/>
    <w:rsid w:val="00C6114E"/>
    <w:rsid w:val="00C808DB"/>
    <w:rsid w:val="00C83324"/>
    <w:rsid w:val="00C84ABA"/>
    <w:rsid w:val="00C85C4B"/>
    <w:rsid w:val="00CA1FB3"/>
    <w:rsid w:val="00CB75CA"/>
    <w:rsid w:val="00CC4ED9"/>
    <w:rsid w:val="00CD4C16"/>
    <w:rsid w:val="00CE11AF"/>
    <w:rsid w:val="00CF041B"/>
    <w:rsid w:val="00CF6CD6"/>
    <w:rsid w:val="00CF7380"/>
    <w:rsid w:val="00D01C9C"/>
    <w:rsid w:val="00D06289"/>
    <w:rsid w:val="00D25EED"/>
    <w:rsid w:val="00D47115"/>
    <w:rsid w:val="00D53C6B"/>
    <w:rsid w:val="00D55394"/>
    <w:rsid w:val="00D6330D"/>
    <w:rsid w:val="00D669F8"/>
    <w:rsid w:val="00D708AB"/>
    <w:rsid w:val="00D7267E"/>
    <w:rsid w:val="00D8124B"/>
    <w:rsid w:val="00D81EEA"/>
    <w:rsid w:val="00D9095C"/>
    <w:rsid w:val="00D91B64"/>
    <w:rsid w:val="00D945AE"/>
    <w:rsid w:val="00D97B8F"/>
    <w:rsid w:val="00DA1B3D"/>
    <w:rsid w:val="00DB1314"/>
    <w:rsid w:val="00DC1EA1"/>
    <w:rsid w:val="00DC567C"/>
    <w:rsid w:val="00DE064B"/>
    <w:rsid w:val="00DE3532"/>
    <w:rsid w:val="00DE375E"/>
    <w:rsid w:val="00DE3A0B"/>
    <w:rsid w:val="00DF0108"/>
    <w:rsid w:val="00E06EE0"/>
    <w:rsid w:val="00E075B8"/>
    <w:rsid w:val="00E13D9A"/>
    <w:rsid w:val="00E22716"/>
    <w:rsid w:val="00E26881"/>
    <w:rsid w:val="00E37182"/>
    <w:rsid w:val="00E40D4C"/>
    <w:rsid w:val="00E42BB8"/>
    <w:rsid w:val="00E46B37"/>
    <w:rsid w:val="00E62E98"/>
    <w:rsid w:val="00E812D8"/>
    <w:rsid w:val="00E9062F"/>
    <w:rsid w:val="00E910C0"/>
    <w:rsid w:val="00E96585"/>
    <w:rsid w:val="00EC0444"/>
    <w:rsid w:val="00ED7E30"/>
    <w:rsid w:val="00EE10A2"/>
    <w:rsid w:val="00EE1806"/>
    <w:rsid w:val="00EF0CF9"/>
    <w:rsid w:val="00EF14AF"/>
    <w:rsid w:val="00EF58C6"/>
    <w:rsid w:val="00F024B3"/>
    <w:rsid w:val="00F15E76"/>
    <w:rsid w:val="00F312FB"/>
    <w:rsid w:val="00F40018"/>
    <w:rsid w:val="00F431AF"/>
    <w:rsid w:val="00F537CD"/>
    <w:rsid w:val="00F71709"/>
    <w:rsid w:val="00F73801"/>
    <w:rsid w:val="00F75E70"/>
    <w:rsid w:val="00F7696F"/>
    <w:rsid w:val="00F84617"/>
    <w:rsid w:val="00F866A9"/>
    <w:rsid w:val="00F90FD3"/>
    <w:rsid w:val="00F91016"/>
    <w:rsid w:val="00FA48F2"/>
    <w:rsid w:val="00FA53D9"/>
    <w:rsid w:val="00FA59E7"/>
    <w:rsid w:val="00FB52A5"/>
    <w:rsid w:val="00FC234C"/>
    <w:rsid w:val="00FC45C5"/>
    <w:rsid w:val="00FD5655"/>
    <w:rsid w:val="00FD573C"/>
    <w:rsid w:val="00FE13F2"/>
    <w:rsid w:val="00FE3240"/>
    <w:rsid w:val="00FF38F3"/>
    <w:rsid w:val="00FF5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ABCB5"/>
  <w15:docId w15:val="{0B0F5FC8-77F8-41BC-8F16-3986AE26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B2B4E"/>
  </w:style>
  <w:style w:type="paragraph" w:styleId="Heading2">
    <w:name w:val="heading 2"/>
    <w:basedOn w:val="Normal"/>
    <w:next w:val="Normal"/>
    <w:qFormat/>
    <w:rsid w:val="000B2B4E"/>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2B4E"/>
    <w:pPr>
      <w:tabs>
        <w:tab w:val="center" w:pos="4320"/>
        <w:tab w:val="right" w:pos="8640"/>
      </w:tabs>
    </w:pPr>
  </w:style>
  <w:style w:type="paragraph" w:styleId="Footer">
    <w:name w:val="footer"/>
    <w:basedOn w:val="Normal"/>
    <w:rsid w:val="000B2B4E"/>
    <w:pPr>
      <w:tabs>
        <w:tab w:val="center" w:pos="4320"/>
        <w:tab w:val="right" w:pos="8640"/>
      </w:tabs>
    </w:pPr>
  </w:style>
  <w:style w:type="paragraph" w:styleId="Title">
    <w:name w:val="Title"/>
    <w:basedOn w:val="Normal"/>
    <w:link w:val="TitleChar"/>
    <w:uiPriority w:val="99"/>
    <w:qFormat/>
    <w:rsid w:val="000B2B4E"/>
    <w:pPr>
      <w:jc w:val="center"/>
    </w:pPr>
    <w:rPr>
      <w:b/>
      <w:sz w:val="24"/>
    </w:rPr>
  </w:style>
  <w:style w:type="character" w:styleId="PageNumber">
    <w:name w:val="page number"/>
    <w:basedOn w:val="DefaultParagraphFont"/>
    <w:rsid w:val="000B2B4E"/>
  </w:style>
  <w:style w:type="paragraph" w:styleId="BodyTextIndent">
    <w:name w:val="Body Text Indent"/>
    <w:basedOn w:val="Normal"/>
    <w:rsid w:val="000B2B4E"/>
    <w:pPr>
      <w:ind w:left="1710" w:hanging="1710"/>
    </w:pPr>
    <w:rPr>
      <w:sz w:val="22"/>
    </w:rPr>
  </w:style>
  <w:style w:type="paragraph" w:styleId="Subtitle">
    <w:name w:val="Subtitle"/>
    <w:basedOn w:val="Normal"/>
    <w:qFormat/>
    <w:rsid w:val="000B2B4E"/>
    <w:pPr>
      <w:jc w:val="center"/>
    </w:pPr>
    <w:rPr>
      <w:b/>
      <w:sz w:val="32"/>
    </w:rPr>
  </w:style>
  <w:style w:type="character" w:styleId="Strong">
    <w:name w:val="Strong"/>
    <w:basedOn w:val="DefaultParagraphFont"/>
    <w:qFormat/>
    <w:rsid w:val="000B2B4E"/>
    <w:rPr>
      <w:b/>
      <w:bCs/>
    </w:rPr>
  </w:style>
  <w:style w:type="paragraph" w:customStyle="1" w:styleId="CHAPTERORSUBCHAPTE">
    <w:name w:val="CHAPTER OR SUBCHAPTE"/>
    <w:rsid w:val="000B2B4E"/>
    <w:pPr>
      <w:spacing w:before="240"/>
      <w:jc w:val="center"/>
    </w:pPr>
    <w:rPr>
      <w:b/>
      <w:sz w:val="24"/>
    </w:rPr>
  </w:style>
  <w:style w:type="paragraph" w:customStyle="1" w:styleId="STATUTORYCITATION">
    <w:name w:val="STATUTORY CITATION"/>
    <w:rsid w:val="000B2B4E"/>
    <w:pPr>
      <w:spacing w:before="120"/>
    </w:pPr>
    <w:rPr>
      <w:i/>
    </w:rPr>
  </w:style>
  <w:style w:type="paragraph" w:customStyle="1" w:styleId="SECTIONHEADING">
    <w:name w:val="SECTION HEADING"/>
    <w:rsid w:val="000B2B4E"/>
    <w:pPr>
      <w:keepNext/>
      <w:spacing w:before="240"/>
    </w:pPr>
    <w:rPr>
      <w:b/>
    </w:rPr>
  </w:style>
  <w:style w:type="paragraph" w:customStyle="1" w:styleId="SUBSECTIONa">
    <w:name w:val="SUBSECTION (a)"/>
    <w:rsid w:val="000B2B4E"/>
    <w:pPr>
      <w:tabs>
        <w:tab w:val="left" w:pos="720"/>
      </w:tabs>
      <w:spacing w:before="120"/>
      <w:ind w:left="720" w:hanging="720"/>
    </w:pPr>
  </w:style>
  <w:style w:type="paragraph" w:customStyle="1" w:styleId="PARAGRAPH1">
    <w:name w:val="PARAGRAPH (1)"/>
    <w:rsid w:val="000B2B4E"/>
    <w:pPr>
      <w:tabs>
        <w:tab w:val="left" w:pos="1440"/>
      </w:tabs>
      <w:spacing w:before="120"/>
      <w:ind w:left="1440" w:hanging="720"/>
    </w:pPr>
  </w:style>
  <w:style w:type="paragraph" w:customStyle="1" w:styleId="STATUTORYAUTHORITY">
    <w:name w:val="STATUTORY AUTHORITY"/>
    <w:rsid w:val="000B2B4E"/>
    <w:pPr>
      <w:spacing w:before="120"/>
    </w:pPr>
    <w:rPr>
      <w:i/>
    </w:rPr>
  </w:style>
  <w:style w:type="paragraph" w:styleId="HTMLPreformatted">
    <w:name w:val="HTML Preformatted"/>
    <w:basedOn w:val="Normal"/>
    <w:rsid w:val="004F4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link w:val="BalloonTextChar"/>
    <w:rsid w:val="0064561D"/>
    <w:rPr>
      <w:rFonts w:ascii="Tahoma" w:hAnsi="Tahoma" w:cs="Tahoma"/>
      <w:sz w:val="16"/>
      <w:szCs w:val="16"/>
    </w:rPr>
  </w:style>
  <w:style w:type="character" w:customStyle="1" w:styleId="BalloonTextChar">
    <w:name w:val="Balloon Text Char"/>
    <w:basedOn w:val="DefaultParagraphFont"/>
    <w:link w:val="BalloonText"/>
    <w:rsid w:val="0064561D"/>
    <w:rPr>
      <w:rFonts w:ascii="Tahoma" w:hAnsi="Tahoma" w:cs="Tahoma"/>
      <w:sz w:val="16"/>
      <w:szCs w:val="16"/>
    </w:rPr>
  </w:style>
  <w:style w:type="character" w:customStyle="1" w:styleId="TitleChar">
    <w:name w:val="Title Char"/>
    <w:basedOn w:val="DefaultParagraphFont"/>
    <w:link w:val="Title"/>
    <w:uiPriority w:val="99"/>
    <w:rsid w:val="00CF6CD6"/>
    <w:rPr>
      <w:b/>
      <w:sz w:val="24"/>
    </w:rPr>
  </w:style>
  <w:style w:type="character" w:styleId="CommentReference">
    <w:name w:val="annotation reference"/>
    <w:basedOn w:val="DefaultParagraphFont"/>
    <w:semiHidden/>
    <w:unhideWhenUsed/>
    <w:rsid w:val="00C83324"/>
    <w:rPr>
      <w:sz w:val="16"/>
      <w:szCs w:val="16"/>
    </w:rPr>
  </w:style>
  <w:style w:type="paragraph" w:styleId="CommentText">
    <w:name w:val="annotation text"/>
    <w:basedOn w:val="Normal"/>
    <w:link w:val="CommentTextChar"/>
    <w:semiHidden/>
    <w:unhideWhenUsed/>
    <w:rsid w:val="00C83324"/>
  </w:style>
  <w:style w:type="character" w:customStyle="1" w:styleId="CommentTextChar">
    <w:name w:val="Comment Text Char"/>
    <w:basedOn w:val="DefaultParagraphFont"/>
    <w:link w:val="CommentText"/>
    <w:semiHidden/>
    <w:rsid w:val="00C83324"/>
  </w:style>
  <w:style w:type="paragraph" w:styleId="CommentSubject">
    <w:name w:val="annotation subject"/>
    <w:basedOn w:val="CommentText"/>
    <w:next w:val="CommentText"/>
    <w:link w:val="CommentSubjectChar"/>
    <w:semiHidden/>
    <w:unhideWhenUsed/>
    <w:rsid w:val="00C83324"/>
    <w:rPr>
      <w:b/>
      <w:bCs/>
    </w:rPr>
  </w:style>
  <w:style w:type="character" w:customStyle="1" w:styleId="CommentSubjectChar">
    <w:name w:val="Comment Subject Char"/>
    <w:basedOn w:val="CommentTextChar"/>
    <w:link w:val="CommentSubject"/>
    <w:semiHidden/>
    <w:rsid w:val="00C83324"/>
    <w:rPr>
      <w:b/>
      <w:bCs/>
    </w:rPr>
  </w:style>
  <w:style w:type="paragraph" w:styleId="NoSpacing">
    <w:name w:val="No Spacing"/>
    <w:uiPriority w:val="1"/>
    <w:qFormat/>
    <w:rsid w:val="0042630D"/>
    <w:rPr>
      <w:rFonts w:asciiTheme="minorHAnsi" w:eastAsiaTheme="minorHAnsi" w:hAnsiTheme="minorHAnsi" w:cstheme="minorBidi"/>
      <w:sz w:val="22"/>
      <w:szCs w:val="22"/>
    </w:rPr>
  </w:style>
  <w:style w:type="paragraph" w:customStyle="1" w:styleId="SECTIONHEADING0">
    <w:name w:val="*SECTION HEADING"/>
    <w:link w:val="SECTIONHEADINGChar"/>
    <w:rsid w:val="00E40D4C"/>
    <w:pPr>
      <w:keepNext/>
      <w:spacing w:before="240"/>
    </w:pPr>
    <w:rPr>
      <w:b/>
    </w:rPr>
  </w:style>
  <w:style w:type="character" w:customStyle="1" w:styleId="SECTIONHEADINGChar">
    <w:name w:val="*SECTION HEADING Char"/>
    <w:link w:val="SECTIONHEADING0"/>
    <w:rsid w:val="00E40D4C"/>
    <w:rPr>
      <w:b/>
    </w:rPr>
  </w:style>
  <w:style w:type="paragraph" w:styleId="ListParagraph">
    <w:name w:val="List Paragraph"/>
    <w:basedOn w:val="Normal"/>
    <w:uiPriority w:val="34"/>
    <w:qFormat/>
    <w:rsid w:val="007821E9"/>
    <w:pPr>
      <w:ind w:left="720"/>
      <w:contextualSpacing/>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86578">
      <w:bodyDiv w:val="1"/>
      <w:marLeft w:val="0"/>
      <w:marRight w:val="0"/>
      <w:marTop w:val="0"/>
      <w:marBottom w:val="0"/>
      <w:divBdr>
        <w:top w:val="none" w:sz="0" w:space="0" w:color="auto"/>
        <w:left w:val="none" w:sz="0" w:space="0" w:color="auto"/>
        <w:bottom w:val="none" w:sz="0" w:space="0" w:color="auto"/>
        <w:right w:val="none" w:sz="0" w:space="0" w:color="auto"/>
      </w:divBdr>
    </w:div>
    <w:div w:id="16070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Item 11:</vt:lpstr>
    </vt:vector>
  </TitlesOfParts>
  <Company>SBEC</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11:</dc:title>
  <dc:creator>Mary Lorenz</dc:creator>
  <cp:lastModifiedBy>Pogue, Christie</cp:lastModifiedBy>
  <cp:revision>8</cp:revision>
  <cp:lastPrinted>2017-09-14T18:30:00Z</cp:lastPrinted>
  <dcterms:created xsi:type="dcterms:W3CDTF">2017-09-14T18:34:00Z</dcterms:created>
  <dcterms:modified xsi:type="dcterms:W3CDTF">2017-09-18T15:48:00Z</dcterms:modified>
  <cp:contentStatus/>
</cp:coreProperties>
</file>