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C1938" w14:textId="0167B0DB" w:rsidR="00BF6540" w:rsidRDefault="00D3384F" w:rsidP="00BF6540">
      <w:pPr>
        <w:spacing w:before="100" w:beforeAutospacing="1" w:after="100" w:afterAutospacing="1"/>
        <w:contextualSpacing/>
        <w:jc w:val="center"/>
        <w:rPr>
          <w:rFonts w:ascii="Arial" w:hAnsi="Arial" w:cs="Arial"/>
          <w:b/>
          <w:sz w:val="32"/>
          <w:szCs w:val="32"/>
        </w:rPr>
      </w:pPr>
      <w:r w:rsidRPr="00E92E39">
        <w:rPr>
          <w:rFonts w:ascii="Arial" w:hAnsi="Arial" w:cs="Arial"/>
          <w:b/>
          <w:sz w:val="32"/>
          <w:szCs w:val="32"/>
        </w:rPr>
        <w:t>Item</w:t>
      </w:r>
      <w:r w:rsidR="005E1A7A">
        <w:rPr>
          <w:rFonts w:ascii="Arial" w:hAnsi="Arial" w:cs="Arial"/>
          <w:b/>
          <w:sz w:val="32"/>
          <w:szCs w:val="32"/>
        </w:rPr>
        <w:t xml:space="preserve"> </w:t>
      </w:r>
      <w:r w:rsidR="0081115F">
        <w:rPr>
          <w:rFonts w:ascii="Arial" w:hAnsi="Arial" w:cs="Arial"/>
          <w:b/>
          <w:sz w:val="32"/>
          <w:szCs w:val="32"/>
        </w:rPr>
        <w:t>16</w:t>
      </w:r>
      <w:r w:rsidRPr="00E92E39">
        <w:rPr>
          <w:rFonts w:ascii="Arial" w:hAnsi="Arial" w:cs="Arial"/>
          <w:b/>
          <w:sz w:val="32"/>
          <w:szCs w:val="32"/>
        </w:rPr>
        <w:t>:</w:t>
      </w:r>
    </w:p>
    <w:p w14:paraId="4DF055E1" w14:textId="77777777" w:rsidR="00BF6540" w:rsidRPr="00BF6540" w:rsidRDefault="00BF6540" w:rsidP="00BF6540">
      <w:pPr>
        <w:spacing w:before="100" w:beforeAutospacing="1" w:after="100" w:afterAutospacing="1"/>
        <w:contextualSpacing/>
        <w:jc w:val="center"/>
        <w:rPr>
          <w:rFonts w:ascii="Arial" w:hAnsi="Arial" w:cs="Arial"/>
          <w:b/>
          <w:sz w:val="22"/>
          <w:szCs w:val="22"/>
        </w:rPr>
      </w:pPr>
    </w:p>
    <w:p w14:paraId="181B7F18" w14:textId="76188AD4" w:rsidR="001C5675" w:rsidRPr="0043017C" w:rsidRDefault="00533731" w:rsidP="00BF6540">
      <w:pPr>
        <w:spacing w:before="100" w:beforeAutospacing="1" w:after="100" w:afterAutospacing="1"/>
        <w:contextualSpacing/>
        <w:jc w:val="center"/>
        <w:rPr>
          <w:rFonts w:ascii="Arial" w:hAnsi="Arial" w:cs="Arial"/>
          <w:b/>
          <w:sz w:val="32"/>
          <w:szCs w:val="32"/>
        </w:rPr>
      </w:pPr>
      <w:r w:rsidRPr="00533731">
        <w:rPr>
          <w:rFonts w:ascii="Arial" w:hAnsi="Arial" w:cs="Arial"/>
          <w:b/>
          <w:sz w:val="32"/>
          <w:szCs w:val="32"/>
        </w:rPr>
        <w:t xml:space="preserve">Consider and Take Action on Principal and Teacher Surveys for Accountability </w:t>
      </w:r>
      <w:r w:rsidR="0042633D">
        <w:rPr>
          <w:rFonts w:ascii="Arial" w:hAnsi="Arial" w:cs="Arial"/>
          <w:b/>
          <w:sz w:val="32"/>
          <w:szCs w:val="32"/>
        </w:rPr>
        <w:t>System for Educator Preparation</w:t>
      </w:r>
      <w:r w:rsidR="0052631F">
        <w:rPr>
          <w:rFonts w:ascii="Arial" w:hAnsi="Arial" w:cs="Arial"/>
          <w:b/>
          <w:sz w:val="32"/>
          <w:szCs w:val="32"/>
        </w:rPr>
        <w:t xml:space="preserve"> Programs</w:t>
      </w:r>
    </w:p>
    <w:p w14:paraId="71E773D6" w14:textId="77777777" w:rsidR="009B2A2E" w:rsidRPr="002725B3" w:rsidRDefault="009B2A2E" w:rsidP="00BF6540">
      <w:pPr>
        <w:spacing w:before="100" w:beforeAutospacing="1" w:after="100" w:afterAutospacing="1"/>
        <w:contextualSpacing/>
        <w:rPr>
          <w:rFonts w:ascii="Arial" w:hAnsi="Arial" w:cs="Arial"/>
          <w:sz w:val="22"/>
          <w:szCs w:val="22"/>
        </w:rPr>
      </w:pPr>
    </w:p>
    <w:p w14:paraId="5753DAD1" w14:textId="2DDEB26F" w:rsidR="00D3384F" w:rsidRDefault="00D3384F" w:rsidP="00BF6540">
      <w:pPr>
        <w:spacing w:before="100" w:beforeAutospacing="1" w:after="100" w:afterAutospacing="1"/>
        <w:contextualSpacing/>
        <w:rPr>
          <w:rFonts w:ascii="Arial" w:hAnsi="Arial" w:cs="Arial"/>
          <w:b/>
          <w:sz w:val="22"/>
          <w:szCs w:val="22"/>
        </w:rPr>
      </w:pPr>
      <w:r w:rsidRPr="00700AFE">
        <w:rPr>
          <w:rFonts w:ascii="Arial" w:hAnsi="Arial" w:cs="Arial"/>
          <w:b/>
          <w:sz w:val="22"/>
          <w:szCs w:val="22"/>
        </w:rPr>
        <w:t>DISCUSSION</w:t>
      </w:r>
      <w:r w:rsidR="00533731">
        <w:rPr>
          <w:rFonts w:ascii="Arial" w:hAnsi="Arial" w:cs="Arial"/>
          <w:b/>
          <w:sz w:val="22"/>
          <w:szCs w:val="22"/>
        </w:rPr>
        <w:t xml:space="preserve"> AND ACTION</w:t>
      </w:r>
    </w:p>
    <w:p w14:paraId="46FE6A5A" w14:textId="77777777" w:rsidR="00D3384F" w:rsidRPr="00700AFE" w:rsidRDefault="00D3384F" w:rsidP="00BF6540">
      <w:pPr>
        <w:spacing w:before="100" w:beforeAutospacing="1" w:after="100" w:afterAutospacing="1"/>
        <w:contextualSpacing/>
        <w:rPr>
          <w:rFonts w:ascii="Arial" w:hAnsi="Arial" w:cs="Arial"/>
          <w:sz w:val="22"/>
          <w:szCs w:val="22"/>
        </w:rPr>
      </w:pPr>
    </w:p>
    <w:p w14:paraId="2942E426" w14:textId="74EB44BE" w:rsidR="00FC6580" w:rsidRDefault="00D3384F" w:rsidP="00FC6580">
      <w:pPr>
        <w:contextualSpacing/>
        <w:rPr>
          <w:rFonts w:ascii="Arial" w:hAnsi="Arial" w:cs="Arial"/>
          <w:sz w:val="22"/>
          <w:szCs w:val="22"/>
        </w:rPr>
      </w:pPr>
      <w:r w:rsidRPr="00700AFE">
        <w:rPr>
          <w:rFonts w:ascii="Arial" w:hAnsi="Arial" w:cs="Arial"/>
          <w:b/>
          <w:sz w:val="22"/>
          <w:szCs w:val="22"/>
        </w:rPr>
        <w:t>SUMMARY:</w:t>
      </w:r>
      <w:r w:rsidRPr="00700AFE">
        <w:rPr>
          <w:rFonts w:ascii="Arial" w:hAnsi="Arial" w:cs="Arial"/>
          <w:sz w:val="22"/>
          <w:szCs w:val="22"/>
        </w:rPr>
        <w:t xml:space="preserve">  </w:t>
      </w:r>
      <w:r w:rsidR="00533731" w:rsidRPr="00533731">
        <w:rPr>
          <w:rFonts w:ascii="Arial" w:hAnsi="Arial" w:cs="Arial"/>
          <w:sz w:val="22"/>
          <w:szCs w:val="22"/>
        </w:rPr>
        <w:t xml:space="preserve">This item provides the State Board for Educator Certification (SBEC) an opportunity to discuss and approve a principal survey of </w:t>
      </w:r>
      <w:r w:rsidR="00533731" w:rsidRPr="00F04903">
        <w:rPr>
          <w:rFonts w:ascii="Arial" w:hAnsi="Arial" w:cs="Arial"/>
          <w:sz w:val="22"/>
          <w:szCs w:val="22"/>
        </w:rPr>
        <w:t>first-year</w:t>
      </w:r>
      <w:r w:rsidR="00533731" w:rsidRPr="00533731">
        <w:rPr>
          <w:rFonts w:ascii="Arial" w:hAnsi="Arial" w:cs="Arial"/>
          <w:sz w:val="22"/>
          <w:szCs w:val="22"/>
        </w:rPr>
        <w:t xml:space="preserve"> teachers that more clearly describes the performance expectations for first-year teachers and more closely aligns with the Texas Teacher Evaluation and Support System (T-TESS) rubric. This item also provides the SBEC with an opportunity to discuss and approve a survey of </w:t>
      </w:r>
      <w:r w:rsidR="00533731" w:rsidRPr="00F04903">
        <w:rPr>
          <w:rFonts w:ascii="Arial" w:hAnsi="Arial" w:cs="Arial"/>
          <w:sz w:val="22"/>
          <w:szCs w:val="22"/>
        </w:rPr>
        <w:t>new teachers</w:t>
      </w:r>
      <w:r w:rsidR="00533731" w:rsidRPr="00533731">
        <w:rPr>
          <w:rFonts w:ascii="Arial" w:hAnsi="Arial" w:cs="Arial"/>
          <w:sz w:val="22"/>
          <w:szCs w:val="22"/>
        </w:rPr>
        <w:t xml:space="preserve"> that is also more closely aligned with the T-TESS rubric. The approved surveys will be piloted in Spring 2018. The principal and teacher surveys are factors in determining the performance of educator preparation programs </w:t>
      </w:r>
      <w:r w:rsidR="00931A45">
        <w:rPr>
          <w:rFonts w:ascii="Arial" w:hAnsi="Arial" w:cs="Arial"/>
          <w:sz w:val="22"/>
          <w:szCs w:val="22"/>
        </w:rPr>
        <w:t>(EPPs)</w:t>
      </w:r>
      <w:r w:rsidR="00533731" w:rsidRPr="00533731">
        <w:rPr>
          <w:rFonts w:ascii="Arial" w:hAnsi="Arial" w:cs="Arial"/>
          <w:sz w:val="22"/>
          <w:szCs w:val="22"/>
        </w:rPr>
        <w:t>in the Accountability System for Educator Preparation Programs</w:t>
      </w:r>
      <w:r w:rsidR="00931A45">
        <w:rPr>
          <w:rFonts w:ascii="Arial" w:hAnsi="Arial" w:cs="Arial"/>
          <w:sz w:val="22"/>
          <w:szCs w:val="22"/>
        </w:rPr>
        <w:t xml:space="preserve"> (ASEP)</w:t>
      </w:r>
      <w:r w:rsidR="00533731" w:rsidRPr="00533731">
        <w:rPr>
          <w:rFonts w:ascii="Arial" w:hAnsi="Arial" w:cs="Arial"/>
          <w:sz w:val="22"/>
          <w:szCs w:val="22"/>
        </w:rPr>
        <w:t>.</w:t>
      </w:r>
    </w:p>
    <w:p w14:paraId="06375D66" w14:textId="77777777" w:rsidR="002C4545" w:rsidRDefault="002C4545" w:rsidP="00FC6580">
      <w:pPr>
        <w:contextualSpacing/>
        <w:rPr>
          <w:rFonts w:ascii="Arial" w:hAnsi="Arial" w:cs="Arial"/>
          <w:sz w:val="22"/>
          <w:szCs w:val="22"/>
        </w:rPr>
      </w:pPr>
    </w:p>
    <w:p w14:paraId="1506D27F" w14:textId="77777777" w:rsidR="0025676C" w:rsidRPr="00700AFE" w:rsidRDefault="00105E67" w:rsidP="00105E67">
      <w:pPr>
        <w:spacing w:line="260" w:lineRule="exact"/>
        <w:rPr>
          <w:rFonts w:ascii="Arial" w:hAnsi="Arial" w:cs="Arial"/>
          <w:sz w:val="22"/>
          <w:szCs w:val="22"/>
        </w:rPr>
      </w:pPr>
      <w:r w:rsidRPr="00700AFE">
        <w:rPr>
          <w:rFonts w:ascii="Arial" w:hAnsi="Arial" w:cs="Arial"/>
          <w:b/>
          <w:sz w:val="22"/>
          <w:szCs w:val="22"/>
        </w:rPr>
        <w:t>STATUTORY AUTHORITY:</w:t>
      </w:r>
      <w:r w:rsidRPr="00700AFE">
        <w:rPr>
          <w:rFonts w:ascii="Arial" w:hAnsi="Arial" w:cs="Arial"/>
          <w:sz w:val="22"/>
          <w:szCs w:val="22"/>
        </w:rPr>
        <w:t xml:space="preserve">  The statutory authority for </w:t>
      </w:r>
      <w:r w:rsidR="002972C8" w:rsidRPr="00700AFE">
        <w:rPr>
          <w:rFonts w:ascii="Arial" w:hAnsi="Arial" w:cs="Arial"/>
          <w:sz w:val="22"/>
          <w:szCs w:val="22"/>
        </w:rPr>
        <w:t xml:space="preserve">the </w:t>
      </w:r>
      <w:r w:rsidR="00BE0B39" w:rsidRPr="00700AFE">
        <w:rPr>
          <w:rFonts w:ascii="Arial" w:hAnsi="Arial" w:cs="Arial"/>
          <w:sz w:val="22"/>
          <w:szCs w:val="22"/>
        </w:rPr>
        <w:t>principal and teacher survey</w:t>
      </w:r>
      <w:r w:rsidR="0048133B" w:rsidRPr="00700AFE">
        <w:rPr>
          <w:rFonts w:ascii="Arial" w:hAnsi="Arial" w:cs="Arial"/>
          <w:sz w:val="22"/>
          <w:szCs w:val="22"/>
        </w:rPr>
        <w:t>s</w:t>
      </w:r>
      <w:r w:rsidRPr="00700AFE">
        <w:rPr>
          <w:rFonts w:ascii="Arial" w:hAnsi="Arial" w:cs="Arial"/>
          <w:sz w:val="22"/>
          <w:szCs w:val="22"/>
        </w:rPr>
        <w:t xml:space="preserve"> is the </w:t>
      </w:r>
      <w:r w:rsidR="00DF7075" w:rsidRPr="00700AFE">
        <w:rPr>
          <w:rFonts w:ascii="Arial" w:hAnsi="Arial" w:cs="Arial"/>
          <w:sz w:val="22"/>
          <w:szCs w:val="22"/>
        </w:rPr>
        <w:t>Texas Education Code (</w:t>
      </w:r>
      <w:r w:rsidRPr="00700AFE">
        <w:rPr>
          <w:rFonts w:ascii="Arial" w:hAnsi="Arial" w:cs="Arial"/>
          <w:sz w:val="22"/>
          <w:szCs w:val="22"/>
        </w:rPr>
        <w:t>TEC</w:t>
      </w:r>
      <w:r w:rsidR="00DF7075" w:rsidRPr="00700AFE">
        <w:rPr>
          <w:rFonts w:ascii="Arial" w:hAnsi="Arial" w:cs="Arial"/>
          <w:sz w:val="22"/>
          <w:szCs w:val="22"/>
        </w:rPr>
        <w:t>)</w:t>
      </w:r>
      <w:r w:rsidRPr="00700AFE">
        <w:rPr>
          <w:rFonts w:ascii="Arial" w:hAnsi="Arial" w:cs="Arial"/>
          <w:sz w:val="22"/>
          <w:szCs w:val="22"/>
        </w:rPr>
        <w:t>, §§21.045</w:t>
      </w:r>
      <w:r w:rsidR="00DF7075" w:rsidRPr="00700AFE">
        <w:rPr>
          <w:rFonts w:ascii="Arial" w:hAnsi="Arial" w:cs="Arial"/>
          <w:sz w:val="22"/>
          <w:szCs w:val="22"/>
        </w:rPr>
        <w:t>(a)(2), 21.045(a)(5), 21.0452(</w:t>
      </w:r>
      <w:r w:rsidR="0025676C" w:rsidRPr="00700AFE">
        <w:rPr>
          <w:rFonts w:ascii="Arial" w:hAnsi="Arial" w:cs="Arial"/>
          <w:sz w:val="22"/>
          <w:szCs w:val="22"/>
        </w:rPr>
        <w:t>b</w:t>
      </w:r>
      <w:proofErr w:type="gramStart"/>
      <w:r w:rsidR="0025676C" w:rsidRPr="00700AFE">
        <w:rPr>
          <w:rFonts w:ascii="Arial" w:hAnsi="Arial" w:cs="Arial"/>
          <w:sz w:val="22"/>
          <w:szCs w:val="22"/>
        </w:rPr>
        <w:t>)(</w:t>
      </w:r>
      <w:proofErr w:type="gramEnd"/>
      <w:r w:rsidR="0025676C" w:rsidRPr="00700AFE">
        <w:rPr>
          <w:rFonts w:ascii="Arial" w:hAnsi="Arial" w:cs="Arial"/>
          <w:sz w:val="22"/>
          <w:szCs w:val="22"/>
        </w:rPr>
        <w:t>10), 21.0452(b)(11)</w:t>
      </w:r>
      <w:r w:rsidR="00E32C1E">
        <w:rPr>
          <w:rFonts w:ascii="Arial" w:hAnsi="Arial" w:cs="Arial"/>
          <w:sz w:val="22"/>
          <w:szCs w:val="22"/>
        </w:rPr>
        <w:t>, 21.0452(b)(4)(A), and 21.0452(b)(4)(B)</w:t>
      </w:r>
      <w:r w:rsidR="0025676C" w:rsidRPr="00700AFE">
        <w:rPr>
          <w:rFonts w:ascii="Arial" w:hAnsi="Arial" w:cs="Arial"/>
          <w:sz w:val="22"/>
          <w:szCs w:val="22"/>
        </w:rPr>
        <w:t>.</w:t>
      </w:r>
    </w:p>
    <w:p w14:paraId="41C60DB4" w14:textId="77777777" w:rsidR="00371350" w:rsidRPr="00700AFE" w:rsidRDefault="00371350" w:rsidP="00AC35FB">
      <w:pPr>
        <w:rPr>
          <w:rFonts w:ascii="Arial" w:hAnsi="Arial" w:cs="Arial"/>
          <w:color w:val="000000"/>
          <w:sz w:val="22"/>
          <w:szCs w:val="22"/>
        </w:rPr>
      </w:pPr>
    </w:p>
    <w:p w14:paraId="57FF1D17" w14:textId="72DA88EA" w:rsidR="00C16E68" w:rsidRDefault="00FE2486" w:rsidP="00FE2486">
      <w:pPr>
        <w:spacing w:line="260" w:lineRule="exact"/>
        <w:rPr>
          <w:rFonts w:ascii="Arial" w:hAnsi="Arial" w:cs="Arial"/>
          <w:sz w:val="22"/>
          <w:szCs w:val="22"/>
        </w:rPr>
      </w:pPr>
      <w:r w:rsidRPr="00700AFE">
        <w:rPr>
          <w:rFonts w:ascii="Arial" w:hAnsi="Arial" w:cs="Arial"/>
          <w:b/>
          <w:sz w:val="22"/>
          <w:szCs w:val="22"/>
        </w:rPr>
        <w:t>PREVIOUS BOARD ACTION:</w:t>
      </w:r>
      <w:r w:rsidRPr="00700AFE">
        <w:rPr>
          <w:rFonts w:ascii="Arial" w:hAnsi="Arial" w:cs="Arial"/>
          <w:sz w:val="22"/>
          <w:szCs w:val="22"/>
        </w:rPr>
        <w:t xml:space="preserve">  </w:t>
      </w:r>
      <w:r w:rsidR="001C1D51" w:rsidRPr="00700AFE">
        <w:rPr>
          <w:rFonts w:ascii="Arial" w:hAnsi="Arial" w:cs="Arial"/>
          <w:sz w:val="22"/>
          <w:szCs w:val="22"/>
        </w:rPr>
        <w:t xml:space="preserve">The SBEC adopted </w:t>
      </w:r>
      <w:r w:rsidR="002E78F3">
        <w:rPr>
          <w:rFonts w:ascii="Arial" w:hAnsi="Arial" w:cs="Arial"/>
          <w:sz w:val="22"/>
          <w:szCs w:val="22"/>
        </w:rPr>
        <w:t xml:space="preserve">amendments to </w:t>
      </w:r>
      <w:r w:rsidR="001C1D51" w:rsidRPr="00700AFE">
        <w:rPr>
          <w:rFonts w:ascii="Arial" w:hAnsi="Arial" w:cs="Arial"/>
          <w:sz w:val="22"/>
          <w:szCs w:val="22"/>
        </w:rPr>
        <w:t xml:space="preserve">19 </w:t>
      </w:r>
      <w:r w:rsidR="00420146" w:rsidRPr="00700AFE">
        <w:rPr>
          <w:rFonts w:ascii="Arial" w:hAnsi="Arial" w:cs="Arial"/>
          <w:sz w:val="22"/>
          <w:szCs w:val="22"/>
        </w:rPr>
        <w:t>Texas Administrative Code (</w:t>
      </w:r>
      <w:r w:rsidR="001C1D51" w:rsidRPr="00700AFE">
        <w:rPr>
          <w:rFonts w:ascii="Arial" w:hAnsi="Arial" w:cs="Arial"/>
          <w:sz w:val="22"/>
          <w:szCs w:val="22"/>
        </w:rPr>
        <w:t>TAC</w:t>
      </w:r>
      <w:r w:rsidR="00420146" w:rsidRPr="00700AFE">
        <w:rPr>
          <w:rFonts w:ascii="Arial" w:hAnsi="Arial" w:cs="Arial"/>
          <w:sz w:val="22"/>
          <w:szCs w:val="22"/>
        </w:rPr>
        <w:t>)</w:t>
      </w:r>
      <w:r w:rsidR="001C1D51" w:rsidRPr="00700AFE">
        <w:rPr>
          <w:rFonts w:ascii="Arial" w:hAnsi="Arial" w:cs="Arial"/>
          <w:sz w:val="22"/>
          <w:szCs w:val="22"/>
        </w:rPr>
        <w:t xml:space="preserve"> </w:t>
      </w:r>
      <w:r w:rsidR="007B3C73" w:rsidRPr="00700AFE">
        <w:rPr>
          <w:rFonts w:ascii="Arial" w:hAnsi="Arial" w:cs="Arial"/>
          <w:sz w:val="22"/>
          <w:szCs w:val="22"/>
        </w:rPr>
        <w:t>§</w:t>
      </w:r>
      <w:r w:rsidR="001C1D51" w:rsidRPr="00700AFE">
        <w:rPr>
          <w:rFonts w:ascii="Arial" w:hAnsi="Arial" w:cs="Arial"/>
          <w:sz w:val="22"/>
          <w:szCs w:val="22"/>
        </w:rPr>
        <w:t>229</w:t>
      </w:r>
      <w:r w:rsidR="007B3C73" w:rsidRPr="00700AFE">
        <w:rPr>
          <w:rFonts w:ascii="Arial" w:hAnsi="Arial" w:cs="Arial"/>
          <w:sz w:val="22"/>
          <w:szCs w:val="22"/>
        </w:rPr>
        <w:t xml:space="preserve">.3 </w:t>
      </w:r>
      <w:r w:rsidR="001C1D51" w:rsidRPr="00700AFE">
        <w:rPr>
          <w:rFonts w:ascii="Arial" w:hAnsi="Arial" w:cs="Arial"/>
          <w:sz w:val="22"/>
          <w:szCs w:val="22"/>
        </w:rPr>
        <w:t xml:space="preserve">to be effective </w:t>
      </w:r>
      <w:r w:rsidR="002E78F3">
        <w:rPr>
          <w:rFonts w:ascii="Arial" w:hAnsi="Arial" w:cs="Arial"/>
          <w:sz w:val="22"/>
          <w:szCs w:val="22"/>
        </w:rPr>
        <w:t xml:space="preserve">February 3, 2002. These amendments </w:t>
      </w:r>
      <w:r w:rsidR="007B3C73" w:rsidRPr="00700AFE">
        <w:rPr>
          <w:rFonts w:ascii="Arial" w:hAnsi="Arial" w:cs="Arial"/>
          <w:sz w:val="22"/>
          <w:szCs w:val="22"/>
        </w:rPr>
        <w:t xml:space="preserve">added the statutory requirement </w:t>
      </w:r>
      <w:r w:rsidR="00420146" w:rsidRPr="00700AFE">
        <w:rPr>
          <w:rFonts w:ascii="Arial" w:hAnsi="Arial" w:cs="Arial"/>
          <w:sz w:val="22"/>
          <w:szCs w:val="22"/>
        </w:rPr>
        <w:t xml:space="preserve">to </w:t>
      </w:r>
      <w:r w:rsidR="00465B54" w:rsidRPr="00700AFE">
        <w:rPr>
          <w:rFonts w:ascii="Arial" w:hAnsi="Arial" w:cs="Arial"/>
          <w:sz w:val="22"/>
          <w:szCs w:val="22"/>
        </w:rPr>
        <w:t xml:space="preserve">measure EPP performance </w:t>
      </w:r>
      <w:r w:rsidR="00420146" w:rsidRPr="00417CC9">
        <w:rPr>
          <w:rFonts w:ascii="Arial" w:hAnsi="Arial" w:cs="Arial"/>
          <w:sz w:val="22"/>
          <w:szCs w:val="22"/>
        </w:rPr>
        <w:t xml:space="preserve">based on </w:t>
      </w:r>
      <w:r w:rsidR="00723400" w:rsidRPr="00417CC9">
        <w:rPr>
          <w:rFonts w:ascii="Arial" w:hAnsi="Arial" w:cs="Arial"/>
          <w:sz w:val="22"/>
          <w:szCs w:val="22"/>
        </w:rPr>
        <w:t>an appraisal of beginning teachers</w:t>
      </w:r>
      <w:r w:rsidR="00723400">
        <w:rPr>
          <w:rFonts w:ascii="Arial" w:hAnsi="Arial" w:cs="Arial"/>
          <w:sz w:val="22"/>
          <w:szCs w:val="22"/>
        </w:rPr>
        <w:t xml:space="preserve"> </w:t>
      </w:r>
      <w:r w:rsidR="00723400" w:rsidRPr="00A5040F">
        <w:rPr>
          <w:rFonts w:ascii="Arial" w:hAnsi="Arial" w:cs="Arial"/>
          <w:sz w:val="22"/>
          <w:szCs w:val="22"/>
        </w:rPr>
        <w:t xml:space="preserve">based on a survey </w:t>
      </w:r>
      <w:r w:rsidR="00723400">
        <w:rPr>
          <w:rFonts w:ascii="Arial" w:hAnsi="Arial" w:cs="Arial"/>
          <w:sz w:val="22"/>
          <w:szCs w:val="22"/>
        </w:rPr>
        <w:t xml:space="preserve">of principals </w:t>
      </w:r>
      <w:r w:rsidR="00723400" w:rsidRPr="00A5040F">
        <w:rPr>
          <w:rFonts w:ascii="Arial" w:hAnsi="Arial" w:cs="Arial"/>
          <w:sz w:val="22"/>
          <w:szCs w:val="22"/>
        </w:rPr>
        <w:t>in a form to be approved by the SBEC</w:t>
      </w:r>
      <w:r w:rsidR="00420146" w:rsidRPr="00417CC9">
        <w:rPr>
          <w:rFonts w:ascii="Arial" w:hAnsi="Arial" w:cs="Arial"/>
          <w:sz w:val="22"/>
          <w:szCs w:val="22"/>
        </w:rPr>
        <w:t>.</w:t>
      </w:r>
      <w:r w:rsidR="00465B54" w:rsidRPr="00417CC9">
        <w:rPr>
          <w:rFonts w:ascii="Arial" w:hAnsi="Arial" w:cs="Arial"/>
          <w:sz w:val="22"/>
          <w:szCs w:val="22"/>
        </w:rPr>
        <w:t xml:space="preserve"> </w:t>
      </w:r>
      <w:r w:rsidR="00063840">
        <w:rPr>
          <w:rFonts w:ascii="Arial" w:hAnsi="Arial" w:cs="Arial"/>
          <w:sz w:val="22"/>
          <w:szCs w:val="22"/>
        </w:rPr>
        <w:t>The SBEC has defined a beginning teacher as a teacher in his or her first</w:t>
      </w:r>
      <w:r w:rsidR="008674CF">
        <w:rPr>
          <w:rFonts w:ascii="Arial" w:hAnsi="Arial" w:cs="Arial"/>
          <w:sz w:val="22"/>
          <w:szCs w:val="22"/>
        </w:rPr>
        <w:t xml:space="preserve"> year of teaching</w:t>
      </w:r>
      <w:r w:rsidR="00063840">
        <w:rPr>
          <w:rFonts w:ascii="Arial" w:hAnsi="Arial" w:cs="Arial"/>
          <w:sz w:val="22"/>
          <w:szCs w:val="22"/>
        </w:rPr>
        <w:t xml:space="preserve">. </w:t>
      </w:r>
    </w:p>
    <w:p w14:paraId="65434D9A" w14:textId="77777777" w:rsidR="00C16E68" w:rsidRDefault="00C16E68" w:rsidP="00FE2486">
      <w:pPr>
        <w:spacing w:line="260" w:lineRule="exact"/>
        <w:rPr>
          <w:rFonts w:ascii="Arial" w:hAnsi="Arial" w:cs="Arial"/>
          <w:sz w:val="22"/>
          <w:szCs w:val="22"/>
        </w:rPr>
      </w:pPr>
    </w:p>
    <w:p w14:paraId="66089BBD" w14:textId="2F898CC4" w:rsidR="00FE2486" w:rsidRPr="00700AFE" w:rsidRDefault="00F40D35" w:rsidP="00FE2486">
      <w:pPr>
        <w:spacing w:line="260" w:lineRule="exact"/>
        <w:rPr>
          <w:rFonts w:ascii="Arial" w:hAnsi="Arial" w:cs="Arial"/>
          <w:sz w:val="22"/>
          <w:szCs w:val="22"/>
        </w:rPr>
      </w:pPr>
      <w:r>
        <w:rPr>
          <w:rFonts w:ascii="Arial" w:hAnsi="Arial" w:cs="Arial"/>
          <w:sz w:val="22"/>
          <w:szCs w:val="22"/>
        </w:rPr>
        <w:t xml:space="preserve">The SBEC adopted amendments to 19 TAC </w:t>
      </w:r>
      <w:r w:rsidRPr="00700AFE">
        <w:rPr>
          <w:rFonts w:ascii="Arial" w:hAnsi="Arial" w:cs="Arial"/>
          <w:sz w:val="22"/>
          <w:szCs w:val="22"/>
        </w:rPr>
        <w:t>§229</w:t>
      </w:r>
      <w:r>
        <w:rPr>
          <w:rFonts w:ascii="Arial" w:hAnsi="Arial" w:cs="Arial"/>
          <w:sz w:val="22"/>
          <w:szCs w:val="22"/>
        </w:rPr>
        <w:t xml:space="preserve">.4 to be effective April 18, 2010. The amendments to 19 TAC </w:t>
      </w:r>
      <w:r w:rsidRPr="00700AFE">
        <w:rPr>
          <w:rFonts w:ascii="Arial" w:hAnsi="Arial" w:cs="Arial"/>
          <w:sz w:val="22"/>
          <w:szCs w:val="22"/>
        </w:rPr>
        <w:t>§229</w:t>
      </w:r>
      <w:r>
        <w:rPr>
          <w:rFonts w:ascii="Arial" w:hAnsi="Arial" w:cs="Arial"/>
          <w:sz w:val="22"/>
          <w:szCs w:val="22"/>
        </w:rPr>
        <w:t>.</w:t>
      </w:r>
      <w:r w:rsidR="002E78F3">
        <w:rPr>
          <w:rFonts w:ascii="Arial" w:hAnsi="Arial" w:cs="Arial"/>
          <w:sz w:val="22"/>
          <w:szCs w:val="22"/>
        </w:rPr>
        <w:t>4</w:t>
      </w:r>
      <w:r>
        <w:rPr>
          <w:rFonts w:ascii="Arial" w:hAnsi="Arial" w:cs="Arial"/>
          <w:sz w:val="22"/>
          <w:szCs w:val="22"/>
        </w:rPr>
        <w:t xml:space="preserve"> moved the requirement </w:t>
      </w:r>
      <w:r w:rsidR="002E78F3">
        <w:rPr>
          <w:rFonts w:ascii="Arial" w:hAnsi="Arial" w:cs="Arial"/>
          <w:sz w:val="22"/>
          <w:szCs w:val="22"/>
        </w:rPr>
        <w:t xml:space="preserve">to </w:t>
      </w:r>
      <w:r w:rsidR="002E78F3" w:rsidRPr="00700AFE">
        <w:rPr>
          <w:rFonts w:ascii="Arial" w:hAnsi="Arial" w:cs="Arial"/>
          <w:sz w:val="22"/>
          <w:szCs w:val="22"/>
        </w:rPr>
        <w:t xml:space="preserve">measure EPP performance </w:t>
      </w:r>
      <w:r w:rsidR="002E78F3" w:rsidRPr="00417CC9">
        <w:rPr>
          <w:rFonts w:ascii="Arial" w:hAnsi="Arial" w:cs="Arial"/>
          <w:sz w:val="22"/>
          <w:szCs w:val="22"/>
        </w:rPr>
        <w:t xml:space="preserve">based on </w:t>
      </w:r>
      <w:r w:rsidR="00723400">
        <w:rPr>
          <w:rFonts w:ascii="Arial" w:hAnsi="Arial" w:cs="Arial"/>
          <w:sz w:val="22"/>
          <w:szCs w:val="22"/>
        </w:rPr>
        <w:t xml:space="preserve">a principal survey of first-year teachers </w:t>
      </w:r>
      <w:r w:rsidR="002E78F3">
        <w:rPr>
          <w:rFonts w:ascii="Arial" w:hAnsi="Arial" w:cs="Arial"/>
          <w:sz w:val="22"/>
          <w:szCs w:val="22"/>
        </w:rPr>
        <w:t xml:space="preserve">from 19 TAC </w:t>
      </w:r>
      <w:r w:rsidR="002E78F3" w:rsidRPr="00700AFE">
        <w:rPr>
          <w:rFonts w:ascii="Arial" w:hAnsi="Arial" w:cs="Arial"/>
          <w:sz w:val="22"/>
          <w:szCs w:val="22"/>
        </w:rPr>
        <w:t>§229</w:t>
      </w:r>
      <w:r w:rsidR="002E78F3">
        <w:rPr>
          <w:rFonts w:ascii="Arial" w:hAnsi="Arial" w:cs="Arial"/>
          <w:sz w:val="22"/>
          <w:szCs w:val="22"/>
        </w:rPr>
        <w:t>.3. O</w:t>
      </w:r>
      <w:r w:rsidR="002E78F3" w:rsidRPr="00700AFE">
        <w:rPr>
          <w:rFonts w:ascii="Arial" w:hAnsi="Arial" w:cs="Arial"/>
          <w:sz w:val="22"/>
          <w:szCs w:val="22"/>
        </w:rPr>
        <w:t>n April 8, 2011</w:t>
      </w:r>
      <w:r w:rsidR="002E78F3">
        <w:rPr>
          <w:rFonts w:ascii="Arial" w:hAnsi="Arial" w:cs="Arial"/>
          <w:sz w:val="22"/>
          <w:szCs w:val="22"/>
        </w:rPr>
        <w:t xml:space="preserve">, the </w:t>
      </w:r>
      <w:r>
        <w:rPr>
          <w:rFonts w:ascii="Arial" w:hAnsi="Arial" w:cs="Arial"/>
          <w:sz w:val="22"/>
          <w:szCs w:val="22"/>
        </w:rPr>
        <w:t xml:space="preserve">SBEC </w:t>
      </w:r>
      <w:r w:rsidR="001C1D51" w:rsidRPr="00700AFE">
        <w:rPr>
          <w:rFonts w:ascii="Arial" w:hAnsi="Arial" w:cs="Arial"/>
          <w:sz w:val="22"/>
          <w:szCs w:val="22"/>
        </w:rPr>
        <w:t xml:space="preserve">approved </w:t>
      </w:r>
      <w:r w:rsidR="0048133B" w:rsidRPr="00700AFE">
        <w:rPr>
          <w:rFonts w:ascii="Arial" w:hAnsi="Arial" w:cs="Arial"/>
          <w:sz w:val="22"/>
          <w:szCs w:val="22"/>
        </w:rPr>
        <w:t>the</w:t>
      </w:r>
      <w:r w:rsidR="00465B54" w:rsidRPr="00700AFE">
        <w:rPr>
          <w:rFonts w:ascii="Arial" w:hAnsi="Arial" w:cs="Arial"/>
          <w:sz w:val="22"/>
          <w:szCs w:val="22"/>
        </w:rPr>
        <w:t xml:space="preserve"> </w:t>
      </w:r>
      <w:r w:rsidR="001C1D51" w:rsidRPr="00700AFE">
        <w:rPr>
          <w:rFonts w:ascii="Arial" w:hAnsi="Arial" w:cs="Arial"/>
          <w:sz w:val="22"/>
          <w:szCs w:val="22"/>
        </w:rPr>
        <w:t xml:space="preserve">principal survey in </w:t>
      </w:r>
      <w:r w:rsidR="008674CF">
        <w:rPr>
          <w:rFonts w:ascii="Arial" w:hAnsi="Arial" w:cs="Arial"/>
          <w:sz w:val="22"/>
          <w:szCs w:val="22"/>
        </w:rPr>
        <w:t>its</w:t>
      </w:r>
      <w:r w:rsidR="008674CF" w:rsidRPr="00700AFE">
        <w:rPr>
          <w:rFonts w:ascii="Arial" w:hAnsi="Arial" w:cs="Arial"/>
          <w:sz w:val="22"/>
          <w:szCs w:val="22"/>
        </w:rPr>
        <w:t xml:space="preserve"> </w:t>
      </w:r>
      <w:r w:rsidR="001C1D51" w:rsidRPr="00700AFE">
        <w:rPr>
          <w:rFonts w:ascii="Arial" w:hAnsi="Arial" w:cs="Arial"/>
          <w:sz w:val="22"/>
          <w:szCs w:val="22"/>
        </w:rPr>
        <w:t>current form.</w:t>
      </w:r>
      <w:r w:rsidR="008E6A45" w:rsidRPr="00700AFE">
        <w:rPr>
          <w:rFonts w:ascii="Arial" w:hAnsi="Arial" w:cs="Arial"/>
          <w:sz w:val="22"/>
          <w:szCs w:val="22"/>
        </w:rPr>
        <w:t xml:space="preserve"> </w:t>
      </w:r>
      <w:r w:rsidR="00A476B7" w:rsidRPr="00700AFE">
        <w:rPr>
          <w:rFonts w:ascii="Arial" w:hAnsi="Arial" w:cs="Arial"/>
          <w:sz w:val="22"/>
          <w:szCs w:val="22"/>
        </w:rPr>
        <w:t xml:space="preserve">The SBEC </w:t>
      </w:r>
      <w:r w:rsidR="002E78F3">
        <w:rPr>
          <w:rFonts w:ascii="Arial" w:hAnsi="Arial" w:cs="Arial"/>
          <w:sz w:val="22"/>
          <w:szCs w:val="22"/>
        </w:rPr>
        <w:t>adopted</w:t>
      </w:r>
      <w:r w:rsidR="00A476B7" w:rsidRPr="00700AFE">
        <w:rPr>
          <w:rFonts w:ascii="Arial" w:hAnsi="Arial" w:cs="Arial"/>
          <w:sz w:val="22"/>
          <w:szCs w:val="22"/>
        </w:rPr>
        <w:t xml:space="preserve"> </w:t>
      </w:r>
      <w:r w:rsidR="002E78F3">
        <w:rPr>
          <w:rFonts w:ascii="Arial" w:hAnsi="Arial" w:cs="Arial"/>
          <w:sz w:val="22"/>
          <w:szCs w:val="22"/>
        </w:rPr>
        <w:t xml:space="preserve">amendments to </w:t>
      </w:r>
      <w:r w:rsidR="00A476B7" w:rsidRPr="00700AFE">
        <w:rPr>
          <w:rFonts w:ascii="Arial" w:hAnsi="Arial" w:cs="Arial"/>
          <w:sz w:val="22"/>
          <w:szCs w:val="22"/>
        </w:rPr>
        <w:t xml:space="preserve">19 TAC §228.35 </w:t>
      </w:r>
      <w:r w:rsidR="002A6F3B" w:rsidRPr="00700AFE">
        <w:rPr>
          <w:rFonts w:ascii="Arial" w:hAnsi="Arial" w:cs="Arial"/>
          <w:sz w:val="22"/>
          <w:szCs w:val="22"/>
        </w:rPr>
        <w:t xml:space="preserve">to be effective </w:t>
      </w:r>
      <w:r w:rsidR="002A6F3B" w:rsidRPr="00417CC9">
        <w:rPr>
          <w:rFonts w:ascii="Arial" w:hAnsi="Arial" w:cs="Arial"/>
          <w:sz w:val="22"/>
          <w:szCs w:val="22"/>
        </w:rPr>
        <w:t>October 27, 2014</w:t>
      </w:r>
      <w:r w:rsidR="002E78F3">
        <w:rPr>
          <w:rFonts w:ascii="Arial" w:hAnsi="Arial" w:cs="Arial"/>
          <w:sz w:val="22"/>
          <w:szCs w:val="22"/>
        </w:rPr>
        <w:t xml:space="preserve">. These amendments </w:t>
      </w:r>
      <w:r w:rsidR="002A6F3B" w:rsidRPr="00700AFE">
        <w:rPr>
          <w:rFonts w:ascii="Arial" w:hAnsi="Arial" w:cs="Arial"/>
          <w:sz w:val="22"/>
          <w:szCs w:val="22"/>
        </w:rPr>
        <w:t xml:space="preserve">required that the </w:t>
      </w:r>
      <w:r w:rsidR="008674CF">
        <w:rPr>
          <w:rFonts w:ascii="Arial" w:hAnsi="Arial" w:cs="Arial"/>
          <w:sz w:val="22"/>
          <w:szCs w:val="22"/>
        </w:rPr>
        <w:t xml:space="preserve">Commissioner’s </w:t>
      </w:r>
      <w:r w:rsidR="002A6F3B" w:rsidRPr="00700AFE">
        <w:rPr>
          <w:rFonts w:ascii="Arial" w:hAnsi="Arial" w:cs="Arial"/>
          <w:sz w:val="22"/>
          <w:szCs w:val="22"/>
        </w:rPr>
        <w:t xml:space="preserve">Teacher </w:t>
      </w:r>
      <w:r w:rsidR="002A6F3B" w:rsidRPr="00566984">
        <w:rPr>
          <w:rFonts w:ascii="Arial" w:hAnsi="Arial" w:cs="Arial"/>
          <w:sz w:val="22"/>
          <w:szCs w:val="22"/>
        </w:rPr>
        <w:t>Standards</w:t>
      </w:r>
      <w:r w:rsidR="002A6F3B" w:rsidRPr="00700AFE">
        <w:rPr>
          <w:rFonts w:ascii="Arial" w:hAnsi="Arial" w:cs="Arial"/>
          <w:sz w:val="22"/>
          <w:szCs w:val="22"/>
        </w:rPr>
        <w:t xml:space="preserve"> in 19 TAC §149.1001 be included in the curriculum for candidates seeking initial certification as a teacher. </w:t>
      </w:r>
      <w:r w:rsidR="002E78F3">
        <w:rPr>
          <w:rFonts w:ascii="Arial" w:hAnsi="Arial" w:cs="Arial"/>
          <w:sz w:val="22"/>
          <w:szCs w:val="22"/>
        </w:rPr>
        <w:t xml:space="preserve">Most recently, </w:t>
      </w:r>
      <w:r w:rsidR="008E6A45" w:rsidRPr="00700AFE">
        <w:rPr>
          <w:rFonts w:ascii="Arial" w:hAnsi="Arial" w:cs="Arial"/>
          <w:sz w:val="22"/>
          <w:szCs w:val="22"/>
        </w:rPr>
        <w:t xml:space="preserve">the SBEC </w:t>
      </w:r>
      <w:r w:rsidR="002E78F3">
        <w:rPr>
          <w:rFonts w:ascii="Arial" w:hAnsi="Arial" w:cs="Arial"/>
          <w:sz w:val="22"/>
          <w:szCs w:val="22"/>
        </w:rPr>
        <w:t>adopted</w:t>
      </w:r>
      <w:r w:rsidR="008E6A45" w:rsidRPr="00700AFE">
        <w:rPr>
          <w:rFonts w:ascii="Arial" w:hAnsi="Arial" w:cs="Arial"/>
          <w:sz w:val="22"/>
          <w:szCs w:val="22"/>
        </w:rPr>
        <w:t xml:space="preserve"> </w:t>
      </w:r>
      <w:r w:rsidR="002E78F3">
        <w:rPr>
          <w:rFonts w:ascii="Arial" w:hAnsi="Arial" w:cs="Arial"/>
          <w:sz w:val="22"/>
          <w:szCs w:val="22"/>
        </w:rPr>
        <w:t xml:space="preserve">amendments to </w:t>
      </w:r>
      <w:r w:rsidR="008E6A45" w:rsidRPr="00700AFE">
        <w:rPr>
          <w:rFonts w:ascii="Arial" w:hAnsi="Arial" w:cs="Arial"/>
          <w:sz w:val="22"/>
          <w:szCs w:val="22"/>
        </w:rPr>
        <w:t xml:space="preserve">19 TAC </w:t>
      </w:r>
      <w:r w:rsidR="00465B54" w:rsidRPr="00700AFE">
        <w:rPr>
          <w:rFonts w:ascii="Arial" w:hAnsi="Arial" w:cs="Arial"/>
          <w:sz w:val="22"/>
          <w:szCs w:val="22"/>
        </w:rPr>
        <w:t>§229.4</w:t>
      </w:r>
      <w:r w:rsidR="002E78F3">
        <w:rPr>
          <w:rFonts w:ascii="Arial" w:hAnsi="Arial" w:cs="Arial"/>
          <w:sz w:val="22"/>
          <w:szCs w:val="22"/>
        </w:rPr>
        <w:t xml:space="preserve"> to be effective December 27, 2016. These amendments </w:t>
      </w:r>
      <w:r w:rsidR="00465B54" w:rsidRPr="00700AFE">
        <w:rPr>
          <w:rFonts w:ascii="Arial" w:hAnsi="Arial" w:cs="Arial"/>
          <w:sz w:val="22"/>
          <w:szCs w:val="22"/>
        </w:rPr>
        <w:t xml:space="preserve">added the </w:t>
      </w:r>
      <w:r w:rsidR="00B131B3" w:rsidRPr="00700AFE">
        <w:rPr>
          <w:rFonts w:ascii="Arial" w:hAnsi="Arial" w:cs="Arial"/>
          <w:sz w:val="22"/>
          <w:szCs w:val="22"/>
        </w:rPr>
        <w:t>statutory</w:t>
      </w:r>
      <w:r w:rsidR="00465B54" w:rsidRPr="00700AFE">
        <w:rPr>
          <w:rFonts w:ascii="Arial" w:hAnsi="Arial" w:cs="Arial"/>
          <w:sz w:val="22"/>
          <w:szCs w:val="22"/>
        </w:rPr>
        <w:t xml:space="preserve"> requirement to </w:t>
      </w:r>
      <w:r w:rsidR="00B131B3" w:rsidRPr="00700AFE">
        <w:rPr>
          <w:rFonts w:ascii="Arial" w:hAnsi="Arial" w:cs="Arial"/>
          <w:sz w:val="22"/>
          <w:szCs w:val="22"/>
        </w:rPr>
        <w:t>measure</w:t>
      </w:r>
      <w:r w:rsidR="00465B54" w:rsidRPr="00700AFE">
        <w:rPr>
          <w:rFonts w:ascii="Arial" w:hAnsi="Arial" w:cs="Arial"/>
          <w:sz w:val="22"/>
          <w:szCs w:val="22"/>
        </w:rPr>
        <w:t xml:space="preserve"> EPP performance based on </w:t>
      </w:r>
      <w:r w:rsidR="00465B54" w:rsidRPr="00417CC9">
        <w:rPr>
          <w:rFonts w:ascii="Arial" w:hAnsi="Arial" w:cs="Arial"/>
          <w:sz w:val="22"/>
          <w:szCs w:val="22"/>
        </w:rPr>
        <w:t>the results from a survey</w:t>
      </w:r>
      <w:r w:rsidR="008674CF">
        <w:rPr>
          <w:rFonts w:ascii="Arial" w:hAnsi="Arial" w:cs="Arial"/>
          <w:sz w:val="22"/>
          <w:szCs w:val="22"/>
        </w:rPr>
        <w:t xml:space="preserve"> of new teachers</w:t>
      </w:r>
      <w:r w:rsidR="00465B54" w:rsidRPr="00417CC9">
        <w:rPr>
          <w:rFonts w:ascii="Arial" w:hAnsi="Arial" w:cs="Arial"/>
          <w:sz w:val="22"/>
          <w:szCs w:val="22"/>
        </w:rPr>
        <w:t>, in a form approved by the SBEC</w:t>
      </w:r>
      <w:r w:rsidR="008674CF">
        <w:rPr>
          <w:rFonts w:ascii="Arial" w:hAnsi="Arial" w:cs="Arial"/>
          <w:sz w:val="22"/>
          <w:szCs w:val="22"/>
        </w:rPr>
        <w:t>. The SBEC has defined a new teacher as a teacher who has completed an EPP and taught under a standard certificate for one year.</w:t>
      </w:r>
    </w:p>
    <w:p w14:paraId="734B8A55" w14:textId="77777777" w:rsidR="00FE2486" w:rsidRPr="00700AFE" w:rsidRDefault="00FE2486" w:rsidP="002725B3">
      <w:pPr>
        <w:spacing w:line="260" w:lineRule="exact"/>
        <w:rPr>
          <w:rFonts w:ascii="Arial" w:hAnsi="Arial" w:cs="Arial"/>
          <w:b/>
          <w:sz w:val="22"/>
          <w:szCs w:val="22"/>
        </w:rPr>
      </w:pPr>
    </w:p>
    <w:p w14:paraId="3406D591" w14:textId="2E6DC3A5" w:rsidR="00A47966" w:rsidRDefault="00FE2486" w:rsidP="00936D84">
      <w:pPr>
        <w:spacing w:line="260" w:lineRule="exact"/>
        <w:rPr>
          <w:rFonts w:ascii="Arial" w:hAnsi="Arial" w:cs="Arial"/>
          <w:sz w:val="22"/>
          <w:szCs w:val="22"/>
        </w:rPr>
      </w:pPr>
      <w:r w:rsidRPr="00700AFE">
        <w:rPr>
          <w:rFonts w:ascii="Arial" w:hAnsi="Arial" w:cs="Arial"/>
          <w:b/>
          <w:sz w:val="22"/>
          <w:szCs w:val="22"/>
        </w:rPr>
        <w:t>BACKGROUND INFORMATION AND JUSTIFICATION:</w:t>
      </w:r>
      <w:r w:rsidRPr="00700AFE">
        <w:rPr>
          <w:rFonts w:ascii="Arial" w:hAnsi="Arial" w:cs="Arial"/>
          <w:sz w:val="22"/>
          <w:szCs w:val="22"/>
        </w:rPr>
        <w:t xml:space="preserve"> </w:t>
      </w:r>
      <w:r w:rsidR="00E71ED4">
        <w:rPr>
          <w:rFonts w:ascii="Arial" w:hAnsi="Arial" w:cs="Arial"/>
          <w:sz w:val="22"/>
          <w:szCs w:val="22"/>
        </w:rPr>
        <w:t xml:space="preserve">As part of the </w:t>
      </w:r>
      <w:r w:rsidR="00524C7A">
        <w:rPr>
          <w:rFonts w:ascii="Arial" w:hAnsi="Arial" w:cs="Arial"/>
          <w:sz w:val="22"/>
          <w:szCs w:val="22"/>
        </w:rPr>
        <w:t>ASEP</w:t>
      </w:r>
      <w:r w:rsidR="00E71ED4">
        <w:rPr>
          <w:rFonts w:ascii="Arial" w:hAnsi="Arial" w:cs="Arial"/>
          <w:sz w:val="22"/>
          <w:szCs w:val="22"/>
        </w:rPr>
        <w:t xml:space="preserve">, </w:t>
      </w:r>
      <w:r w:rsidR="002E78F3">
        <w:rPr>
          <w:rFonts w:ascii="Arial" w:hAnsi="Arial" w:cs="Arial"/>
          <w:sz w:val="22"/>
          <w:szCs w:val="22"/>
        </w:rPr>
        <w:t xml:space="preserve">the </w:t>
      </w:r>
      <w:r w:rsidR="00E71ED4">
        <w:rPr>
          <w:rFonts w:ascii="Arial" w:hAnsi="Arial" w:cs="Arial"/>
          <w:sz w:val="22"/>
          <w:szCs w:val="22"/>
        </w:rPr>
        <w:t>TEC</w:t>
      </w:r>
      <w:r w:rsidR="002E78F3">
        <w:rPr>
          <w:rFonts w:ascii="Arial" w:hAnsi="Arial" w:cs="Arial"/>
          <w:sz w:val="22"/>
          <w:szCs w:val="22"/>
        </w:rPr>
        <w:t>,</w:t>
      </w:r>
      <w:r w:rsidR="00E71ED4">
        <w:rPr>
          <w:rFonts w:ascii="Arial" w:hAnsi="Arial" w:cs="Arial"/>
          <w:sz w:val="22"/>
          <w:szCs w:val="22"/>
        </w:rPr>
        <w:t xml:space="preserve"> §21.045 requires </w:t>
      </w:r>
      <w:r w:rsidR="00E5499E">
        <w:rPr>
          <w:rFonts w:ascii="Arial" w:hAnsi="Arial" w:cs="Arial"/>
          <w:sz w:val="22"/>
          <w:szCs w:val="22"/>
        </w:rPr>
        <w:t xml:space="preserve">the </w:t>
      </w:r>
      <w:r w:rsidR="00E71ED4">
        <w:rPr>
          <w:rFonts w:ascii="Arial" w:hAnsi="Arial" w:cs="Arial"/>
          <w:sz w:val="22"/>
          <w:szCs w:val="22"/>
        </w:rPr>
        <w:t xml:space="preserve">SBEC to </w:t>
      </w:r>
      <w:r w:rsidR="00E5499E">
        <w:rPr>
          <w:rFonts w:ascii="Arial" w:hAnsi="Arial" w:cs="Arial"/>
          <w:sz w:val="22"/>
          <w:szCs w:val="22"/>
        </w:rPr>
        <w:t xml:space="preserve">determine the accreditation status of EPPs based on </w:t>
      </w:r>
      <w:r w:rsidR="008674CF">
        <w:rPr>
          <w:rFonts w:ascii="Arial" w:hAnsi="Arial" w:cs="Arial"/>
          <w:sz w:val="22"/>
          <w:szCs w:val="22"/>
        </w:rPr>
        <w:t xml:space="preserve">a survey of </w:t>
      </w:r>
      <w:r w:rsidR="00723400">
        <w:rPr>
          <w:rFonts w:ascii="Arial" w:hAnsi="Arial" w:cs="Arial"/>
          <w:sz w:val="22"/>
          <w:szCs w:val="22"/>
        </w:rPr>
        <w:t xml:space="preserve">principals </w:t>
      </w:r>
      <w:r w:rsidR="008674CF">
        <w:rPr>
          <w:rFonts w:ascii="Arial" w:hAnsi="Arial" w:cs="Arial"/>
          <w:sz w:val="22"/>
          <w:szCs w:val="22"/>
        </w:rPr>
        <w:t xml:space="preserve">of first-year </w:t>
      </w:r>
      <w:r w:rsidR="00E71ED4">
        <w:rPr>
          <w:rFonts w:ascii="Arial" w:hAnsi="Arial" w:cs="Arial"/>
          <w:sz w:val="22"/>
          <w:szCs w:val="22"/>
        </w:rPr>
        <w:t xml:space="preserve">teachers </w:t>
      </w:r>
      <w:r w:rsidR="00E5499E">
        <w:rPr>
          <w:rFonts w:ascii="Arial" w:hAnsi="Arial" w:cs="Arial"/>
          <w:sz w:val="22"/>
          <w:szCs w:val="22"/>
        </w:rPr>
        <w:t xml:space="preserve">and </w:t>
      </w:r>
      <w:r w:rsidR="008674CF">
        <w:rPr>
          <w:rFonts w:ascii="Arial" w:hAnsi="Arial" w:cs="Arial"/>
          <w:sz w:val="22"/>
          <w:szCs w:val="22"/>
        </w:rPr>
        <w:t xml:space="preserve">a </w:t>
      </w:r>
      <w:r w:rsidR="00E5499E">
        <w:rPr>
          <w:rFonts w:ascii="Arial" w:hAnsi="Arial" w:cs="Arial"/>
          <w:sz w:val="22"/>
          <w:szCs w:val="22"/>
        </w:rPr>
        <w:t xml:space="preserve">survey of new teachers. </w:t>
      </w:r>
      <w:r w:rsidR="00E71ED4">
        <w:rPr>
          <w:rFonts w:ascii="Arial" w:hAnsi="Arial" w:cs="Arial"/>
          <w:sz w:val="22"/>
          <w:szCs w:val="22"/>
        </w:rPr>
        <w:t xml:space="preserve">Additionally, </w:t>
      </w:r>
      <w:r w:rsidR="00E5499E">
        <w:rPr>
          <w:rFonts w:ascii="Arial" w:hAnsi="Arial" w:cs="Arial"/>
          <w:sz w:val="22"/>
          <w:szCs w:val="22"/>
        </w:rPr>
        <w:t xml:space="preserve">the </w:t>
      </w:r>
      <w:r w:rsidR="00E71ED4">
        <w:rPr>
          <w:rFonts w:ascii="Arial" w:hAnsi="Arial" w:cs="Arial"/>
          <w:sz w:val="22"/>
          <w:szCs w:val="22"/>
        </w:rPr>
        <w:t>TEC</w:t>
      </w:r>
      <w:r w:rsidR="00E5499E">
        <w:rPr>
          <w:rFonts w:ascii="Arial" w:hAnsi="Arial" w:cs="Arial"/>
          <w:sz w:val="22"/>
          <w:szCs w:val="22"/>
        </w:rPr>
        <w:t>,</w:t>
      </w:r>
      <w:r w:rsidR="00E71ED4">
        <w:rPr>
          <w:rFonts w:ascii="Arial" w:hAnsi="Arial" w:cs="Arial"/>
          <w:sz w:val="22"/>
          <w:szCs w:val="22"/>
        </w:rPr>
        <w:t xml:space="preserve"> §21.0452 requires </w:t>
      </w:r>
      <w:r w:rsidR="00E5499E">
        <w:rPr>
          <w:rFonts w:ascii="Arial" w:hAnsi="Arial" w:cs="Arial"/>
          <w:sz w:val="22"/>
          <w:szCs w:val="22"/>
        </w:rPr>
        <w:t xml:space="preserve">the </w:t>
      </w:r>
      <w:r w:rsidR="00E71ED4">
        <w:rPr>
          <w:rFonts w:ascii="Arial" w:hAnsi="Arial" w:cs="Arial"/>
          <w:sz w:val="22"/>
          <w:szCs w:val="22"/>
        </w:rPr>
        <w:t>SBEC to collect and publish</w:t>
      </w:r>
      <w:r w:rsidR="00346CAF">
        <w:rPr>
          <w:rFonts w:ascii="Arial" w:hAnsi="Arial" w:cs="Arial"/>
          <w:sz w:val="22"/>
          <w:szCs w:val="22"/>
        </w:rPr>
        <w:t xml:space="preserve"> consumer</w:t>
      </w:r>
      <w:r w:rsidR="00E71ED4">
        <w:rPr>
          <w:rFonts w:ascii="Arial" w:hAnsi="Arial" w:cs="Arial"/>
          <w:sz w:val="22"/>
          <w:szCs w:val="22"/>
        </w:rPr>
        <w:t xml:space="preserve"> information from principal </w:t>
      </w:r>
      <w:r w:rsidR="00E5499E">
        <w:rPr>
          <w:rFonts w:ascii="Arial" w:hAnsi="Arial" w:cs="Arial"/>
          <w:sz w:val="22"/>
          <w:szCs w:val="22"/>
        </w:rPr>
        <w:t xml:space="preserve">and teacher </w:t>
      </w:r>
      <w:r w:rsidR="00E71ED4">
        <w:rPr>
          <w:rFonts w:ascii="Arial" w:hAnsi="Arial" w:cs="Arial"/>
          <w:sz w:val="22"/>
          <w:szCs w:val="22"/>
        </w:rPr>
        <w:t xml:space="preserve">surveys </w:t>
      </w:r>
      <w:r w:rsidR="00346CAF">
        <w:rPr>
          <w:rFonts w:ascii="Arial" w:hAnsi="Arial" w:cs="Arial"/>
          <w:sz w:val="22"/>
          <w:szCs w:val="22"/>
        </w:rPr>
        <w:t xml:space="preserve">that evaluate </w:t>
      </w:r>
      <w:r w:rsidR="006D1251">
        <w:rPr>
          <w:rFonts w:ascii="Arial" w:hAnsi="Arial" w:cs="Arial"/>
          <w:sz w:val="22"/>
          <w:szCs w:val="22"/>
        </w:rPr>
        <w:t>EPP</w:t>
      </w:r>
      <w:r w:rsidR="00346CAF">
        <w:rPr>
          <w:rFonts w:ascii="Arial" w:hAnsi="Arial" w:cs="Arial"/>
          <w:sz w:val="22"/>
          <w:szCs w:val="22"/>
        </w:rPr>
        <w:t xml:space="preserve"> effectiveness in preparing its candidates to succeed in the classroom. To meet th</w:t>
      </w:r>
      <w:r w:rsidR="00162F05">
        <w:rPr>
          <w:rFonts w:ascii="Arial" w:hAnsi="Arial" w:cs="Arial"/>
          <w:sz w:val="22"/>
          <w:szCs w:val="22"/>
        </w:rPr>
        <w:t>e</w:t>
      </w:r>
      <w:r w:rsidR="00346CAF">
        <w:rPr>
          <w:rFonts w:ascii="Arial" w:hAnsi="Arial" w:cs="Arial"/>
          <w:sz w:val="22"/>
          <w:szCs w:val="22"/>
        </w:rPr>
        <w:t xml:space="preserve">se requirements, the TEA has been administering a survey </w:t>
      </w:r>
      <w:r w:rsidR="00E5499E">
        <w:rPr>
          <w:rFonts w:ascii="Arial" w:hAnsi="Arial" w:cs="Arial"/>
          <w:sz w:val="22"/>
          <w:szCs w:val="22"/>
        </w:rPr>
        <w:t xml:space="preserve">in the spring of each school year </w:t>
      </w:r>
      <w:r w:rsidR="00346CAF">
        <w:rPr>
          <w:rFonts w:ascii="Arial" w:hAnsi="Arial" w:cs="Arial"/>
          <w:sz w:val="22"/>
          <w:szCs w:val="22"/>
        </w:rPr>
        <w:t xml:space="preserve">of all principals who are employing first-year teachers. </w:t>
      </w:r>
      <w:r w:rsidR="008674CF">
        <w:rPr>
          <w:rFonts w:ascii="Arial" w:hAnsi="Arial" w:cs="Arial"/>
          <w:sz w:val="22"/>
          <w:szCs w:val="22"/>
        </w:rPr>
        <w:t>This</w:t>
      </w:r>
      <w:r w:rsidR="00AC5A4F">
        <w:rPr>
          <w:rFonts w:ascii="Arial" w:hAnsi="Arial" w:cs="Arial"/>
          <w:sz w:val="22"/>
          <w:szCs w:val="22"/>
        </w:rPr>
        <w:t xml:space="preserve"> survey </w:t>
      </w:r>
      <w:r w:rsidR="008674CF">
        <w:rPr>
          <w:rFonts w:ascii="Arial" w:hAnsi="Arial" w:cs="Arial"/>
          <w:sz w:val="22"/>
          <w:szCs w:val="22"/>
        </w:rPr>
        <w:t xml:space="preserve">is </w:t>
      </w:r>
      <w:r w:rsidR="00AC5A4F">
        <w:rPr>
          <w:rFonts w:ascii="Arial" w:hAnsi="Arial" w:cs="Arial"/>
          <w:sz w:val="22"/>
          <w:szCs w:val="22"/>
        </w:rPr>
        <w:t>a</w:t>
      </w:r>
      <w:r w:rsidR="00A47966">
        <w:rPr>
          <w:rFonts w:ascii="Arial" w:hAnsi="Arial" w:cs="Arial"/>
          <w:sz w:val="22"/>
          <w:szCs w:val="22"/>
        </w:rPr>
        <w:t>ligned with the Pedagogy and Professional Responsibilities (PPR)</w:t>
      </w:r>
      <w:r w:rsidR="00AC5A4F">
        <w:rPr>
          <w:rFonts w:ascii="Arial" w:hAnsi="Arial" w:cs="Arial"/>
          <w:sz w:val="22"/>
          <w:szCs w:val="22"/>
        </w:rPr>
        <w:t xml:space="preserve"> educator standards and </w:t>
      </w:r>
      <w:r w:rsidR="00AC5A4F">
        <w:rPr>
          <w:rFonts w:ascii="Arial" w:hAnsi="Arial" w:cs="Arial"/>
          <w:sz w:val="22"/>
          <w:szCs w:val="22"/>
        </w:rPr>
        <w:lastRenderedPageBreak/>
        <w:t>include</w:t>
      </w:r>
      <w:r w:rsidR="008674CF">
        <w:rPr>
          <w:rFonts w:ascii="Arial" w:hAnsi="Arial" w:cs="Arial"/>
          <w:sz w:val="22"/>
          <w:szCs w:val="22"/>
        </w:rPr>
        <w:t>s</w:t>
      </w:r>
      <w:r w:rsidR="00A47966">
        <w:rPr>
          <w:rFonts w:ascii="Arial" w:hAnsi="Arial" w:cs="Arial"/>
          <w:sz w:val="22"/>
          <w:szCs w:val="22"/>
        </w:rPr>
        <w:t xml:space="preserve"> additional questions to determine the extent to which first-year teachers effectively t</w:t>
      </w:r>
      <w:r w:rsidR="00E5499E">
        <w:rPr>
          <w:rFonts w:ascii="Arial" w:hAnsi="Arial" w:cs="Arial"/>
          <w:sz w:val="22"/>
          <w:szCs w:val="22"/>
        </w:rPr>
        <w:t>each students with disabilities</w:t>
      </w:r>
      <w:r w:rsidR="004C2EBD">
        <w:rPr>
          <w:rFonts w:ascii="Arial" w:hAnsi="Arial" w:cs="Arial"/>
          <w:sz w:val="22"/>
          <w:szCs w:val="22"/>
        </w:rPr>
        <w:t xml:space="preserve"> and English language learners</w:t>
      </w:r>
      <w:r w:rsidR="006D1251">
        <w:rPr>
          <w:rFonts w:ascii="Arial" w:hAnsi="Arial" w:cs="Arial"/>
          <w:sz w:val="22"/>
          <w:szCs w:val="22"/>
        </w:rPr>
        <w:t>,</w:t>
      </w:r>
      <w:r w:rsidR="00E5499E">
        <w:rPr>
          <w:rFonts w:ascii="Arial" w:hAnsi="Arial" w:cs="Arial"/>
          <w:sz w:val="22"/>
          <w:szCs w:val="22"/>
        </w:rPr>
        <w:t xml:space="preserve"> </w:t>
      </w:r>
      <w:r w:rsidR="004C2EBD">
        <w:rPr>
          <w:rFonts w:ascii="Arial" w:hAnsi="Arial" w:cs="Arial"/>
          <w:sz w:val="22"/>
          <w:szCs w:val="22"/>
        </w:rPr>
        <w:t xml:space="preserve">effectively </w:t>
      </w:r>
      <w:r w:rsidR="00E5499E" w:rsidRPr="00E5499E">
        <w:rPr>
          <w:rFonts w:ascii="Arial" w:hAnsi="Arial" w:cs="Arial"/>
          <w:sz w:val="22"/>
          <w:szCs w:val="22"/>
        </w:rPr>
        <w:t>integrate technology into curricula and instruction, and use technology to collect, manage, and analyze data to improve teaching and learning</w:t>
      </w:r>
      <w:r w:rsidR="00E5499E">
        <w:rPr>
          <w:rFonts w:ascii="Arial" w:hAnsi="Arial" w:cs="Arial"/>
          <w:sz w:val="22"/>
          <w:szCs w:val="22"/>
        </w:rPr>
        <w:t>.</w:t>
      </w:r>
      <w:r w:rsidR="000F131B">
        <w:rPr>
          <w:rFonts w:ascii="Arial" w:hAnsi="Arial" w:cs="Arial"/>
          <w:sz w:val="22"/>
          <w:szCs w:val="22"/>
        </w:rPr>
        <w:t xml:space="preserve"> </w:t>
      </w:r>
    </w:p>
    <w:p w14:paraId="053BEABB" w14:textId="77777777" w:rsidR="00A47966" w:rsidRDefault="00A47966" w:rsidP="00936D84">
      <w:pPr>
        <w:spacing w:line="260" w:lineRule="exact"/>
        <w:rPr>
          <w:rFonts w:ascii="Arial" w:hAnsi="Arial" w:cs="Arial"/>
          <w:sz w:val="22"/>
          <w:szCs w:val="22"/>
        </w:rPr>
      </w:pPr>
    </w:p>
    <w:p w14:paraId="4488C59E" w14:textId="43F757C0" w:rsidR="00976F7B" w:rsidRDefault="00AC5A4F" w:rsidP="00AC5A4F">
      <w:pPr>
        <w:spacing w:line="260" w:lineRule="exact"/>
        <w:rPr>
          <w:rFonts w:ascii="Arial" w:hAnsi="Arial" w:cs="Arial"/>
          <w:sz w:val="22"/>
          <w:szCs w:val="22"/>
        </w:rPr>
      </w:pPr>
      <w:r>
        <w:rPr>
          <w:rFonts w:ascii="Arial" w:hAnsi="Arial" w:cs="Arial"/>
          <w:sz w:val="22"/>
          <w:szCs w:val="22"/>
        </w:rPr>
        <w:t xml:space="preserve">The T-TESS </w:t>
      </w:r>
      <w:r w:rsidRPr="00700AFE">
        <w:rPr>
          <w:rFonts w:ascii="Arial" w:hAnsi="Arial" w:cs="Arial"/>
          <w:sz w:val="22"/>
          <w:szCs w:val="22"/>
        </w:rPr>
        <w:t xml:space="preserve">is based on the </w:t>
      </w:r>
      <w:r w:rsidR="008674CF">
        <w:rPr>
          <w:rFonts w:ascii="Arial" w:hAnsi="Arial" w:cs="Arial"/>
          <w:sz w:val="22"/>
          <w:szCs w:val="22"/>
        </w:rPr>
        <w:t xml:space="preserve">Commissioner’s </w:t>
      </w:r>
      <w:r w:rsidRPr="00700AFE">
        <w:rPr>
          <w:rFonts w:ascii="Arial" w:hAnsi="Arial" w:cs="Arial"/>
          <w:sz w:val="22"/>
          <w:szCs w:val="22"/>
        </w:rPr>
        <w:t>Teacher Standards in 19 TAC §149.1001</w:t>
      </w:r>
      <w:r>
        <w:rPr>
          <w:rFonts w:ascii="Arial" w:hAnsi="Arial" w:cs="Arial"/>
          <w:sz w:val="22"/>
          <w:szCs w:val="22"/>
        </w:rPr>
        <w:t xml:space="preserve">, which SBEC rules require </w:t>
      </w:r>
      <w:r w:rsidRPr="00524C7A">
        <w:rPr>
          <w:rFonts w:ascii="Arial" w:hAnsi="Arial" w:cs="Arial"/>
          <w:sz w:val="22"/>
          <w:szCs w:val="22"/>
        </w:rPr>
        <w:t xml:space="preserve">EPPs to </w:t>
      </w:r>
      <w:r>
        <w:rPr>
          <w:rFonts w:ascii="Arial" w:hAnsi="Arial" w:cs="Arial"/>
          <w:sz w:val="22"/>
          <w:szCs w:val="22"/>
        </w:rPr>
        <w:t>include in their curriculum</w:t>
      </w:r>
      <w:r w:rsidRPr="00524C7A">
        <w:rPr>
          <w:rFonts w:ascii="Arial" w:hAnsi="Arial" w:cs="Arial"/>
          <w:sz w:val="22"/>
          <w:szCs w:val="22"/>
        </w:rPr>
        <w:t xml:space="preserve">. After </w:t>
      </w:r>
      <w:r>
        <w:rPr>
          <w:rFonts w:ascii="Arial" w:hAnsi="Arial" w:cs="Arial"/>
          <w:sz w:val="22"/>
          <w:szCs w:val="22"/>
        </w:rPr>
        <w:t xml:space="preserve">the </w:t>
      </w:r>
      <w:r w:rsidRPr="00524C7A">
        <w:rPr>
          <w:rFonts w:ascii="Arial" w:hAnsi="Arial" w:cs="Arial"/>
          <w:sz w:val="22"/>
          <w:szCs w:val="22"/>
        </w:rPr>
        <w:t xml:space="preserve">TEA piloted and refined </w:t>
      </w:r>
      <w:r>
        <w:rPr>
          <w:rFonts w:ascii="Arial" w:hAnsi="Arial" w:cs="Arial"/>
          <w:sz w:val="22"/>
          <w:szCs w:val="22"/>
        </w:rPr>
        <w:t xml:space="preserve">the </w:t>
      </w:r>
      <w:r w:rsidRPr="00524C7A">
        <w:rPr>
          <w:rFonts w:ascii="Arial" w:hAnsi="Arial" w:cs="Arial"/>
          <w:sz w:val="22"/>
          <w:szCs w:val="22"/>
        </w:rPr>
        <w:t>T-TESS in the</w:t>
      </w:r>
      <w:r w:rsidRPr="00417CC9">
        <w:rPr>
          <w:rFonts w:ascii="Arial" w:hAnsi="Arial" w:cs="Arial"/>
          <w:sz w:val="22"/>
          <w:szCs w:val="22"/>
        </w:rPr>
        <w:t xml:space="preserve"> 2014-2015 </w:t>
      </w:r>
      <w:r>
        <w:rPr>
          <w:rFonts w:ascii="Arial" w:hAnsi="Arial" w:cs="Arial"/>
          <w:sz w:val="22"/>
          <w:szCs w:val="22"/>
        </w:rPr>
        <w:t xml:space="preserve">and </w:t>
      </w:r>
      <w:r w:rsidRPr="00417CC9">
        <w:rPr>
          <w:rFonts w:ascii="Arial" w:hAnsi="Arial" w:cs="Arial"/>
          <w:sz w:val="22"/>
          <w:szCs w:val="22"/>
        </w:rPr>
        <w:t>2015-2016 school year</w:t>
      </w:r>
      <w:r>
        <w:rPr>
          <w:rFonts w:ascii="Arial" w:hAnsi="Arial" w:cs="Arial"/>
          <w:sz w:val="22"/>
          <w:szCs w:val="22"/>
        </w:rPr>
        <w:t>s</w:t>
      </w:r>
      <w:r w:rsidRPr="00524C7A">
        <w:rPr>
          <w:rFonts w:ascii="Arial" w:hAnsi="Arial" w:cs="Arial"/>
          <w:sz w:val="22"/>
          <w:szCs w:val="22"/>
        </w:rPr>
        <w:t>,</w:t>
      </w:r>
      <w:r w:rsidRPr="00417CC9">
        <w:rPr>
          <w:rFonts w:ascii="Arial" w:hAnsi="Arial" w:cs="Arial"/>
          <w:sz w:val="22"/>
          <w:szCs w:val="22"/>
        </w:rPr>
        <w:t> </w:t>
      </w:r>
      <w:r w:rsidRPr="00524C7A">
        <w:rPr>
          <w:rFonts w:ascii="Arial" w:hAnsi="Arial" w:cs="Arial"/>
          <w:sz w:val="22"/>
          <w:szCs w:val="22"/>
        </w:rPr>
        <w:t xml:space="preserve">the Commissioner adopted </w:t>
      </w:r>
      <w:r>
        <w:rPr>
          <w:rFonts w:ascii="Arial" w:hAnsi="Arial" w:cs="Arial"/>
          <w:sz w:val="22"/>
          <w:szCs w:val="22"/>
        </w:rPr>
        <w:t xml:space="preserve">the </w:t>
      </w:r>
      <w:r w:rsidRPr="00524C7A">
        <w:rPr>
          <w:rFonts w:ascii="Arial" w:hAnsi="Arial" w:cs="Arial"/>
          <w:sz w:val="22"/>
          <w:szCs w:val="22"/>
        </w:rPr>
        <w:t>T-TESS as t</w:t>
      </w:r>
      <w:r w:rsidRPr="00417CC9">
        <w:rPr>
          <w:rFonts w:ascii="Arial" w:hAnsi="Arial" w:cs="Arial"/>
          <w:sz w:val="22"/>
          <w:szCs w:val="22"/>
        </w:rPr>
        <w:t xml:space="preserve">he </w:t>
      </w:r>
      <w:r w:rsidRPr="00524C7A">
        <w:rPr>
          <w:rFonts w:ascii="Arial" w:hAnsi="Arial" w:cs="Arial"/>
          <w:sz w:val="22"/>
          <w:szCs w:val="22"/>
        </w:rPr>
        <w:t>state’s r</w:t>
      </w:r>
      <w:r w:rsidRPr="00417CC9">
        <w:rPr>
          <w:rFonts w:ascii="Arial" w:hAnsi="Arial" w:cs="Arial"/>
          <w:sz w:val="22"/>
          <w:szCs w:val="22"/>
        </w:rPr>
        <w:t>ecommended</w:t>
      </w:r>
      <w:r w:rsidRPr="00524C7A">
        <w:rPr>
          <w:rFonts w:ascii="Arial" w:hAnsi="Arial" w:cs="Arial"/>
          <w:sz w:val="22"/>
          <w:szCs w:val="22"/>
        </w:rPr>
        <w:t xml:space="preserve"> appraisal </w:t>
      </w:r>
      <w:r w:rsidRPr="00417CC9">
        <w:rPr>
          <w:rFonts w:ascii="Arial" w:hAnsi="Arial" w:cs="Arial"/>
          <w:sz w:val="22"/>
          <w:szCs w:val="22"/>
        </w:rPr>
        <w:t>system starting with the 2016-2017 school year.</w:t>
      </w:r>
      <w:r w:rsidRPr="00524C7A">
        <w:rPr>
          <w:rFonts w:ascii="Arial" w:hAnsi="Arial" w:cs="Arial"/>
          <w:sz w:val="22"/>
          <w:szCs w:val="22"/>
        </w:rPr>
        <w:t xml:space="preserve"> The T-TESS includes a rubric with sixteen dimensions within the </w:t>
      </w:r>
      <w:r w:rsidRPr="006B17C8">
        <w:rPr>
          <w:rFonts w:ascii="Arial" w:hAnsi="Arial" w:cs="Arial"/>
          <w:sz w:val="22"/>
          <w:szCs w:val="22"/>
        </w:rPr>
        <w:t xml:space="preserve">four domains of planning, instruction, learning environment, and professional practice and responsibilities. </w:t>
      </w:r>
      <w:r w:rsidR="00976F7B">
        <w:rPr>
          <w:rFonts w:ascii="Arial" w:hAnsi="Arial" w:cs="Arial"/>
          <w:sz w:val="22"/>
          <w:szCs w:val="22"/>
        </w:rPr>
        <w:t>The Teacher Standards are included in Attachment II and t</w:t>
      </w:r>
      <w:r w:rsidR="00844947">
        <w:rPr>
          <w:rFonts w:ascii="Arial" w:hAnsi="Arial" w:cs="Arial"/>
          <w:sz w:val="22"/>
          <w:szCs w:val="22"/>
        </w:rPr>
        <w:t xml:space="preserve">he T-TESS dimensions are included in Attachment </w:t>
      </w:r>
      <w:r w:rsidR="00976F7B">
        <w:rPr>
          <w:rFonts w:ascii="Arial" w:hAnsi="Arial" w:cs="Arial"/>
          <w:sz w:val="22"/>
          <w:szCs w:val="22"/>
        </w:rPr>
        <w:t>III.</w:t>
      </w:r>
    </w:p>
    <w:p w14:paraId="295DB522" w14:textId="77777777" w:rsidR="00976F7B" w:rsidRDefault="00976F7B" w:rsidP="00AC5A4F">
      <w:pPr>
        <w:spacing w:line="260" w:lineRule="exact"/>
        <w:rPr>
          <w:rFonts w:ascii="Arial" w:hAnsi="Arial" w:cs="Arial"/>
          <w:sz w:val="22"/>
          <w:szCs w:val="22"/>
        </w:rPr>
      </w:pPr>
    </w:p>
    <w:p w14:paraId="66A8AD3F" w14:textId="781D5CA9" w:rsidR="00AC5A4F" w:rsidRDefault="00B65CDF" w:rsidP="00AC5A4F">
      <w:pPr>
        <w:spacing w:line="260" w:lineRule="exact"/>
        <w:rPr>
          <w:rFonts w:ascii="Arial" w:hAnsi="Arial" w:cs="Arial"/>
          <w:sz w:val="22"/>
          <w:szCs w:val="22"/>
        </w:rPr>
      </w:pPr>
      <w:r>
        <w:rPr>
          <w:rFonts w:ascii="Arial" w:hAnsi="Arial" w:cs="Arial"/>
          <w:sz w:val="22"/>
          <w:szCs w:val="22"/>
        </w:rPr>
        <w:t>Because</w:t>
      </w:r>
      <w:r w:rsidR="00AC5A4F">
        <w:rPr>
          <w:rFonts w:ascii="Arial" w:hAnsi="Arial" w:cs="Arial"/>
          <w:sz w:val="22"/>
          <w:szCs w:val="22"/>
        </w:rPr>
        <w:t xml:space="preserve"> the </w:t>
      </w:r>
      <w:r w:rsidR="00844947">
        <w:rPr>
          <w:rFonts w:ascii="Arial" w:hAnsi="Arial" w:cs="Arial"/>
          <w:sz w:val="22"/>
          <w:szCs w:val="22"/>
        </w:rPr>
        <w:t>standards</w:t>
      </w:r>
      <w:r w:rsidR="00EC623B">
        <w:rPr>
          <w:rFonts w:ascii="Arial" w:hAnsi="Arial" w:cs="Arial"/>
          <w:sz w:val="22"/>
          <w:szCs w:val="22"/>
        </w:rPr>
        <w:t xml:space="preserve"> and </w:t>
      </w:r>
      <w:r w:rsidR="00AC5A4F">
        <w:rPr>
          <w:rFonts w:ascii="Arial" w:hAnsi="Arial" w:cs="Arial"/>
          <w:sz w:val="22"/>
          <w:szCs w:val="22"/>
        </w:rPr>
        <w:t xml:space="preserve">rubric </w:t>
      </w:r>
      <w:r w:rsidR="00EC623B">
        <w:rPr>
          <w:rFonts w:ascii="Arial" w:hAnsi="Arial" w:cs="Arial"/>
          <w:sz w:val="22"/>
          <w:szCs w:val="22"/>
        </w:rPr>
        <w:t>were</w:t>
      </w:r>
      <w:r w:rsidR="00AC5A4F">
        <w:rPr>
          <w:rFonts w:ascii="Arial" w:hAnsi="Arial" w:cs="Arial"/>
          <w:sz w:val="22"/>
          <w:szCs w:val="22"/>
        </w:rPr>
        <w:t xml:space="preserve"> designed to capture the research-based pedagogical practices that best lead to improved instruction and student learning, TEA staff recommends that the </w:t>
      </w:r>
      <w:r w:rsidR="00EC623B">
        <w:rPr>
          <w:rFonts w:ascii="Arial" w:hAnsi="Arial" w:cs="Arial"/>
          <w:sz w:val="22"/>
          <w:szCs w:val="22"/>
        </w:rPr>
        <w:t xml:space="preserve">standards and </w:t>
      </w:r>
      <w:r w:rsidR="00AC5A4F">
        <w:rPr>
          <w:rFonts w:ascii="Arial" w:hAnsi="Arial" w:cs="Arial"/>
          <w:sz w:val="22"/>
          <w:szCs w:val="22"/>
        </w:rPr>
        <w:t>rubric be used as the vehicle for aligned understanding and articulation of successful pedagogy across the state, from preparation to appraisal and profes</w:t>
      </w:r>
      <w:r w:rsidR="00EE4B22">
        <w:rPr>
          <w:rFonts w:ascii="Arial" w:hAnsi="Arial" w:cs="Arial"/>
          <w:sz w:val="22"/>
          <w:szCs w:val="22"/>
        </w:rPr>
        <w:t xml:space="preserve">sional growth and development. </w:t>
      </w:r>
      <w:r w:rsidR="00AC5A4F" w:rsidRPr="00700AFE">
        <w:rPr>
          <w:rFonts w:ascii="Arial" w:hAnsi="Arial" w:cs="Arial"/>
          <w:sz w:val="22"/>
          <w:szCs w:val="22"/>
        </w:rPr>
        <w:t xml:space="preserve">By aligning the current principal survey and the new teacher survey to the </w:t>
      </w:r>
      <w:r w:rsidR="00AC5A4F">
        <w:rPr>
          <w:rFonts w:ascii="Arial" w:hAnsi="Arial" w:cs="Arial"/>
          <w:sz w:val="22"/>
          <w:szCs w:val="22"/>
        </w:rPr>
        <w:t>Teacher Standards</w:t>
      </w:r>
      <w:r w:rsidR="00AC5A4F" w:rsidRPr="00700AFE">
        <w:rPr>
          <w:rFonts w:ascii="Arial" w:hAnsi="Arial" w:cs="Arial"/>
          <w:sz w:val="22"/>
          <w:szCs w:val="22"/>
        </w:rPr>
        <w:t xml:space="preserve"> </w:t>
      </w:r>
      <w:r w:rsidR="00AC5A4F">
        <w:rPr>
          <w:rFonts w:ascii="Arial" w:hAnsi="Arial" w:cs="Arial"/>
          <w:sz w:val="22"/>
          <w:szCs w:val="22"/>
        </w:rPr>
        <w:t xml:space="preserve">and the </w:t>
      </w:r>
      <w:r w:rsidR="00AC5A4F" w:rsidRPr="00700AFE">
        <w:rPr>
          <w:rFonts w:ascii="Arial" w:hAnsi="Arial" w:cs="Arial"/>
          <w:sz w:val="22"/>
          <w:szCs w:val="22"/>
        </w:rPr>
        <w:t xml:space="preserve">T-TESS rubric, </w:t>
      </w:r>
      <w:r w:rsidR="00AC5A4F">
        <w:rPr>
          <w:rFonts w:ascii="Arial" w:hAnsi="Arial" w:cs="Arial"/>
          <w:sz w:val="22"/>
          <w:szCs w:val="22"/>
        </w:rPr>
        <w:t xml:space="preserve">the </w:t>
      </w:r>
      <w:r w:rsidR="00AC5A4F" w:rsidRPr="00700AFE">
        <w:rPr>
          <w:rFonts w:ascii="Arial" w:hAnsi="Arial" w:cs="Arial"/>
          <w:sz w:val="22"/>
          <w:szCs w:val="22"/>
        </w:rPr>
        <w:t xml:space="preserve">SBEC will </w:t>
      </w:r>
      <w:r w:rsidR="00AC5A4F">
        <w:rPr>
          <w:rFonts w:ascii="Arial" w:hAnsi="Arial" w:cs="Arial"/>
          <w:sz w:val="22"/>
          <w:szCs w:val="22"/>
        </w:rPr>
        <w:t>better align</w:t>
      </w:r>
      <w:r w:rsidR="00AC5A4F" w:rsidRPr="00700AFE">
        <w:rPr>
          <w:rFonts w:ascii="Arial" w:hAnsi="Arial" w:cs="Arial"/>
          <w:sz w:val="22"/>
          <w:szCs w:val="22"/>
        </w:rPr>
        <w:t xml:space="preserve"> </w:t>
      </w:r>
      <w:r w:rsidR="00AC5A4F">
        <w:rPr>
          <w:rFonts w:ascii="Arial" w:hAnsi="Arial" w:cs="Arial"/>
          <w:sz w:val="22"/>
          <w:szCs w:val="22"/>
        </w:rPr>
        <w:t xml:space="preserve">its performance </w:t>
      </w:r>
      <w:r w:rsidR="00AC5A4F" w:rsidRPr="00700AFE">
        <w:rPr>
          <w:rFonts w:ascii="Arial" w:hAnsi="Arial" w:cs="Arial"/>
          <w:sz w:val="22"/>
          <w:szCs w:val="22"/>
        </w:rPr>
        <w:t xml:space="preserve">expectations for </w:t>
      </w:r>
      <w:r w:rsidR="000E0D44">
        <w:rPr>
          <w:rFonts w:ascii="Arial" w:hAnsi="Arial" w:cs="Arial"/>
          <w:sz w:val="22"/>
          <w:szCs w:val="22"/>
        </w:rPr>
        <w:t xml:space="preserve">first-year and </w:t>
      </w:r>
      <w:r w:rsidR="00AC5A4F" w:rsidRPr="00700AFE">
        <w:rPr>
          <w:rFonts w:ascii="Arial" w:hAnsi="Arial" w:cs="Arial"/>
          <w:sz w:val="22"/>
          <w:szCs w:val="22"/>
        </w:rPr>
        <w:t xml:space="preserve">new teachers with the expectations of their districts. This alignment will provide improved data for </w:t>
      </w:r>
      <w:r w:rsidR="00AC5A4F">
        <w:rPr>
          <w:rFonts w:ascii="Arial" w:hAnsi="Arial" w:cs="Arial"/>
          <w:sz w:val="22"/>
          <w:szCs w:val="22"/>
        </w:rPr>
        <w:t>EPPs</w:t>
      </w:r>
      <w:r w:rsidR="00AC5A4F" w:rsidRPr="00700AFE">
        <w:rPr>
          <w:rFonts w:ascii="Arial" w:hAnsi="Arial" w:cs="Arial"/>
          <w:sz w:val="22"/>
          <w:szCs w:val="22"/>
        </w:rPr>
        <w:t xml:space="preserve"> to inform their preparation</w:t>
      </w:r>
      <w:r w:rsidR="00AC5A4F">
        <w:rPr>
          <w:rFonts w:ascii="Arial" w:hAnsi="Arial" w:cs="Arial"/>
          <w:sz w:val="22"/>
          <w:szCs w:val="22"/>
        </w:rPr>
        <w:t xml:space="preserve"> of teachers and better match </w:t>
      </w:r>
      <w:r w:rsidR="00AC5A4F" w:rsidRPr="00700AFE">
        <w:rPr>
          <w:rFonts w:ascii="Arial" w:hAnsi="Arial" w:cs="Arial"/>
          <w:sz w:val="22"/>
          <w:szCs w:val="22"/>
        </w:rPr>
        <w:t>that preparation and support</w:t>
      </w:r>
      <w:r w:rsidR="00AC5A4F">
        <w:rPr>
          <w:rFonts w:ascii="Arial" w:hAnsi="Arial" w:cs="Arial"/>
          <w:sz w:val="22"/>
          <w:szCs w:val="22"/>
        </w:rPr>
        <w:t xml:space="preserve"> with the needs of </w:t>
      </w:r>
      <w:r w:rsidR="00A43830">
        <w:rPr>
          <w:rFonts w:ascii="Arial" w:hAnsi="Arial" w:cs="Arial"/>
          <w:sz w:val="22"/>
          <w:szCs w:val="22"/>
        </w:rPr>
        <w:t xml:space="preserve">students and </w:t>
      </w:r>
      <w:r w:rsidR="00AC5A4F">
        <w:rPr>
          <w:rFonts w:ascii="Arial" w:hAnsi="Arial" w:cs="Arial"/>
          <w:sz w:val="22"/>
          <w:szCs w:val="22"/>
        </w:rPr>
        <w:t>districts.</w:t>
      </w:r>
      <w:r w:rsidR="00235DB6">
        <w:rPr>
          <w:rFonts w:ascii="Arial" w:hAnsi="Arial" w:cs="Arial"/>
          <w:sz w:val="22"/>
          <w:szCs w:val="22"/>
        </w:rPr>
        <w:t xml:space="preserve"> </w:t>
      </w:r>
      <w:r w:rsidR="00533731">
        <w:rPr>
          <w:rFonts w:ascii="Arial" w:hAnsi="Arial" w:cs="Arial"/>
          <w:sz w:val="22"/>
          <w:szCs w:val="22"/>
        </w:rPr>
        <w:t>T</w:t>
      </w:r>
      <w:r w:rsidR="00235DB6">
        <w:rPr>
          <w:rFonts w:ascii="Arial" w:hAnsi="Arial" w:cs="Arial"/>
          <w:sz w:val="22"/>
          <w:szCs w:val="22"/>
        </w:rPr>
        <w:t xml:space="preserve">he principal </w:t>
      </w:r>
      <w:r w:rsidR="0042633D">
        <w:rPr>
          <w:rFonts w:ascii="Arial" w:hAnsi="Arial" w:cs="Arial"/>
          <w:sz w:val="22"/>
          <w:szCs w:val="22"/>
        </w:rPr>
        <w:t xml:space="preserve">pilot </w:t>
      </w:r>
      <w:r w:rsidR="00235DB6">
        <w:rPr>
          <w:rFonts w:ascii="Arial" w:hAnsi="Arial" w:cs="Arial"/>
          <w:sz w:val="22"/>
          <w:szCs w:val="22"/>
        </w:rPr>
        <w:t>surv</w:t>
      </w:r>
      <w:r w:rsidR="00976F7B">
        <w:rPr>
          <w:rFonts w:ascii="Arial" w:hAnsi="Arial" w:cs="Arial"/>
          <w:sz w:val="22"/>
          <w:szCs w:val="22"/>
        </w:rPr>
        <w:t>ey</w:t>
      </w:r>
      <w:r w:rsidR="00533731">
        <w:rPr>
          <w:rFonts w:ascii="Arial" w:hAnsi="Arial" w:cs="Arial"/>
          <w:sz w:val="22"/>
          <w:szCs w:val="22"/>
        </w:rPr>
        <w:t xml:space="preserve"> that TEA staff </w:t>
      </w:r>
      <w:r w:rsidR="00A05E46">
        <w:rPr>
          <w:rFonts w:ascii="Arial" w:hAnsi="Arial" w:cs="Arial"/>
          <w:sz w:val="22"/>
          <w:szCs w:val="22"/>
        </w:rPr>
        <w:t>presents for</w:t>
      </w:r>
      <w:r w:rsidR="00533731">
        <w:rPr>
          <w:rFonts w:ascii="Arial" w:hAnsi="Arial" w:cs="Arial"/>
          <w:sz w:val="22"/>
          <w:szCs w:val="22"/>
        </w:rPr>
        <w:t xml:space="preserve"> SBEC </w:t>
      </w:r>
      <w:r w:rsidR="00A05E46">
        <w:rPr>
          <w:rFonts w:ascii="Arial" w:hAnsi="Arial" w:cs="Arial"/>
          <w:sz w:val="22"/>
          <w:szCs w:val="22"/>
        </w:rPr>
        <w:t>approval</w:t>
      </w:r>
      <w:r w:rsidR="00533731">
        <w:rPr>
          <w:rFonts w:ascii="Arial" w:hAnsi="Arial" w:cs="Arial"/>
          <w:sz w:val="22"/>
          <w:szCs w:val="22"/>
        </w:rPr>
        <w:t xml:space="preserve"> </w:t>
      </w:r>
      <w:r w:rsidR="00976F7B">
        <w:rPr>
          <w:rFonts w:ascii="Arial" w:hAnsi="Arial" w:cs="Arial"/>
          <w:sz w:val="22"/>
          <w:szCs w:val="22"/>
        </w:rPr>
        <w:t>is included in Attachment V</w:t>
      </w:r>
      <w:r w:rsidR="00533731">
        <w:rPr>
          <w:rFonts w:ascii="Arial" w:hAnsi="Arial" w:cs="Arial"/>
          <w:sz w:val="22"/>
          <w:szCs w:val="22"/>
        </w:rPr>
        <w:t>.</w:t>
      </w:r>
      <w:r w:rsidR="00235DB6">
        <w:rPr>
          <w:rFonts w:ascii="Arial" w:hAnsi="Arial" w:cs="Arial"/>
          <w:sz w:val="22"/>
          <w:szCs w:val="22"/>
        </w:rPr>
        <w:t xml:space="preserve"> </w:t>
      </w:r>
      <w:r w:rsidR="00533731">
        <w:rPr>
          <w:rFonts w:ascii="Arial" w:hAnsi="Arial" w:cs="Arial"/>
          <w:sz w:val="22"/>
          <w:szCs w:val="22"/>
        </w:rPr>
        <w:t xml:space="preserve">The teacher </w:t>
      </w:r>
      <w:r w:rsidR="0042633D">
        <w:rPr>
          <w:rFonts w:ascii="Arial" w:hAnsi="Arial" w:cs="Arial"/>
          <w:sz w:val="22"/>
          <w:szCs w:val="22"/>
        </w:rPr>
        <w:t xml:space="preserve">pilot </w:t>
      </w:r>
      <w:r w:rsidR="00533731">
        <w:rPr>
          <w:rFonts w:ascii="Arial" w:hAnsi="Arial" w:cs="Arial"/>
          <w:sz w:val="22"/>
          <w:szCs w:val="22"/>
        </w:rPr>
        <w:t xml:space="preserve">survey that TEA staff </w:t>
      </w:r>
      <w:r w:rsidR="00A05E46">
        <w:rPr>
          <w:rFonts w:ascii="Arial" w:hAnsi="Arial" w:cs="Arial"/>
          <w:sz w:val="22"/>
          <w:szCs w:val="22"/>
        </w:rPr>
        <w:t>presents for S</w:t>
      </w:r>
      <w:r w:rsidR="00533731">
        <w:rPr>
          <w:rFonts w:ascii="Arial" w:hAnsi="Arial" w:cs="Arial"/>
          <w:sz w:val="22"/>
          <w:szCs w:val="22"/>
        </w:rPr>
        <w:t xml:space="preserve">BEC </w:t>
      </w:r>
      <w:r w:rsidR="00A05E46">
        <w:rPr>
          <w:rFonts w:ascii="Arial" w:hAnsi="Arial" w:cs="Arial"/>
          <w:sz w:val="22"/>
          <w:szCs w:val="22"/>
        </w:rPr>
        <w:t xml:space="preserve">approval </w:t>
      </w:r>
      <w:r w:rsidR="00533731">
        <w:rPr>
          <w:rFonts w:ascii="Arial" w:hAnsi="Arial" w:cs="Arial"/>
          <w:sz w:val="22"/>
          <w:szCs w:val="22"/>
        </w:rPr>
        <w:t>is included in Attachment VII</w:t>
      </w:r>
      <w:r w:rsidR="00235DB6">
        <w:rPr>
          <w:rFonts w:ascii="Arial" w:hAnsi="Arial" w:cs="Arial"/>
          <w:sz w:val="22"/>
          <w:szCs w:val="22"/>
        </w:rPr>
        <w:t>.</w:t>
      </w:r>
    </w:p>
    <w:p w14:paraId="700B3542" w14:textId="77777777" w:rsidR="009F30E2" w:rsidRDefault="009F30E2" w:rsidP="00AC5A4F">
      <w:pPr>
        <w:spacing w:line="260" w:lineRule="exact"/>
        <w:rPr>
          <w:rFonts w:ascii="Arial" w:hAnsi="Arial" w:cs="Arial"/>
          <w:sz w:val="22"/>
          <w:szCs w:val="22"/>
        </w:rPr>
      </w:pPr>
    </w:p>
    <w:p w14:paraId="790709FA" w14:textId="7ACF2811" w:rsidR="009F30E2" w:rsidRDefault="009F30E2" w:rsidP="00AC5A4F">
      <w:pPr>
        <w:spacing w:line="260" w:lineRule="exact"/>
        <w:rPr>
          <w:rFonts w:ascii="Arial" w:hAnsi="Arial" w:cs="Arial"/>
          <w:sz w:val="22"/>
          <w:szCs w:val="22"/>
        </w:rPr>
      </w:pPr>
      <w:r>
        <w:rPr>
          <w:rFonts w:ascii="Arial" w:hAnsi="Arial" w:cs="Arial"/>
          <w:sz w:val="22"/>
          <w:szCs w:val="22"/>
        </w:rPr>
        <w:t xml:space="preserve">Stakeholders </w:t>
      </w:r>
      <w:r w:rsidR="00533731">
        <w:rPr>
          <w:rFonts w:ascii="Arial" w:hAnsi="Arial" w:cs="Arial"/>
          <w:sz w:val="22"/>
          <w:szCs w:val="22"/>
        </w:rPr>
        <w:t xml:space="preserve">have been </w:t>
      </w:r>
      <w:r>
        <w:rPr>
          <w:rFonts w:ascii="Arial" w:hAnsi="Arial" w:cs="Arial"/>
          <w:sz w:val="22"/>
          <w:szCs w:val="22"/>
        </w:rPr>
        <w:t xml:space="preserve">involved throughout the </w:t>
      </w:r>
      <w:r w:rsidR="000E0D44">
        <w:rPr>
          <w:rFonts w:ascii="Arial" w:hAnsi="Arial" w:cs="Arial"/>
          <w:sz w:val="22"/>
          <w:szCs w:val="22"/>
        </w:rPr>
        <w:t xml:space="preserve">development </w:t>
      </w:r>
      <w:r w:rsidR="00A5040F">
        <w:rPr>
          <w:rFonts w:ascii="Arial" w:hAnsi="Arial" w:cs="Arial"/>
          <w:sz w:val="22"/>
          <w:szCs w:val="22"/>
        </w:rPr>
        <w:t>of</w:t>
      </w:r>
      <w:r w:rsidR="008674CF">
        <w:rPr>
          <w:rFonts w:ascii="Arial" w:hAnsi="Arial" w:cs="Arial"/>
          <w:sz w:val="22"/>
          <w:szCs w:val="22"/>
        </w:rPr>
        <w:t xml:space="preserve"> the surveys </w:t>
      </w:r>
      <w:r>
        <w:rPr>
          <w:rFonts w:ascii="Arial" w:hAnsi="Arial" w:cs="Arial"/>
          <w:sz w:val="22"/>
          <w:szCs w:val="22"/>
        </w:rPr>
        <w:t xml:space="preserve">in at least three ways. An advisory group of EPP representatives met in May </w:t>
      </w:r>
      <w:r w:rsidR="008674CF">
        <w:rPr>
          <w:rFonts w:ascii="Arial" w:hAnsi="Arial" w:cs="Arial"/>
          <w:sz w:val="22"/>
          <w:szCs w:val="22"/>
        </w:rPr>
        <w:t>2017</w:t>
      </w:r>
      <w:r w:rsidR="00723400">
        <w:rPr>
          <w:rFonts w:ascii="Arial" w:hAnsi="Arial" w:cs="Arial"/>
          <w:sz w:val="22"/>
          <w:szCs w:val="22"/>
        </w:rPr>
        <w:t xml:space="preserve"> </w:t>
      </w:r>
      <w:r>
        <w:rPr>
          <w:rFonts w:ascii="Arial" w:hAnsi="Arial" w:cs="Arial"/>
          <w:sz w:val="22"/>
          <w:szCs w:val="22"/>
        </w:rPr>
        <w:t xml:space="preserve">to provide initial input in the development of the surveys, the data that should be provided by the surveys, and the use of the surveys for program improvement, accreditation, and consumer information. A larger stakeholder group </w:t>
      </w:r>
      <w:r w:rsidR="002C4545">
        <w:rPr>
          <w:rFonts w:ascii="Arial" w:hAnsi="Arial" w:cs="Arial"/>
          <w:sz w:val="22"/>
          <w:szCs w:val="22"/>
        </w:rPr>
        <w:t>was</w:t>
      </w:r>
      <w:r w:rsidR="000E0D44">
        <w:rPr>
          <w:rFonts w:ascii="Arial" w:hAnsi="Arial" w:cs="Arial"/>
          <w:sz w:val="22"/>
          <w:szCs w:val="22"/>
        </w:rPr>
        <w:t xml:space="preserve"> convened in June</w:t>
      </w:r>
      <w:r w:rsidR="00A43830">
        <w:rPr>
          <w:rFonts w:ascii="Arial" w:hAnsi="Arial" w:cs="Arial"/>
          <w:sz w:val="22"/>
          <w:szCs w:val="22"/>
        </w:rPr>
        <w:t xml:space="preserve"> </w:t>
      </w:r>
      <w:r w:rsidR="008674CF">
        <w:rPr>
          <w:rFonts w:ascii="Arial" w:hAnsi="Arial" w:cs="Arial"/>
          <w:sz w:val="22"/>
          <w:szCs w:val="22"/>
        </w:rPr>
        <w:t>2017</w:t>
      </w:r>
      <w:r w:rsidR="000E0D44">
        <w:rPr>
          <w:rFonts w:ascii="Arial" w:hAnsi="Arial" w:cs="Arial"/>
          <w:sz w:val="22"/>
          <w:szCs w:val="22"/>
        </w:rPr>
        <w:t xml:space="preserve">. This larger group </w:t>
      </w:r>
      <w:r w:rsidR="0037741D">
        <w:rPr>
          <w:rFonts w:ascii="Arial" w:hAnsi="Arial" w:cs="Arial"/>
          <w:sz w:val="22"/>
          <w:szCs w:val="22"/>
        </w:rPr>
        <w:t>include</w:t>
      </w:r>
      <w:r w:rsidR="002C4545">
        <w:rPr>
          <w:rFonts w:ascii="Arial" w:hAnsi="Arial" w:cs="Arial"/>
          <w:sz w:val="22"/>
          <w:szCs w:val="22"/>
        </w:rPr>
        <w:t>d</w:t>
      </w:r>
      <w:r>
        <w:rPr>
          <w:rFonts w:ascii="Arial" w:hAnsi="Arial" w:cs="Arial"/>
          <w:sz w:val="22"/>
          <w:szCs w:val="22"/>
        </w:rPr>
        <w:t xml:space="preserve"> EPP representatives, principals who have recently </w:t>
      </w:r>
      <w:r w:rsidR="0037741D">
        <w:rPr>
          <w:rFonts w:ascii="Arial" w:hAnsi="Arial" w:cs="Arial"/>
          <w:sz w:val="22"/>
          <w:szCs w:val="22"/>
        </w:rPr>
        <w:t xml:space="preserve">supervised </w:t>
      </w:r>
      <w:r w:rsidRPr="00A5040F">
        <w:rPr>
          <w:rFonts w:ascii="Arial" w:hAnsi="Arial" w:cs="Arial"/>
          <w:sz w:val="22"/>
          <w:szCs w:val="22"/>
        </w:rPr>
        <w:t>first-year</w:t>
      </w:r>
      <w:r>
        <w:rPr>
          <w:rFonts w:ascii="Arial" w:hAnsi="Arial" w:cs="Arial"/>
          <w:sz w:val="22"/>
          <w:szCs w:val="22"/>
        </w:rPr>
        <w:t xml:space="preserve"> teachers, and</w:t>
      </w:r>
      <w:r w:rsidR="002B5B3D">
        <w:rPr>
          <w:rFonts w:ascii="Arial" w:hAnsi="Arial" w:cs="Arial"/>
          <w:sz w:val="22"/>
          <w:szCs w:val="22"/>
        </w:rPr>
        <w:t xml:space="preserve"> </w:t>
      </w:r>
      <w:r w:rsidRPr="00A5040F">
        <w:rPr>
          <w:rFonts w:ascii="Arial" w:hAnsi="Arial" w:cs="Arial"/>
          <w:sz w:val="22"/>
          <w:szCs w:val="22"/>
        </w:rPr>
        <w:t>teachers</w:t>
      </w:r>
      <w:r>
        <w:rPr>
          <w:rFonts w:ascii="Arial" w:hAnsi="Arial" w:cs="Arial"/>
          <w:sz w:val="22"/>
          <w:szCs w:val="22"/>
        </w:rPr>
        <w:t xml:space="preserve"> </w:t>
      </w:r>
      <w:r w:rsidR="002B5B3D">
        <w:rPr>
          <w:rFonts w:ascii="Arial" w:hAnsi="Arial" w:cs="Arial"/>
          <w:sz w:val="22"/>
          <w:szCs w:val="22"/>
        </w:rPr>
        <w:t>who have taught for a few years</w:t>
      </w:r>
      <w:r>
        <w:rPr>
          <w:rFonts w:ascii="Arial" w:hAnsi="Arial" w:cs="Arial"/>
          <w:sz w:val="22"/>
          <w:szCs w:val="22"/>
        </w:rPr>
        <w:t>.</w:t>
      </w:r>
      <w:r w:rsidR="00EE4B22">
        <w:rPr>
          <w:rFonts w:ascii="Arial" w:hAnsi="Arial" w:cs="Arial"/>
          <w:sz w:val="22"/>
          <w:szCs w:val="22"/>
        </w:rPr>
        <w:t xml:space="preserve"> This larger group further refine</w:t>
      </w:r>
      <w:r w:rsidR="002C4545">
        <w:rPr>
          <w:rFonts w:ascii="Arial" w:hAnsi="Arial" w:cs="Arial"/>
          <w:sz w:val="22"/>
          <w:szCs w:val="22"/>
        </w:rPr>
        <w:t>d the surveys</w:t>
      </w:r>
      <w:r w:rsidR="005443A0">
        <w:rPr>
          <w:rFonts w:ascii="Arial" w:hAnsi="Arial" w:cs="Arial"/>
          <w:sz w:val="22"/>
          <w:szCs w:val="22"/>
        </w:rPr>
        <w:t xml:space="preserve"> and </w:t>
      </w:r>
      <w:r w:rsidR="00EC623B">
        <w:rPr>
          <w:rFonts w:ascii="Arial" w:hAnsi="Arial" w:cs="Arial"/>
          <w:sz w:val="22"/>
          <w:szCs w:val="22"/>
        </w:rPr>
        <w:t xml:space="preserve">included recommendations for which standards and dimensions were the most </w:t>
      </w:r>
      <w:r w:rsidR="005443A0">
        <w:rPr>
          <w:rFonts w:ascii="Arial" w:hAnsi="Arial" w:cs="Arial"/>
          <w:sz w:val="22"/>
          <w:szCs w:val="22"/>
        </w:rPr>
        <w:t>critical</w:t>
      </w:r>
      <w:r w:rsidR="00EC623B">
        <w:rPr>
          <w:rFonts w:ascii="Arial" w:hAnsi="Arial" w:cs="Arial"/>
          <w:sz w:val="22"/>
          <w:szCs w:val="22"/>
        </w:rPr>
        <w:t xml:space="preserve"> to be included in surveys of first-year and new teachers</w:t>
      </w:r>
      <w:r w:rsidR="00EE4B22">
        <w:rPr>
          <w:rFonts w:ascii="Arial" w:hAnsi="Arial" w:cs="Arial"/>
          <w:sz w:val="22"/>
          <w:szCs w:val="22"/>
        </w:rPr>
        <w:t>. A third stakeholder group participate</w:t>
      </w:r>
      <w:r w:rsidR="00533731">
        <w:rPr>
          <w:rFonts w:ascii="Arial" w:hAnsi="Arial" w:cs="Arial"/>
          <w:sz w:val="22"/>
          <w:szCs w:val="22"/>
        </w:rPr>
        <w:t>d</w:t>
      </w:r>
      <w:r w:rsidR="00EE4B22">
        <w:rPr>
          <w:rFonts w:ascii="Arial" w:hAnsi="Arial" w:cs="Arial"/>
          <w:sz w:val="22"/>
          <w:szCs w:val="22"/>
        </w:rPr>
        <w:t xml:space="preserve"> in cognitive interviews with staff from the </w:t>
      </w:r>
      <w:r w:rsidR="002C4545">
        <w:rPr>
          <w:rFonts w:ascii="Arial" w:hAnsi="Arial" w:cs="Arial"/>
          <w:sz w:val="22"/>
          <w:szCs w:val="22"/>
        </w:rPr>
        <w:t xml:space="preserve">Texas Comprehensive Center </w:t>
      </w:r>
      <w:r w:rsidR="00FB3016">
        <w:rPr>
          <w:rFonts w:ascii="Arial" w:hAnsi="Arial" w:cs="Arial"/>
          <w:sz w:val="22"/>
          <w:szCs w:val="22"/>
        </w:rPr>
        <w:t>at</w:t>
      </w:r>
      <w:r w:rsidR="002C4545">
        <w:rPr>
          <w:rFonts w:ascii="Arial" w:hAnsi="Arial" w:cs="Arial"/>
          <w:sz w:val="22"/>
          <w:szCs w:val="22"/>
        </w:rPr>
        <w:t xml:space="preserve"> the </w:t>
      </w:r>
      <w:r w:rsidR="00EE4B22">
        <w:rPr>
          <w:rFonts w:ascii="Arial" w:hAnsi="Arial" w:cs="Arial"/>
          <w:sz w:val="22"/>
          <w:szCs w:val="22"/>
        </w:rPr>
        <w:t>American Institutes of Research</w:t>
      </w:r>
      <w:r w:rsidR="00533731">
        <w:rPr>
          <w:rFonts w:ascii="Arial" w:hAnsi="Arial" w:cs="Arial"/>
          <w:sz w:val="22"/>
          <w:szCs w:val="22"/>
        </w:rPr>
        <w:t xml:space="preserve"> during the summer</w:t>
      </w:r>
      <w:r w:rsidR="00A43830">
        <w:rPr>
          <w:rFonts w:ascii="Arial" w:hAnsi="Arial" w:cs="Arial"/>
          <w:sz w:val="22"/>
          <w:szCs w:val="22"/>
        </w:rPr>
        <w:t xml:space="preserve"> </w:t>
      </w:r>
      <w:r w:rsidR="008674CF">
        <w:rPr>
          <w:rFonts w:ascii="Arial" w:hAnsi="Arial" w:cs="Arial"/>
          <w:sz w:val="22"/>
          <w:szCs w:val="22"/>
        </w:rPr>
        <w:t>of 2017</w:t>
      </w:r>
      <w:r w:rsidR="00EE4B22">
        <w:rPr>
          <w:rFonts w:ascii="Arial" w:hAnsi="Arial" w:cs="Arial"/>
          <w:sz w:val="22"/>
          <w:szCs w:val="22"/>
        </w:rPr>
        <w:t xml:space="preserve">. This group </w:t>
      </w:r>
      <w:r w:rsidR="00533731">
        <w:rPr>
          <w:rFonts w:ascii="Arial" w:hAnsi="Arial" w:cs="Arial"/>
          <w:sz w:val="22"/>
          <w:szCs w:val="22"/>
        </w:rPr>
        <w:t>was</w:t>
      </w:r>
      <w:r w:rsidR="00EE4B22">
        <w:rPr>
          <w:rFonts w:ascii="Arial" w:hAnsi="Arial" w:cs="Arial"/>
          <w:sz w:val="22"/>
          <w:szCs w:val="22"/>
        </w:rPr>
        <w:t xml:space="preserve"> comprised of principals who have recently </w:t>
      </w:r>
      <w:r w:rsidR="0037741D">
        <w:rPr>
          <w:rFonts w:ascii="Arial" w:hAnsi="Arial" w:cs="Arial"/>
          <w:sz w:val="22"/>
          <w:szCs w:val="22"/>
        </w:rPr>
        <w:t xml:space="preserve">supervised </w:t>
      </w:r>
      <w:r w:rsidR="00EE4B22">
        <w:rPr>
          <w:rFonts w:ascii="Arial" w:hAnsi="Arial" w:cs="Arial"/>
          <w:sz w:val="22"/>
          <w:szCs w:val="22"/>
        </w:rPr>
        <w:t>first-year teachers and new teachers who have completed their first year of teaching under a standard certificate. The results of the cognitive interviews help</w:t>
      </w:r>
      <w:r w:rsidR="00533731">
        <w:rPr>
          <w:rFonts w:ascii="Arial" w:hAnsi="Arial" w:cs="Arial"/>
          <w:sz w:val="22"/>
          <w:szCs w:val="22"/>
        </w:rPr>
        <w:t>ed</w:t>
      </w:r>
      <w:r w:rsidR="00EE4B22">
        <w:rPr>
          <w:rFonts w:ascii="Arial" w:hAnsi="Arial" w:cs="Arial"/>
          <w:sz w:val="22"/>
          <w:szCs w:val="22"/>
        </w:rPr>
        <w:t xml:space="preserve"> determine if survey items </w:t>
      </w:r>
      <w:r w:rsidR="00A05E46">
        <w:rPr>
          <w:rFonts w:ascii="Arial" w:hAnsi="Arial" w:cs="Arial"/>
          <w:sz w:val="22"/>
          <w:szCs w:val="22"/>
        </w:rPr>
        <w:t>were</w:t>
      </w:r>
      <w:r w:rsidR="00EE4B22">
        <w:rPr>
          <w:rFonts w:ascii="Arial" w:hAnsi="Arial" w:cs="Arial"/>
          <w:sz w:val="22"/>
          <w:szCs w:val="22"/>
        </w:rPr>
        <w:t xml:space="preserve"> consistently understood in the same way by different people and </w:t>
      </w:r>
      <w:r w:rsidR="00A05E46">
        <w:rPr>
          <w:rFonts w:ascii="Arial" w:hAnsi="Arial" w:cs="Arial"/>
          <w:sz w:val="22"/>
          <w:szCs w:val="22"/>
        </w:rPr>
        <w:t>were</w:t>
      </w:r>
      <w:r w:rsidR="00EE4B22">
        <w:rPr>
          <w:rFonts w:ascii="Arial" w:hAnsi="Arial" w:cs="Arial"/>
          <w:sz w:val="22"/>
          <w:szCs w:val="22"/>
        </w:rPr>
        <w:t xml:space="preserve"> measuring what they are designed to measure. </w:t>
      </w:r>
      <w:r w:rsidR="00A05E46">
        <w:rPr>
          <w:rFonts w:ascii="Arial" w:hAnsi="Arial" w:cs="Arial"/>
          <w:sz w:val="22"/>
          <w:szCs w:val="22"/>
        </w:rPr>
        <w:t xml:space="preserve">TEA staff also compared the surveys to the </w:t>
      </w:r>
      <w:r w:rsidR="00723400">
        <w:rPr>
          <w:rFonts w:ascii="Arial" w:hAnsi="Arial" w:cs="Arial"/>
          <w:sz w:val="22"/>
          <w:szCs w:val="22"/>
        </w:rPr>
        <w:t>PPR</w:t>
      </w:r>
      <w:r w:rsidR="00A05E46">
        <w:rPr>
          <w:rFonts w:ascii="Arial" w:hAnsi="Arial" w:cs="Arial"/>
          <w:sz w:val="22"/>
          <w:szCs w:val="22"/>
        </w:rPr>
        <w:t xml:space="preserve"> standards that the SBEC will consider in a separate agenda item to ensure that there was alignment between the surveys and the standards. </w:t>
      </w:r>
      <w:r w:rsidR="00EE4B22">
        <w:rPr>
          <w:rFonts w:ascii="Arial" w:hAnsi="Arial" w:cs="Arial"/>
          <w:sz w:val="22"/>
          <w:szCs w:val="22"/>
        </w:rPr>
        <w:t xml:space="preserve">The advisory group and larger stakeholder group will continue to be involved with the development of the surveys as </w:t>
      </w:r>
      <w:r w:rsidR="000E0D44">
        <w:rPr>
          <w:rFonts w:ascii="Arial" w:hAnsi="Arial" w:cs="Arial"/>
          <w:sz w:val="22"/>
          <w:szCs w:val="22"/>
        </w:rPr>
        <w:t>the surveys</w:t>
      </w:r>
      <w:r w:rsidR="00EE4B22">
        <w:rPr>
          <w:rFonts w:ascii="Arial" w:hAnsi="Arial" w:cs="Arial"/>
          <w:sz w:val="22"/>
          <w:szCs w:val="22"/>
        </w:rPr>
        <w:t xml:space="preserve"> </w:t>
      </w:r>
      <w:r w:rsidR="00A43830">
        <w:rPr>
          <w:rFonts w:ascii="Arial" w:hAnsi="Arial" w:cs="Arial"/>
          <w:sz w:val="22"/>
          <w:szCs w:val="22"/>
        </w:rPr>
        <w:t xml:space="preserve">are </w:t>
      </w:r>
      <w:r w:rsidR="00EE4B22">
        <w:rPr>
          <w:rFonts w:ascii="Arial" w:hAnsi="Arial" w:cs="Arial"/>
          <w:sz w:val="22"/>
          <w:szCs w:val="22"/>
        </w:rPr>
        <w:t xml:space="preserve">piloted with principals and teachers, </w:t>
      </w:r>
      <w:r w:rsidR="00E32C1E">
        <w:rPr>
          <w:rFonts w:ascii="Arial" w:hAnsi="Arial" w:cs="Arial"/>
          <w:sz w:val="22"/>
          <w:szCs w:val="22"/>
        </w:rPr>
        <w:t xml:space="preserve">the results of the surveys are </w:t>
      </w:r>
      <w:r w:rsidR="00EE4B22">
        <w:rPr>
          <w:rFonts w:ascii="Arial" w:hAnsi="Arial" w:cs="Arial"/>
          <w:sz w:val="22"/>
          <w:szCs w:val="22"/>
        </w:rPr>
        <w:t>analyzed, and recommendation</w:t>
      </w:r>
      <w:r w:rsidR="00723400">
        <w:rPr>
          <w:rFonts w:ascii="Arial" w:hAnsi="Arial" w:cs="Arial"/>
          <w:sz w:val="22"/>
          <w:szCs w:val="22"/>
        </w:rPr>
        <w:t>s</w:t>
      </w:r>
      <w:r w:rsidR="00EE4B22">
        <w:rPr>
          <w:rFonts w:ascii="Arial" w:hAnsi="Arial" w:cs="Arial"/>
          <w:sz w:val="22"/>
          <w:szCs w:val="22"/>
        </w:rPr>
        <w:t xml:space="preserve"> </w:t>
      </w:r>
      <w:r w:rsidR="00723400">
        <w:rPr>
          <w:rFonts w:ascii="Arial" w:hAnsi="Arial" w:cs="Arial"/>
          <w:sz w:val="22"/>
          <w:szCs w:val="22"/>
        </w:rPr>
        <w:t xml:space="preserve">are </w:t>
      </w:r>
      <w:r w:rsidR="00EE4B22">
        <w:rPr>
          <w:rFonts w:ascii="Arial" w:hAnsi="Arial" w:cs="Arial"/>
          <w:sz w:val="22"/>
          <w:szCs w:val="22"/>
        </w:rPr>
        <w:t xml:space="preserve">brought to the SBEC for </w:t>
      </w:r>
      <w:r w:rsidR="00A43830">
        <w:rPr>
          <w:rFonts w:ascii="Arial" w:hAnsi="Arial" w:cs="Arial"/>
          <w:sz w:val="22"/>
          <w:szCs w:val="22"/>
        </w:rPr>
        <w:t xml:space="preserve">approval of the </w:t>
      </w:r>
      <w:r w:rsidR="00EE4B22">
        <w:rPr>
          <w:rFonts w:ascii="Arial" w:hAnsi="Arial" w:cs="Arial"/>
          <w:sz w:val="22"/>
          <w:szCs w:val="22"/>
        </w:rPr>
        <w:t>appropriate performance standards</w:t>
      </w:r>
      <w:r w:rsidR="003D576F">
        <w:rPr>
          <w:rFonts w:ascii="Arial" w:hAnsi="Arial" w:cs="Arial"/>
          <w:sz w:val="22"/>
          <w:szCs w:val="22"/>
        </w:rPr>
        <w:t xml:space="preserve"> and final versions of the surveys</w:t>
      </w:r>
      <w:r w:rsidR="00EE4B22">
        <w:rPr>
          <w:rFonts w:ascii="Arial" w:hAnsi="Arial" w:cs="Arial"/>
          <w:sz w:val="22"/>
          <w:szCs w:val="22"/>
        </w:rPr>
        <w:t>.</w:t>
      </w:r>
      <w:r w:rsidR="00235DB6">
        <w:rPr>
          <w:rFonts w:ascii="Arial" w:hAnsi="Arial" w:cs="Arial"/>
          <w:sz w:val="22"/>
          <w:szCs w:val="22"/>
        </w:rPr>
        <w:t xml:space="preserve"> The invited stakeholders for the advisory group and the larger stakeholder group</w:t>
      </w:r>
      <w:r w:rsidR="00A43830">
        <w:rPr>
          <w:rFonts w:ascii="Arial" w:hAnsi="Arial" w:cs="Arial"/>
          <w:sz w:val="22"/>
          <w:szCs w:val="22"/>
        </w:rPr>
        <w:t>, as well as the demographics of the cognitive interview participants,</w:t>
      </w:r>
      <w:r w:rsidR="00235DB6">
        <w:rPr>
          <w:rFonts w:ascii="Arial" w:hAnsi="Arial" w:cs="Arial"/>
          <w:sz w:val="22"/>
          <w:szCs w:val="22"/>
        </w:rPr>
        <w:t xml:space="preserve"> are included in the Attachment VI</w:t>
      </w:r>
      <w:r w:rsidR="00976F7B">
        <w:rPr>
          <w:rFonts w:ascii="Arial" w:hAnsi="Arial" w:cs="Arial"/>
          <w:sz w:val="22"/>
          <w:szCs w:val="22"/>
        </w:rPr>
        <w:t>II</w:t>
      </w:r>
      <w:r w:rsidR="00235DB6">
        <w:rPr>
          <w:rFonts w:ascii="Arial" w:hAnsi="Arial" w:cs="Arial"/>
          <w:sz w:val="22"/>
          <w:szCs w:val="22"/>
        </w:rPr>
        <w:t>.</w:t>
      </w:r>
      <w:r w:rsidR="00533731">
        <w:rPr>
          <w:rFonts w:ascii="Arial" w:hAnsi="Arial" w:cs="Arial"/>
          <w:sz w:val="22"/>
          <w:szCs w:val="22"/>
        </w:rPr>
        <w:t xml:space="preserve"> </w:t>
      </w:r>
    </w:p>
    <w:p w14:paraId="1E16B655" w14:textId="77777777" w:rsidR="00AD404F" w:rsidRDefault="00AD404F" w:rsidP="00AC5A4F">
      <w:pPr>
        <w:spacing w:line="260" w:lineRule="exact"/>
        <w:rPr>
          <w:rFonts w:ascii="Arial" w:hAnsi="Arial" w:cs="Arial"/>
          <w:sz w:val="22"/>
          <w:szCs w:val="22"/>
        </w:rPr>
      </w:pPr>
    </w:p>
    <w:p w14:paraId="685D8DC1" w14:textId="4288EDC3" w:rsidR="00AD404F" w:rsidRDefault="00AD404F" w:rsidP="00AC5A4F">
      <w:pPr>
        <w:spacing w:line="260" w:lineRule="exact"/>
        <w:rPr>
          <w:rFonts w:ascii="Arial" w:hAnsi="Arial" w:cs="Arial"/>
          <w:sz w:val="22"/>
          <w:szCs w:val="22"/>
        </w:rPr>
      </w:pPr>
      <w:r>
        <w:rPr>
          <w:rFonts w:ascii="Arial" w:hAnsi="Arial" w:cs="Arial"/>
          <w:sz w:val="22"/>
          <w:szCs w:val="22"/>
        </w:rPr>
        <w:lastRenderedPageBreak/>
        <w:t xml:space="preserve">The </w:t>
      </w:r>
      <w:r w:rsidR="00F90226">
        <w:rPr>
          <w:rFonts w:ascii="Arial" w:hAnsi="Arial" w:cs="Arial"/>
          <w:sz w:val="22"/>
          <w:szCs w:val="22"/>
        </w:rPr>
        <w:t xml:space="preserve">principal survey </w:t>
      </w:r>
      <w:r>
        <w:rPr>
          <w:rFonts w:ascii="Arial" w:hAnsi="Arial" w:cs="Arial"/>
          <w:sz w:val="22"/>
          <w:szCs w:val="22"/>
        </w:rPr>
        <w:t xml:space="preserve">timeline </w:t>
      </w:r>
      <w:r w:rsidR="000F131B">
        <w:rPr>
          <w:rFonts w:ascii="Arial" w:hAnsi="Arial" w:cs="Arial"/>
          <w:sz w:val="22"/>
          <w:szCs w:val="22"/>
        </w:rPr>
        <w:t>t</w:t>
      </w:r>
      <w:r w:rsidR="00976F7B">
        <w:rPr>
          <w:rFonts w:ascii="Arial" w:hAnsi="Arial" w:cs="Arial"/>
          <w:sz w:val="22"/>
          <w:szCs w:val="22"/>
        </w:rPr>
        <w:t>hat is included in Attachment IV</w:t>
      </w:r>
      <w:r w:rsidR="000F131B">
        <w:rPr>
          <w:rFonts w:ascii="Arial" w:hAnsi="Arial" w:cs="Arial"/>
          <w:sz w:val="22"/>
          <w:szCs w:val="22"/>
        </w:rPr>
        <w:t xml:space="preserve"> </w:t>
      </w:r>
      <w:r w:rsidR="00A5040F">
        <w:rPr>
          <w:rFonts w:ascii="Arial" w:hAnsi="Arial" w:cs="Arial"/>
          <w:sz w:val="22"/>
          <w:szCs w:val="22"/>
        </w:rPr>
        <w:t>assumes</w:t>
      </w:r>
      <w:r>
        <w:rPr>
          <w:rFonts w:ascii="Arial" w:hAnsi="Arial" w:cs="Arial"/>
          <w:sz w:val="22"/>
          <w:szCs w:val="22"/>
        </w:rPr>
        <w:t xml:space="preserve"> that the current SBEC-approved principal survey will be used for accountability purposes in 2017-2018 at the 75% performance standard</w:t>
      </w:r>
      <w:r w:rsidR="0037741D">
        <w:rPr>
          <w:rFonts w:ascii="Arial" w:hAnsi="Arial" w:cs="Arial"/>
          <w:sz w:val="22"/>
          <w:szCs w:val="22"/>
        </w:rPr>
        <w:t>,</w:t>
      </w:r>
      <w:r w:rsidR="000F131B">
        <w:rPr>
          <w:rFonts w:ascii="Arial" w:hAnsi="Arial" w:cs="Arial"/>
          <w:sz w:val="22"/>
          <w:szCs w:val="22"/>
        </w:rPr>
        <w:t xml:space="preserve"> and the new principal survey will be used for accountability purposes in 2018-2019 at the 80% performance standard level</w:t>
      </w:r>
      <w:r>
        <w:rPr>
          <w:rFonts w:ascii="Arial" w:hAnsi="Arial" w:cs="Arial"/>
          <w:sz w:val="22"/>
          <w:szCs w:val="22"/>
        </w:rPr>
        <w:t xml:space="preserve">. After the new </w:t>
      </w:r>
      <w:r w:rsidR="00BB322F">
        <w:rPr>
          <w:rFonts w:ascii="Arial" w:hAnsi="Arial" w:cs="Arial"/>
          <w:sz w:val="22"/>
          <w:szCs w:val="22"/>
        </w:rPr>
        <w:t>p</w:t>
      </w:r>
      <w:r>
        <w:rPr>
          <w:rFonts w:ascii="Arial" w:hAnsi="Arial" w:cs="Arial"/>
          <w:sz w:val="22"/>
          <w:szCs w:val="22"/>
        </w:rPr>
        <w:t xml:space="preserve">rincipal </w:t>
      </w:r>
      <w:r w:rsidR="00BB322F">
        <w:rPr>
          <w:rFonts w:ascii="Arial" w:hAnsi="Arial" w:cs="Arial"/>
          <w:sz w:val="22"/>
          <w:szCs w:val="22"/>
        </w:rPr>
        <w:t>s</w:t>
      </w:r>
      <w:r>
        <w:rPr>
          <w:rFonts w:ascii="Arial" w:hAnsi="Arial" w:cs="Arial"/>
          <w:sz w:val="22"/>
          <w:szCs w:val="22"/>
        </w:rPr>
        <w:t>urvey is piloted</w:t>
      </w:r>
      <w:r w:rsidR="00BB322F">
        <w:rPr>
          <w:rFonts w:ascii="Arial" w:hAnsi="Arial" w:cs="Arial"/>
          <w:sz w:val="22"/>
          <w:szCs w:val="22"/>
        </w:rPr>
        <w:t xml:space="preserve"> in spring of 2018</w:t>
      </w:r>
      <w:r>
        <w:rPr>
          <w:rFonts w:ascii="Arial" w:hAnsi="Arial" w:cs="Arial"/>
          <w:sz w:val="22"/>
          <w:szCs w:val="22"/>
        </w:rPr>
        <w:t xml:space="preserve">, the SBEC may decide to </w:t>
      </w:r>
      <w:r w:rsidR="000F131B">
        <w:rPr>
          <w:rFonts w:ascii="Arial" w:hAnsi="Arial" w:cs="Arial"/>
          <w:sz w:val="22"/>
          <w:szCs w:val="22"/>
        </w:rPr>
        <w:t>adjust</w:t>
      </w:r>
      <w:r>
        <w:rPr>
          <w:rFonts w:ascii="Arial" w:hAnsi="Arial" w:cs="Arial"/>
          <w:sz w:val="22"/>
          <w:szCs w:val="22"/>
        </w:rPr>
        <w:t xml:space="preserve"> the performance standard</w:t>
      </w:r>
      <w:r w:rsidR="000F131B">
        <w:rPr>
          <w:rFonts w:ascii="Arial" w:hAnsi="Arial" w:cs="Arial"/>
          <w:sz w:val="22"/>
          <w:szCs w:val="22"/>
        </w:rPr>
        <w:t>s</w:t>
      </w:r>
      <w:r>
        <w:rPr>
          <w:rFonts w:ascii="Arial" w:hAnsi="Arial" w:cs="Arial"/>
          <w:sz w:val="22"/>
          <w:szCs w:val="22"/>
        </w:rPr>
        <w:t xml:space="preserve"> </w:t>
      </w:r>
      <w:r w:rsidR="000F131B">
        <w:rPr>
          <w:rFonts w:ascii="Arial" w:hAnsi="Arial" w:cs="Arial"/>
          <w:sz w:val="22"/>
          <w:szCs w:val="22"/>
        </w:rPr>
        <w:t>for the 2018-2019 academic year and beyond.</w:t>
      </w:r>
      <w:r w:rsidR="00F90226">
        <w:rPr>
          <w:rFonts w:ascii="Arial" w:hAnsi="Arial" w:cs="Arial"/>
          <w:sz w:val="22"/>
          <w:szCs w:val="22"/>
        </w:rPr>
        <w:t xml:space="preserve"> The teacher survey timelin</w:t>
      </w:r>
      <w:r w:rsidR="002C4545">
        <w:rPr>
          <w:rFonts w:ascii="Arial" w:hAnsi="Arial" w:cs="Arial"/>
          <w:sz w:val="22"/>
          <w:szCs w:val="22"/>
        </w:rPr>
        <w:t xml:space="preserve">e is included in Attachment </w:t>
      </w:r>
      <w:r w:rsidR="00976F7B">
        <w:rPr>
          <w:rFonts w:ascii="Arial" w:hAnsi="Arial" w:cs="Arial"/>
          <w:sz w:val="22"/>
          <w:szCs w:val="22"/>
        </w:rPr>
        <w:t>VI</w:t>
      </w:r>
      <w:r w:rsidR="002C4545">
        <w:rPr>
          <w:rFonts w:ascii="Arial" w:hAnsi="Arial" w:cs="Arial"/>
          <w:sz w:val="22"/>
          <w:szCs w:val="22"/>
        </w:rPr>
        <w:t>.</w:t>
      </w:r>
    </w:p>
    <w:p w14:paraId="2BAE78EF" w14:textId="2475C90D" w:rsidR="00533731" w:rsidRDefault="00533731" w:rsidP="00AC5A4F">
      <w:pPr>
        <w:spacing w:line="260" w:lineRule="exact"/>
        <w:rPr>
          <w:rFonts w:ascii="Arial" w:hAnsi="Arial" w:cs="Arial"/>
          <w:sz w:val="22"/>
          <w:szCs w:val="22"/>
        </w:rPr>
      </w:pPr>
    </w:p>
    <w:p w14:paraId="2927FCA0" w14:textId="77777777" w:rsidR="00533731" w:rsidRPr="00B16E27" w:rsidRDefault="00533731" w:rsidP="00533731">
      <w:pPr>
        <w:spacing w:line="260" w:lineRule="exact"/>
        <w:rPr>
          <w:rFonts w:ascii="Arial" w:hAnsi="Arial" w:cs="Arial"/>
          <w:sz w:val="22"/>
          <w:szCs w:val="22"/>
        </w:rPr>
      </w:pPr>
      <w:r w:rsidRPr="00B16E27">
        <w:rPr>
          <w:rFonts w:ascii="Arial" w:hAnsi="Arial" w:cs="Arial"/>
          <w:b/>
          <w:sz w:val="22"/>
          <w:szCs w:val="22"/>
        </w:rPr>
        <w:t>ASSOCIATE COMMISSIONER</w:t>
      </w:r>
      <w:r>
        <w:rPr>
          <w:rFonts w:ascii="Arial" w:hAnsi="Arial" w:cs="Arial"/>
          <w:b/>
          <w:sz w:val="22"/>
          <w:szCs w:val="22"/>
        </w:rPr>
        <w:t>'</w:t>
      </w:r>
      <w:r w:rsidRPr="00B16E27">
        <w:rPr>
          <w:rFonts w:ascii="Arial" w:hAnsi="Arial" w:cs="Arial"/>
          <w:b/>
          <w:sz w:val="22"/>
          <w:szCs w:val="22"/>
        </w:rPr>
        <w:t xml:space="preserve">S RECOMMENDATION: </w:t>
      </w:r>
      <w:r w:rsidRPr="00B16E27">
        <w:rPr>
          <w:rFonts w:ascii="Arial" w:hAnsi="Arial" w:cs="Arial"/>
          <w:sz w:val="22"/>
          <w:szCs w:val="22"/>
        </w:rPr>
        <w:t>I recommend that the State Board for Educator Certification:</w:t>
      </w:r>
    </w:p>
    <w:p w14:paraId="7E134F1A" w14:textId="77777777" w:rsidR="00533731" w:rsidRPr="00B16E27" w:rsidRDefault="00533731" w:rsidP="00533731">
      <w:pPr>
        <w:spacing w:line="260" w:lineRule="exact"/>
        <w:rPr>
          <w:rFonts w:ascii="Arial" w:hAnsi="Arial" w:cs="Arial"/>
          <w:sz w:val="22"/>
          <w:szCs w:val="22"/>
        </w:rPr>
      </w:pPr>
    </w:p>
    <w:p w14:paraId="55AECDE4" w14:textId="05E048AB" w:rsidR="00533731" w:rsidRDefault="00533731" w:rsidP="00533731">
      <w:pPr>
        <w:spacing w:line="260" w:lineRule="exact"/>
        <w:rPr>
          <w:rFonts w:ascii="Arial" w:hAnsi="Arial" w:cs="Arial"/>
          <w:sz w:val="22"/>
          <w:szCs w:val="22"/>
        </w:rPr>
      </w:pPr>
      <w:r w:rsidRPr="00B16E27">
        <w:rPr>
          <w:rFonts w:ascii="Arial" w:hAnsi="Arial" w:cs="Arial"/>
          <w:sz w:val="22"/>
          <w:szCs w:val="22"/>
        </w:rPr>
        <w:tab/>
      </w:r>
      <w:r>
        <w:rPr>
          <w:rFonts w:ascii="Arial" w:hAnsi="Arial" w:cs="Arial"/>
          <w:sz w:val="22"/>
          <w:szCs w:val="22"/>
        </w:rPr>
        <w:t>Approve the principal and teacher pilot surveys as presented</w:t>
      </w:r>
      <w:r w:rsidRPr="00B16E27">
        <w:rPr>
          <w:rFonts w:ascii="Arial" w:hAnsi="Arial" w:cs="Arial"/>
          <w:sz w:val="22"/>
          <w:szCs w:val="22"/>
        </w:rPr>
        <w:t>.</w:t>
      </w:r>
    </w:p>
    <w:p w14:paraId="68140BC3" w14:textId="77777777" w:rsidR="00AC5A4F" w:rsidRDefault="00AC5A4F" w:rsidP="00AC5A4F">
      <w:pPr>
        <w:spacing w:line="260" w:lineRule="exact"/>
        <w:rPr>
          <w:rFonts w:ascii="Arial" w:hAnsi="Arial" w:cs="Arial"/>
          <w:sz w:val="22"/>
          <w:szCs w:val="22"/>
        </w:rPr>
      </w:pPr>
    </w:p>
    <w:p w14:paraId="64143232" w14:textId="77777777" w:rsidR="00A476B7" w:rsidRPr="00700AFE" w:rsidRDefault="00D3384F" w:rsidP="00AD2D2A">
      <w:pPr>
        <w:rPr>
          <w:rFonts w:ascii="Arial" w:eastAsiaTheme="minorHAnsi" w:hAnsi="Arial" w:cs="Arial"/>
          <w:i/>
          <w:sz w:val="22"/>
          <w:szCs w:val="22"/>
          <w:u w:val="single"/>
        </w:rPr>
      </w:pPr>
      <w:r w:rsidRPr="00700AFE">
        <w:rPr>
          <w:rFonts w:ascii="Arial" w:hAnsi="Arial" w:cs="Arial"/>
          <w:b/>
          <w:sz w:val="22"/>
          <w:szCs w:val="22"/>
        </w:rPr>
        <w:t>Staff Member</w:t>
      </w:r>
      <w:r w:rsidR="005F2775" w:rsidRPr="00700AFE">
        <w:rPr>
          <w:rFonts w:ascii="Arial" w:hAnsi="Arial" w:cs="Arial"/>
          <w:b/>
          <w:sz w:val="22"/>
          <w:szCs w:val="22"/>
        </w:rPr>
        <w:t>s</w:t>
      </w:r>
      <w:r w:rsidRPr="00700AFE">
        <w:rPr>
          <w:rFonts w:ascii="Arial" w:hAnsi="Arial" w:cs="Arial"/>
          <w:b/>
          <w:sz w:val="22"/>
          <w:szCs w:val="22"/>
        </w:rPr>
        <w:t xml:space="preserve"> Responsible:</w:t>
      </w:r>
      <w:r w:rsidR="00A476B7" w:rsidRPr="00700AFE">
        <w:rPr>
          <w:rFonts w:ascii="Arial" w:hAnsi="Arial" w:cs="Arial"/>
          <w:b/>
          <w:sz w:val="22"/>
          <w:szCs w:val="22"/>
        </w:rPr>
        <w:tab/>
      </w:r>
      <w:r w:rsidR="00CB06D9" w:rsidRPr="00700AFE">
        <w:rPr>
          <w:rFonts w:ascii="Arial" w:hAnsi="Arial" w:cs="Arial"/>
          <w:sz w:val="22"/>
          <w:szCs w:val="22"/>
        </w:rPr>
        <w:t>Tim Miller, Director</w:t>
      </w:r>
    </w:p>
    <w:p w14:paraId="5025C113" w14:textId="5A983BF8" w:rsidR="00824E08" w:rsidRDefault="00CB06D9" w:rsidP="00824E08">
      <w:pPr>
        <w:ind w:left="3600" w:firstLine="720"/>
        <w:rPr>
          <w:rFonts w:ascii="Arial" w:hAnsi="Arial" w:cs="Arial"/>
          <w:sz w:val="22"/>
          <w:szCs w:val="22"/>
        </w:rPr>
      </w:pPr>
      <w:r w:rsidRPr="00700AFE">
        <w:rPr>
          <w:rFonts w:ascii="Arial" w:hAnsi="Arial" w:cs="Arial"/>
          <w:sz w:val="22"/>
          <w:szCs w:val="22"/>
        </w:rPr>
        <w:t>Educator Preparation</w:t>
      </w:r>
      <w:r w:rsidR="00824E08">
        <w:rPr>
          <w:rFonts w:ascii="Arial" w:hAnsi="Arial" w:cs="Arial"/>
          <w:sz w:val="22"/>
          <w:szCs w:val="22"/>
        </w:rPr>
        <w:t xml:space="preserve"> and Program Accountability</w:t>
      </w:r>
    </w:p>
    <w:p w14:paraId="7DA75168" w14:textId="5F99E9D9" w:rsidR="00824E08" w:rsidRDefault="00824E08" w:rsidP="00824E08">
      <w:pPr>
        <w:rPr>
          <w:rFonts w:ascii="Arial" w:hAnsi="Arial" w:cs="Arial"/>
          <w:sz w:val="22"/>
          <w:szCs w:val="22"/>
        </w:rPr>
      </w:pPr>
    </w:p>
    <w:p w14:paraId="53126554" w14:textId="77777777" w:rsidR="009367AE" w:rsidRDefault="00824E08" w:rsidP="009367AE">
      <w:pPr>
        <w:spacing w:line="26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367AE" w:rsidRPr="00700AFE">
        <w:rPr>
          <w:rFonts w:ascii="Arial" w:hAnsi="Arial" w:cs="Arial"/>
          <w:sz w:val="22"/>
          <w:szCs w:val="22"/>
        </w:rPr>
        <w:t>Michael Vriesenga, Director</w:t>
      </w:r>
    </w:p>
    <w:p w14:paraId="03C628C7" w14:textId="77777777" w:rsidR="009367AE" w:rsidRDefault="009367AE" w:rsidP="009367AE">
      <w:pPr>
        <w:spacing w:line="260" w:lineRule="exact"/>
        <w:ind w:left="3600" w:firstLine="720"/>
        <w:rPr>
          <w:rFonts w:ascii="Arial" w:hAnsi="Arial" w:cs="Arial"/>
          <w:sz w:val="22"/>
          <w:szCs w:val="22"/>
        </w:rPr>
      </w:pPr>
      <w:r>
        <w:rPr>
          <w:rFonts w:ascii="Arial" w:hAnsi="Arial" w:cs="Arial"/>
          <w:sz w:val="22"/>
          <w:szCs w:val="22"/>
        </w:rPr>
        <w:t>Program</w:t>
      </w:r>
      <w:r w:rsidRPr="00700AFE">
        <w:rPr>
          <w:rFonts w:ascii="Arial" w:hAnsi="Arial" w:cs="Arial"/>
          <w:sz w:val="22"/>
          <w:szCs w:val="22"/>
        </w:rPr>
        <w:t xml:space="preserve"> Accountability</w:t>
      </w:r>
    </w:p>
    <w:p w14:paraId="292B937E" w14:textId="77777777" w:rsidR="009367AE" w:rsidRDefault="009367AE" w:rsidP="009367AE">
      <w:pPr>
        <w:rPr>
          <w:rFonts w:ascii="Arial" w:hAnsi="Arial" w:cs="Arial"/>
          <w:sz w:val="22"/>
          <w:szCs w:val="22"/>
        </w:rPr>
      </w:pPr>
    </w:p>
    <w:p w14:paraId="2EAD0279" w14:textId="0760D72D" w:rsidR="00824E08" w:rsidRDefault="00824E08" w:rsidP="009367AE">
      <w:pPr>
        <w:ind w:left="2880" w:firstLine="720"/>
        <w:rPr>
          <w:rFonts w:ascii="Arial" w:hAnsi="Arial" w:cs="Arial"/>
          <w:sz w:val="22"/>
          <w:szCs w:val="22"/>
        </w:rPr>
      </w:pPr>
      <w:r>
        <w:rPr>
          <w:rFonts w:ascii="Arial" w:hAnsi="Arial" w:cs="Arial"/>
          <w:sz w:val="22"/>
          <w:szCs w:val="22"/>
        </w:rPr>
        <w:t>Tam Jones, Director</w:t>
      </w:r>
    </w:p>
    <w:p w14:paraId="742DED3F" w14:textId="1C25256A" w:rsidR="00824E08" w:rsidRPr="00700AFE" w:rsidRDefault="00824E08" w:rsidP="00824E0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Educator Preparation</w:t>
      </w:r>
    </w:p>
    <w:p w14:paraId="0143BDC5" w14:textId="4305B1A7" w:rsidR="009111B8" w:rsidRDefault="00F90226" w:rsidP="009367AE">
      <w:pPr>
        <w:spacing w:line="26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4406357A" w14:textId="77777777" w:rsidR="00F90226" w:rsidRDefault="00F90226" w:rsidP="00F90226">
      <w:pPr>
        <w:spacing w:line="26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Lorrie Ayers, Program Specialist</w:t>
      </w:r>
    </w:p>
    <w:p w14:paraId="5C82BA80" w14:textId="77777777" w:rsidR="00723400" w:rsidRDefault="00F90226" w:rsidP="00723400">
      <w:pPr>
        <w:spacing w:line="260" w:lineRule="exact"/>
        <w:ind w:left="3600" w:firstLine="720"/>
        <w:rPr>
          <w:rFonts w:ascii="Arial" w:hAnsi="Arial" w:cs="Arial"/>
          <w:sz w:val="22"/>
          <w:szCs w:val="22"/>
        </w:rPr>
      </w:pPr>
      <w:r w:rsidRPr="00700AFE">
        <w:rPr>
          <w:rFonts w:ascii="Arial" w:hAnsi="Arial" w:cs="Arial"/>
          <w:sz w:val="22"/>
          <w:szCs w:val="22"/>
        </w:rPr>
        <w:t>Educator Preparation</w:t>
      </w:r>
    </w:p>
    <w:p w14:paraId="7C4373C0" w14:textId="77777777" w:rsidR="00723400" w:rsidRDefault="00723400" w:rsidP="00723400">
      <w:pPr>
        <w:spacing w:line="260" w:lineRule="exact"/>
        <w:ind w:left="3600" w:firstLine="720"/>
        <w:rPr>
          <w:rFonts w:ascii="Arial" w:hAnsi="Arial" w:cs="Arial"/>
          <w:sz w:val="22"/>
          <w:szCs w:val="22"/>
        </w:rPr>
      </w:pPr>
    </w:p>
    <w:p w14:paraId="2E7E330E" w14:textId="318AD6EE" w:rsidR="00723400" w:rsidRDefault="00723400" w:rsidP="00723400">
      <w:pPr>
        <w:spacing w:line="26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Linda Johnson, Program Specialist</w:t>
      </w:r>
    </w:p>
    <w:p w14:paraId="3D3E5E2D" w14:textId="3146E07C" w:rsidR="00F90226" w:rsidRPr="00700AFE" w:rsidRDefault="00723400" w:rsidP="00723400">
      <w:pPr>
        <w:spacing w:line="26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Educator Quality</w:t>
      </w:r>
      <w:r w:rsidR="00F90226">
        <w:rPr>
          <w:rFonts w:ascii="Arial" w:hAnsi="Arial" w:cs="Arial"/>
          <w:sz w:val="22"/>
          <w:szCs w:val="22"/>
        </w:rPr>
        <w:tab/>
      </w:r>
      <w:r w:rsidR="00F90226">
        <w:rPr>
          <w:rFonts w:ascii="Arial" w:hAnsi="Arial" w:cs="Arial"/>
          <w:sz w:val="22"/>
          <w:szCs w:val="22"/>
        </w:rPr>
        <w:tab/>
      </w:r>
      <w:r w:rsidR="00F90226">
        <w:rPr>
          <w:rFonts w:ascii="Arial" w:hAnsi="Arial" w:cs="Arial"/>
          <w:sz w:val="22"/>
          <w:szCs w:val="22"/>
        </w:rPr>
        <w:tab/>
      </w:r>
      <w:r w:rsidR="00F90226">
        <w:rPr>
          <w:rFonts w:ascii="Arial" w:hAnsi="Arial" w:cs="Arial"/>
          <w:sz w:val="22"/>
          <w:szCs w:val="22"/>
        </w:rPr>
        <w:tab/>
      </w:r>
    </w:p>
    <w:p w14:paraId="1CAFC635" w14:textId="77777777" w:rsidR="009111B8" w:rsidRPr="00700AFE" w:rsidRDefault="009111B8" w:rsidP="002725B3">
      <w:pPr>
        <w:tabs>
          <w:tab w:val="left" w:pos="3150"/>
          <w:tab w:val="left" w:pos="3510"/>
        </w:tabs>
        <w:spacing w:line="260" w:lineRule="exact"/>
        <w:rPr>
          <w:rFonts w:ascii="Arial" w:hAnsi="Arial" w:cs="Arial"/>
          <w:sz w:val="22"/>
          <w:szCs w:val="22"/>
        </w:rPr>
      </w:pPr>
    </w:p>
    <w:p w14:paraId="1E539B46" w14:textId="77777777" w:rsidR="00F90226" w:rsidRDefault="0020143B" w:rsidP="00F90226">
      <w:pPr>
        <w:spacing w:line="260" w:lineRule="exact"/>
        <w:rPr>
          <w:rFonts w:ascii="Arial" w:hAnsi="Arial" w:cs="Arial"/>
          <w:sz w:val="22"/>
          <w:szCs w:val="22"/>
        </w:rPr>
      </w:pPr>
      <w:r w:rsidRPr="00417CC9">
        <w:rPr>
          <w:rFonts w:ascii="Arial" w:hAnsi="Arial" w:cs="Arial"/>
          <w:b/>
          <w:sz w:val="22"/>
          <w:szCs w:val="22"/>
        </w:rPr>
        <w:t>Attachments:</w:t>
      </w:r>
      <w:r w:rsidR="00F90226">
        <w:rPr>
          <w:rFonts w:ascii="Arial" w:hAnsi="Arial" w:cs="Arial"/>
          <w:b/>
          <w:sz w:val="22"/>
          <w:szCs w:val="22"/>
        </w:rPr>
        <w:tab/>
      </w:r>
      <w:r w:rsidR="00F90226">
        <w:rPr>
          <w:rFonts w:ascii="Arial" w:hAnsi="Arial" w:cs="Arial"/>
          <w:b/>
          <w:sz w:val="22"/>
          <w:szCs w:val="22"/>
        </w:rPr>
        <w:tab/>
      </w:r>
      <w:r w:rsidR="00F90226" w:rsidRPr="00F90226">
        <w:rPr>
          <w:rFonts w:ascii="Arial" w:hAnsi="Arial" w:cs="Arial"/>
          <w:sz w:val="22"/>
          <w:szCs w:val="22"/>
        </w:rPr>
        <w:t xml:space="preserve">I. </w:t>
      </w:r>
      <w:r w:rsidRPr="00F90226">
        <w:rPr>
          <w:rFonts w:ascii="Arial" w:hAnsi="Arial" w:cs="Arial"/>
          <w:sz w:val="22"/>
          <w:szCs w:val="22"/>
        </w:rPr>
        <w:t>Statutory Citations</w:t>
      </w:r>
      <w:r w:rsidR="000F131B" w:rsidRPr="00F90226">
        <w:rPr>
          <w:rFonts w:ascii="Arial" w:hAnsi="Arial" w:cs="Arial"/>
          <w:sz w:val="22"/>
          <w:szCs w:val="22"/>
        </w:rPr>
        <w:t xml:space="preserve"> Relating to Principal and Teacher Surveys</w:t>
      </w:r>
    </w:p>
    <w:p w14:paraId="1AF7FDA2" w14:textId="180DE306" w:rsidR="00CE6E59" w:rsidRDefault="00CE6E59" w:rsidP="00CE6E59">
      <w:pPr>
        <w:spacing w:line="26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II. </w:t>
      </w:r>
      <w:r w:rsidRPr="00CE6E59">
        <w:rPr>
          <w:rFonts w:ascii="Arial" w:hAnsi="Arial" w:cs="Arial"/>
          <w:sz w:val="22"/>
          <w:szCs w:val="22"/>
        </w:rPr>
        <w:t>Commissioner's Rules Concerning Educator Standards</w:t>
      </w:r>
    </w:p>
    <w:p w14:paraId="34C881BD" w14:textId="36C9EF3E" w:rsidR="00CE6E59" w:rsidRDefault="00CE6E59" w:rsidP="00CE6E59">
      <w:pPr>
        <w:spacing w:line="260" w:lineRule="exact"/>
        <w:ind w:left="1440" w:firstLine="720"/>
        <w:rPr>
          <w:rFonts w:ascii="Arial" w:hAnsi="Arial" w:cs="Arial"/>
          <w:sz w:val="22"/>
          <w:szCs w:val="22"/>
        </w:rPr>
      </w:pPr>
      <w:r>
        <w:rPr>
          <w:rFonts w:ascii="Arial" w:hAnsi="Arial" w:cs="Arial"/>
          <w:sz w:val="22"/>
          <w:szCs w:val="22"/>
        </w:rPr>
        <w:t>III. Texas Teacher Evaluation Support System Domains and Dimensions</w:t>
      </w:r>
    </w:p>
    <w:p w14:paraId="087892DE" w14:textId="74816C3E" w:rsidR="00C7547D" w:rsidRDefault="00C7547D" w:rsidP="00F90226">
      <w:pPr>
        <w:spacing w:line="260" w:lineRule="exact"/>
        <w:ind w:left="1440" w:firstLine="720"/>
        <w:rPr>
          <w:rFonts w:ascii="Arial" w:hAnsi="Arial" w:cs="Arial"/>
          <w:sz w:val="22"/>
          <w:szCs w:val="22"/>
        </w:rPr>
      </w:pPr>
      <w:r w:rsidRPr="00F90226">
        <w:rPr>
          <w:rFonts w:ascii="Arial" w:hAnsi="Arial" w:cs="Arial"/>
          <w:sz w:val="22"/>
          <w:szCs w:val="22"/>
        </w:rPr>
        <w:t>I</w:t>
      </w:r>
      <w:r w:rsidR="00CE6E59">
        <w:rPr>
          <w:rFonts w:ascii="Arial" w:hAnsi="Arial" w:cs="Arial"/>
          <w:sz w:val="22"/>
          <w:szCs w:val="22"/>
        </w:rPr>
        <w:t>V</w:t>
      </w:r>
      <w:r w:rsidR="00F90226" w:rsidRPr="00F90226">
        <w:rPr>
          <w:rFonts w:ascii="Arial" w:hAnsi="Arial" w:cs="Arial"/>
          <w:sz w:val="22"/>
          <w:szCs w:val="22"/>
        </w:rPr>
        <w:t xml:space="preserve">. </w:t>
      </w:r>
      <w:r w:rsidR="000F131B" w:rsidRPr="00F90226">
        <w:rPr>
          <w:rFonts w:ascii="Arial" w:hAnsi="Arial" w:cs="Arial"/>
          <w:sz w:val="22"/>
          <w:szCs w:val="22"/>
        </w:rPr>
        <w:t>Principal Survey Implementation Timeline</w:t>
      </w:r>
    </w:p>
    <w:p w14:paraId="14A6F83D" w14:textId="397C1993" w:rsidR="002C4545" w:rsidRPr="00F90226" w:rsidRDefault="00CE6E59" w:rsidP="00F90226">
      <w:pPr>
        <w:spacing w:line="260" w:lineRule="exact"/>
        <w:ind w:left="1440" w:firstLine="720"/>
        <w:rPr>
          <w:rFonts w:ascii="Arial" w:hAnsi="Arial" w:cs="Arial"/>
          <w:sz w:val="22"/>
          <w:szCs w:val="22"/>
        </w:rPr>
      </w:pPr>
      <w:r>
        <w:rPr>
          <w:rFonts w:ascii="Arial" w:hAnsi="Arial" w:cs="Arial"/>
          <w:sz w:val="22"/>
          <w:szCs w:val="22"/>
        </w:rPr>
        <w:t>V</w:t>
      </w:r>
      <w:r w:rsidR="00E32C1E">
        <w:rPr>
          <w:rFonts w:ascii="Arial" w:hAnsi="Arial" w:cs="Arial"/>
          <w:sz w:val="22"/>
          <w:szCs w:val="22"/>
        </w:rPr>
        <w:t xml:space="preserve">. </w:t>
      </w:r>
      <w:r w:rsidR="002C4545">
        <w:rPr>
          <w:rFonts w:ascii="Arial" w:hAnsi="Arial" w:cs="Arial"/>
          <w:sz w:val="22"/>
          <w:szCs w:val="22"/>
        </w:rPr>
        <w:t xml:space="preserve">Principal </w:t>
      </w:r>
      <w:r w:rsidR="0042633D">
        <w:rPr>
          <w:rFonts w:ascii="Arial" w:hAnsi="Arial" w:cs="Arial"/>
          <w:sz w:val="22"/>
          <w:szCs w:val="22"/>
        </w:rPr>
        <w:t xml:space="preserve">Pilot </w:t>
      </w:r>
      <w:r w:rsidR="002C4545">
        <w:rPr>
          <w:rFonts w:ascii="Arial" w:hAnsi="Arial" w:cs="Arial"/>
          <w:sz w:val="22"/>
          <w:szCs w:val="22"/>
        </w:rPr>
        <w:t>Survey</w:t>
      </w:r>
    </w:p>
    <w:p w14:paraId="648DE85E" w14:textId="6E5CB7C1" w:rsidR="00F90226" w:rsidRDefault="002C4545" w:rsidP="00F90226">
      <w:pPr>
        <w:ind w:left="1440" w:firstLine="720"/>
        <w:rPr>
          <w:rFonts w:ascii="Arial" w:hAnsi="Arial" w:cs="Arial"/>
          <w:sz w:val="22"/>
          <w:szCs w:val="22"/>
        </w:rPr>
      </w:pPr>
      <w:r>
        <w:rPr>
          <w:rFonts w:ascii="Arial" w:hAnsi="Arial" w:cs="Arial"/>
          <w:sz w:val="22"/>
          <w:szCs w:val="22"/>
        </w:rPr>
        <w:t>V</w:t>
      </w:r>
      <w:r w:rsidR="00CE6E59">
        <w:rPr>
          <w:rFonts w:ascii="Arial" w:hAnsi="Arial" w:cs="Arial"/>
          <w:sz w:val="22"/>
          <w:szCs w:val="22"/>
        </w:rPr>
        <w:t>I</w:t>
      </w:r>
      <w:r w:rsidR="00F90226" w:rsidRPr="00F90226">
        <w:rPr>
          <w:rFonts w:ascii="Arial" w:hAnsi="Arial" w:cs="Arial"/>
          <w:sz w:val="22"/>
          <w:szCs w:val="22"/>
        </w:rPr>
        <w:t>. Teacher Survey Implementation Timeline</w:t>
      </w:r>
    </w:p>
    <w:p w14:paraId="33183E6F" w14:textId="7AD3C330" w:rsidR="002C4545" w:rsidRDefault="00E32C1E" w:rsidP="00F90226">
      <w:pPr>
        <w:ind w:left="1440" w:firstLine="720"/>
        <w:rPr>
          <w:rFonts w:ascii="Arial" w:hAnsi="Arial" w:cs="Arial"/>
          <w:sz w:val="22"/>
          <w:szCs w:val="22"/>
        </w:rPr>
      </w:pPr>
      <w:r>
        <w:rPr>
          <w:rFonts w:ascii="Arial" w:hAnsi="Arial" w:cs="Arial"/>
          <w:sz w:val="22"/>
          <w:szCs w:val="22"/>
        </w:rPr>
        <w:t>V</w:t>
      </w:r>
      <w:r w:rsidR="00CE6E59">
        <w:rPr>
          <w:rFonts w:ascii="Arial" w:hAnsi="Arial" w:cs="Arial"/>
          <w:sz w:val="22"/>
          <w:szCs w:val="22"/>
        </w:rPr>
        <w:t>II</w:t>
      </w:r>
      <w:r>
        <w:rPr>
          <w:rFonts w:ascii="Arial" w:hAnsi="Arial" w:cs="Arial"/>
          <w:sz w:val="22"/>
          <w:szCs w:val="22"/>
        </w:rPr>
        <w:t xml:space="preserve">. </w:t>
      </w:r>
      <w:r w:rsidR="002C4545">
        <w:rPr>
          <w:rFonts w:ascii="Arial" w:hAnsi="Arial" w:cs="Arial"/>
          <w:sz w:val="22"/>
          <w:szCs w:val="22"/>
        </w:rPr>
        <w:t xml:space="preserve">Teacher </w:t>
      </w:r>
      <w:r w:rsidR="0042633D">
        <w:rPr>
          <w:rFonts w:ascii="Arial" w:hAnsi="Arial" w:cs="Arial"/>
          <w:sz w:val="22"/>
          <w:szCs w:val="22"/>
        </w:rPr>
        <w:t xml:space="preserve">Pilot </w:t>
      </w:r>
      <w:r w:rsidR="002C4545">
        <w:rPr>
          <w:rFonts w:ascii="Arial" w:hAnsi="Arial" w:cs="Arial"/>
          <w:sz w:val="22"/>
          <w:szCs w:val="22"/>
        </w:rPr>
        <w:t>Survey</w:t>
      </w:r>
    </w:p>
    <w:p w14:paraId="441FEB76" w14:textId="39A46EDB" w:rsidR="00235DB6" w:rsidRPr="00F90226" w:rsidRDefault="00235DB6" w:rsidP="00F90226">
      <w:pPr>
        <w:ind w:left="1440" w:firstLine="720"/>
        <w:rPr>
          <w:rFonts w:ascii="Arial" w:hAnsi="Arial" w:cs="Arial"/>
          <w:sz w:val="22"/>
          <w:szCs w:val="22"/>
        </w:rPr>
      </w:pPr>
      <w:r>
        <w:rPr>
          <w:rFonts w:ascii="Arial" w:hAnsi="Arial" w:cs="Arial"/>
          <w:sz w:val="22"/>
          <w:szCs w:val="22"/>
        </w:rPr>
        <w:t>VI</w:t>
      </w:r>
      <w:r w:rsidR="00CE6E59">
        <w:rPr>
          <w:rFonts w:ascii="Arial" w:hAnsi="Arial" w:cs="Arial"/>
          <w:sz w:val="22"/>
          <w:szCs w:val="22"/>
        </w:rPr>
        <w:t>II</w:t>
      </w:r>
      <w:r>
        <w:rPr>
          <w:rFonts w:ascii="Arial" w:hAnsi="Arial" w:cs="Arial"/>
          <w:sz w:val="22"/>
          <w:szCs w:val="22"/>
        </w:rPr>
        <w:t>. Invited Stakeholders</w:t>
      </w:r>
      <w:r w:rsidR="00533731">
        <w:rPr>
          <w:rFonts w:ascii="Arial" w:hAnsi="Arial" w:cs="Arial"/>
          <w:sz w:val="22"/>
          <w:szCs w:val="22"/>
        </w:rPr>
        <w:t xml:space="preserve"> and </w:t>
      </w:r>
      <w:r w:rsidR="0042633D">
        <w:rPr>
          <w:rFonts w:ascii="Arial" w:hAnsi="Arial" w:cs="Arial"/>
          <w:sz w:val="22"/>
          <w:szCs w:val="22"/>
        </w:rPr>
        <w:t>Demographics of Interview Participants</w:t>
      </w:r>
    </w:p>
    <w:p w14:paraId="1798DE1E" w14:textId="77777777" w:rsidR="00F90226" w:rsidRPr="00417CC9" w:rsidRDefault="00F90226" w:rsidP="00417CC9">
      <w:pPr>
        <w:rPr>
          <w:rFonts w:ascii="Arial" w:hAnsi="Arial" w:cs="Arial"/>
          <w:sz w:val="22"/>
          <w:szCs w:val="22"/>
        </w:rPr>
      </w:pPr>
    </w:p>
    <w:p w14:paraId="5E8DECFA" w14:textId="77777777" w:rsidR="00B934F2" w:rsidRPr="00700AFE" w:rsidRDefault="0069487D" w:rsidP="001A628C">
      <w:pPr>
        <w:tabs>
          <w:tab w:val="left" w:pos="1620"/>
          <w:tab w:val="left" w:pos="1980"/>
        </w:tabs>
        <w:spacing w:line="260" w:lineRule="exact"/>
        <w:ind w:left="1980" w:hanging="1980"/>
        <w:rPr>
          <w:rFonts w:ascii="Arial" w:hAnsi="Arial" w:cs="Arial"/>
          <w:sz w:val="22"/>
          <w:szCs w:val="22"/>
        </w:rPr>
      </w:pPr>
      <w:r w:rsidRPr="00700AFE">
        <w:rPr>
          <w:rFonts w:ascii="Arial" w:hAnsi="Arial" w:cs="Arial"/>
          <w:sz w:val="22"/>
          <w:szCs w:val="22"/>
        </w:rPr>
        <w:tab/>
      </w:r>
      <w:r w:rsidR="00B934F2" w:rsidRPr="00700AFE">
        <w:rPr>
          <w:rFonts w:ascii="Arial" w:hAnsi="Arial" w:cs="Arial"/>
          <w:sz w:val="22"/>
          <w:szCs w:val="22"/>
        </w:rPr>
        <w:br w:type="page"/>
      </w:r>
    </w:p>
    <w:p w14:paraId="05C928FC" w14:textId="77777777" w:rsidR="00CB06D9" w:rsidRPr="00CE6E59" w:rsidRDefault="00CB06D9" w:rsidP="00CE6E59">
      <w:pPr>
        <w:jc w:val="center"/>
        <w:rPr>
          <w:rFonts w:ascii="Arial" w:hAnsi="Arial" w:cs="Arial"/>
          <w:b/>
          <w:sz w:val="22"/>
          <w:szCs w:val="22"/>
        </w:rPr>
      </w:pPr>
      <w:r w:rsidRPr="00CE6E59">
        <w:rPr>
          <w:rFonts w:ascii="Arial" w:hAnsi="Arial" w:cs="Arial"/>
          <w:b/>
          <w:sz w:val="22"/>
          <w:szCs w:val="22"/>
        </w:rPr>
        <w:lastRenderedPageBreak/>
        <w:t>ATTACHMENT I</w:t>
      </w:r>
    </w:p>
    <w:p w14:paraId="1136102F" w14:textId="77777777" w:rsidR="00CB06D9" w:rsidRPr="00CE6E59" w:rsidRDefault="00CB06D9" w:rsidP="00CE6E59">
      <w:pPr>
        <w:jc w:val="center"/>
        <w:rPr>
          <w:rFonts w:ascii="Arial" w:hAnsi="Arial" w:cs="Arial"/>
          <w:b/>
          <w:sz w:val="22"/>
          <w:szCs w:val="22"/>
        </w:rPr>
      </w:pPr>
      <w:r w:rsidRPr="00CE6E59">
        <w:rPr>
          <w:rFonts w:ascii="Arial" w:hAnsi="Arial" w:cs="Arial"/>
          <w:b/>
          <w:sz w:val="22"/>
          <w:szCs w:val="22"/>
        </w:rPr>
        <w:t xml:space="preserve">Statutory Citations Relating to </w:t>
      </w:r>
      <w:r w:rsidR="000F131B" w:rsidRPr="00CE6E59">
        <w:rPr>
          <w:rFonts w:ascii="Arial" w:hAnsi="Arial" w:cs="Arial"/>
          <w:b/>
          <w:sz w:val="22"/>
          <w:szCs w:val="22"/>
        </w:rPr>
        <w:t>Principal and Teacher Surveys</w:t>
      </w:r>
    </w:p>
    <w:p w14:paraId="62179D3C" w14:textId="77777777" w:rsidR="00CB06D9" w:rsidRPr="00081429" w:rsidRDefault="00CB06D9" w:rsidP="00CB06D9">
      <w:pPr>
        <w:pStyle w:val="SECTIONHEADING0"/>
        <w:rPr>
          <w:rFonts w:ascii="Arial" w:hAnsi="Arial"/>
          <w:sz w:val="22"/>
          <w:szCs w:val="22"/>
        </w:rPr>
      </w:pPr>
      <w:r w:rsidRPr="00081429">
        <w:rPr>
          <w:rFonts w:ascii="Arial" w:hAnsi="Arial"/>
          <w:sz w:val="22"/>
          <w:szCs w:val="22"/>
        </w:rPr>
        <w:t xml:space="preserve">Texas Education Code, §21.045, </w:t>
      </w:r>
      <w:r w:rsidRPr="00081429">
        <w:rPr>
          <w:rFonts w:ascii="Arial" w:hAnsi="Arial"/>
          <w:sz w:val="22"/>
          <w:szCs w:val="22"/>
          <w:u w:val="single"/>
        </w:rPr>
        <w:t>Accountability System for Educator Preparation Programs</w:t>
      </w:r>
      <w:r w:rsidR="00D50B30" w:rsidRPr="00E32C1E">
        <w:rPr>
          <w:rFonts w:ascii="Arial" w:hAnsi="Arial"/>
          <w:sz w:val="22"/>
          <w:szCs w:val="22"/>
        </w:rPr>
        <w:t xml:space="preserve"> (excerpts)</w:t>
      </w:r>
      <w:r w:rsidRPr="00E32C1E">
        <w:rPr>
          <w:rFonts w:ascii="Arial" w:hAnsi="Arial"/>
          <w:bCs/>
          <w:sz w:val="22"/>
        </w:rPr>
        <w:t>:</w:t>
      </w:r>
    </w:p>
    <w:p w14:paraId="3EF7EF8C" w14:textId="77777777" w:rsidR="00CB06D9" w:rsidRPr="002D2900" w:rsidRDefault="00CB06D9" w:rsidP="00CB06D9">
      <w:pPr>
        <w:pStyle w:val="SUBSECTIONa0"/>
        <w:rPr>
          <w:rFonts w:ascii="Arial" w:hAnsi="Arial"/>
          <w:sz w:val="22"/>
        </w:rPr>
      </w:pPr>
      <w:r w:rsidRPr="002D2900">
        <w:rPr>
          <w:rFonts w:ascii="Arial" w:hAnsi="Arial"/>
          <w:sz w:val="22"/>
        </w:rPr>
        <w:t>(a)</w:t>
      </w:r>
      <w:r w:rsidRPr="002D2900">
        <w:rPr>
          <w:rFonts w:ascii="Arial" w:hAnsi="Arial"/>
          <w:sz w:val="22"/>
        </w:rPr>
        <w:tab/>
        <w:t>The board shall propose rules necessary to establish standards to govern the continuing accountability of all educator preparation programs based on the following information that is disaggregated with respect to race, sex, and ethnicity:</w:t>
      </w:r>
    </w:p>
    <w:p w14:paraId="48ADA527" w14:textId="77777777" w:rsidR="00CB06D9" w:rsidRPr="002D2900" w:rsidRDefault="00CB06D9" w:rsidP="005D42A5">
      <w:pPr>
        <w:pStyle w:val="PARAGRAPH10"/>
        <w:rPr>
          <w:rFonts w:ascii="Arial" w:hAnsi="Arial"/>
          <w:sz w:val="22"/>
        </w:rPr>
      </w:pPr>
      <w:r w:rsidRPr="002D2900">
        <w:rPr>
          <w:rFonts w:ascii="Arial" w:hAnsi="Arial"/>
          <w:sz w:val="22"/>
        </w:rPr>
        <w:t>(2)</w:t>
      </w:r>
      <w:r w:rsidRPr="002D2900">
        <w:rPr>
          <w:rFonts w:ascii="Arial" w:hAnsi="Arial"/>
          <w:sz w:val="22"/>
        </w:rPr>
        <w:tab/>
        <w:t>performance based on the appraisal system for beginning teachers adopted by the board;</w:t>
      </w:r>
    </w:p>
    <w:p w14:paraId="48A59419" w14:textId="77777777" w:rsidR="00CB06D9" w:rsidRPr="00051A9C" w:rsidRDefault="00CB06D9" w:rsidP="00417CC9">
      <w:pPr>
        <w:pStyle w:val="PARAGRAPH10"/>
        <w:rPr>
          <w:rFonts w:ascii="Arial" w:hAnsi="Arial"/>
          <w:sz w:val="22"/>
        </w:rPr>
      </w:pPr>
      <w:r w:rsidRPr="002D2900">
        <w:rPr>
          <w:rFonts w:ascii="Arial" w:hAnsi="Arial"/>
          <w:sz w:val="22"/>
        </w:rPr>
        <w:t>(5)</w:t>
      </w:r>
      <w:r w:rsidRPr="002D2900">
        <w:rPr>
          <w:rFonts w:ascii="Arial" w:hAnsi="Arial"/>
          <w:sz w:val="22"/>
        </w:rPr>
        <w:tab/>
        <w:t>results from a teacher satisfaction survey, developed by the board with stakeholder input, of new teachers performed at the end of the teacher's first year of teaching.</w:t>
      </w:r>
    </w:p>
    <w:p w14:paraId="132F4F23" w14:textId="77777777" w:rsidR="00CB06D9" w:rsidRPr="00081429" w:rsidRDefault="00CB06D9" w:rsidP="00CB06D9">
      <w:pPr>
        <w:pStyle w:val="SECTIONHEADING0"/>
        <w:rPr>
          <w:rFonts w:ascii="Arial" w:hAnsi="Arial"/>
          <w:sz w:val="22"/>
          <w:szCs w:val="22"/>
        </w:rPr>
      </w:pPr>
      <w:r w:rsidRPr="00081429">
        <w:rPr>
          <w:rFonts w:ascii="Arial" w:hAnsi="Arial"/>
          <w:sz w:val="22"/>
          <w:szCs w:val="22"/>
        </w:rPr>
        <w:t xml:space="preserve">Texas Education Code, §21.0452, </w:t>
      </w:r>
      <w:r w:rsidRPr="00081429">
        <w:rPr>
          <w:rFonts w:ascii="Arial" w:hAnsi="Arial"/>
          <w:sz w:val="22"/>
          <w:szCs w:val="22"/>
          <w:u w:val="single"/>
        </w:rPr>
        <w:t>Consumer Information Regarding Educator Preparation Programs</w:t>
      </w:r>
      <w:r w:rsidR="00D50B30" w:rsidRPr="00E32C1E">
        <w:rPr>
          <w:rFonts w:ascii="Arial" w:hAnsi="Arial"/>
          <w:sz w:val="22"/>
          <w:szCs w:val="22"/>
        </w:rPr>
        <w:t xml:space="preserve"> (excerpts)</w:t>
      </w:r>
      <w:r w:rsidRPr="00E32C1E">
        <w:rPr>
          <w:rFonts w:ascii="Arial" w:hAnsi="Arial"/>
          <w:sz w:val="22"/>
          <w:szCs w:val="22"/>
        </w:rPr>
        <w:t>:</w:t>
      </w:r>
    </w:p>
    <w:p w14:paraId="18FBB334" w14:textId="77777777" w:rsidR="00CB06D9" w:rsidRDefault="00CB06D9" w:rsidP="00CB06D9">
      <w:pPr>
        <w:pStyle w:val="SUBSECTIONa0"/>
        <w:rPr>
          <w:rFonts w:ascii="Arial" w:hAnsi="Arial"/>
          <w:sz w:val="22"/>
        </w:rPr>
      </w:pPr>
      <w:r w:rsidRPr="005D03AA">
        <w:rPr>
          <w:rFonts w:ascii="Arial" w:hAnsi="Arial"/>
          <w:sz w:val="22"/>
        </w:rPr>
        <w:t>(b)</w:t>
      </w:r>
      <w:r w:rsidRPr="005D03AA">
        <w:rPr>
          <w:rFonts w:ascii="Arial" w:hAnsi="Arial"/>
          <w:sz w:val="22"/>
        </w:rPr>
        <w:tab/>
        <w:t>The board shall make available at least the following information regarding each educator preparation program:</w:t>
      </w:r>
    </w:p>
    <w:p w14:paraId="0B16A24B" w14:textId="77777777" w:rsidR="00E32C1E" w:rsidRPr="00E32C1E" w:rsidRDefault="001458FF" w:rsidP="001458FF">
      <w:pPr>
        <w:pStyle w:val="SUBSECTIONa0"/>
        <w:ind w:left="1440" w:hanging="1440"/>
        <w:rPr>
          <w:rFonts w:ascii="Arial" w:hAnsi="Arial"/>
          <w:sz w:val="22"/>
        </w:rPr>
      </w:pPr>
      <w:r>
        <w:rPr>
          <w:rFonts w:ascii="Arial" w:hAnsi="Arial"/>
          <w:sz w:val="22"/>
        </w:rPr>
        <w:tab/>
        <w:t>(4)</w:t>
      </w:r>
      <w:r>
        <w:rPr>
          <w:rFonts w:ascii="Arial" w:hAnsi="Arial"/>
          <w:sz w:val="22"/>
        </w:rPr>
        <w:tab/>
      </w:r>
      <w:r w:rsidR="00E32C1E" w:rsidRPr="00E32C1E">
        <w:rPr>
          <w:rFonts w:ascii="Arial" w:hAnsi="Arial"/>
          <w:sz w:val="22"/>
        </w:rPr>
        <w:t>the extent to which the program prepares teachers, including general education teachers and special education teachers, to effectively teach:</w:t>
      </w:r>
    </w:p>
    <w:p w14:paraId="7E5CC6E6" w14:textId="77777777" w:rsidR="00E32C1E" w:rsidRPr="00E32C1E" w:rsidRDefault="001458FF" w:rsidP="00E32C1E">
      <w:pPr>
        <w:pStyle w:val="SUBSECTIONa0"/>
        <w:rPr>
          <w:rFonts w:ascii="Arial" w:hAnsi="Arial"/>
          <w:sz w:val="22"/>
        </w:rPr>
      </w:pPr>
      <w:r>
        <w:rPr>
          <w:rFonts w:ascii="Arial" w:hAnsi="Arial"/>
          <w:sz w:val="22"/>
        </w:rPr>
        <w:tab/>
      </w:r>
      <w:r>
        <w:rPr>
          <w:rFonts w:ascii="Arial" w:hAnsi="Arial"/>
          <w:sz w:val="22"/>
        </w:rPr>
        <w:tab/>
        <w:t>(A)</w:t>
      </w:r>
      <w:r>
        <w:rPr>
          <w:rFonts w:ascii="Arial" w:hAnsi="Arial"/>
          <w:sz w:val="22"/>
        </w:rPr>
        <w:tab/>
      </w:r>
      <w:r w:rsidR="00E32C1E" w:rsidRPr="00E32C1E">
        <w:rPr>
          <w:rFonts w:ascii="Arial" w:hAnsi="Arial"/>
          <w:sz w:val="22"/>
        </w:rPr>
        <w:t>students with disabilities; and</w:t>
      </w:r>
    </w:p>
    <w:p w14:paraId="48475379" w14:textId="77777777" w:rsidR="00E32C1E" w:rsidRPr="005D03AA" w:rsidRDefault="001458FF" w:rsidP="00E32C1E">
      <w:pPr>
        <w:pStyle w:val="SUBSECTIONa0"/>
        <w:rPr>
          <w:rFonts w:ascii="Arial" w:hAnsi="Arial"/>
          <w:sz w:val="22"/>
        </w:rPr>
      </w:pPr>
      <w:r>
        <w:rPr>
          <w:rFonts w:ascii="Arial" w:hAnsi="Arial"/>
          <w:sz w:val="22"/>
        </w:rPr>
        <w:tab/>
      </w:r>
      <w:r>
        <w:rPr>
          <w:rFonts w:ascii="Arial" w:hAnsi="Arial"/>
          <w:sz w:val="22"/>
        </w:rPr>
        <w:tab/>
        <w:t>(B)</w:t>
      </w:r>
      <w:r>
        <w:rPr>
          <w:rFonts w:ascii="Arial" w:hAnsi="Arial"/>
          <w:sz w:val="22"/>
        </w:rPr>
        <w:tab/>
      </w:r>
      <w:r w:rsidR="00E32C1E" w:rsidRPr="00E32C1E">
        <w:rPr>
          <w:rFonts w:ascii="Arial" w:hAnsi="Arial"/>
          <w:sz w:val="22"/>
        </w:rPr>
        <w:t>students of limited English proficiency, as defined by Section 29.052;</w:t>
      </w:r>
    </w:p>
    <w:p w14:paraId="735A34C7" w14:textId="77777777" w:rsidR="00CB06D9" w:rsidRPr="005D03AA" w:rsidRDefault="00CB06D9" w:rsidP="00CB06D9">
      <w:pPr>
        <w:pStyle w:val="PARAGRAPH10"/>
        <w:rPr>
          <w:rFonts w:ascii="Arial" w:hAnsi="Arial"/>
          <w:sz w:val="22"/>
        </w:rPr>
      </w:pPr>
      <w:r w:rsidRPr="005D03AA">
        <w:rPr>
          <w:rFonts w:ascii="Arial" w:hAnsi="Arial"/>
          <w:sz w:val="22"/>
        </w:rPr>
        <w:t>(10)</w:t>
      </w:r>
      <w:r>
        <w:rPr>
          <w:rFonts w:ascii="Arial" w:hAnsi="Arial"/>
          <w:sz w:val="22"/>
        </w:rPr>
        <w:tab/>
      </w:r>
      <w:r w:rsidRPr="005D03AA">
        <w:rPr>
          <w:rFonts w:ascii="Arial" w:hAnsi="Arial"/>
          <w:sz w:val="22"/>
        </w:rPr>
        <w:t>the results of surveys given to school principals that involve evaluation of the program's effectiveness in preparing participants to succeed in the classroom, based on experience with employed program participants; and</w:t>
      </w:r>
    </w:p>
    <w:p w14:paraId="66A79EBE" w14:textId="47F0A004" w:rsidR="00CE6E59" w:rsidRDefault="00CB06D9" w:rsidP="005D42A5">
      <w:pPr>
        <w:ind w:left="1440" w:hanging="720"/>
        <w:rPr>
          <w:rFonts w:ascii="Arial" w:hAnsi="Arial"/>
          <w:sz w:val="22"/>
        </w:rPr>
      </w:pPr>
      <w:r w:rsidRPr="005D03AA">
        <w:rPr>
          <w:rFonts w:ascii="Arial" w:hAnsi="Arial"/>
          <w:sz w:val="22"/>
        </w:rPr>
        <w:t>(11)</w:t>
      </w:r>
      <w:r w:rsidRPr="005D03AA">
        <w:rPr>
          <w:rFonts w:ascii="Arial" w:hAnsi="Arial"/>
          <w:sz w:val="22"/>
        </w:rPr>
        <w:tab/>
        <w:t>the results of teacher satisfaction surveys developed under Section 21.045 and given to program participants at the end of the first year of teaching.</w:t>
      </w:r>
      <w:bookmarkStart w:id="0" w:name="149.2001"/>
      <w:bookmarkEnd w:id="0"/>
    </w:p>
    <w:p w14:paraId="75379264" w14:textId="77777777" w:rsidR="00CE6E59" w:rsidRDefault="00CE6E59">
      <w:pPr>
        <w:rPr>
          <w:rFonts w:ascii="Arial" w:hAnsi="Arial"/>
          <w:sz w:val="22"/>
        </w:rPr>
      </w:pPr>
      <w:r>
        <w:rPr>
          <w:rFonts w:ascii="Arial" w:hAnsi="Arial"/>
          <w:sz w:val="22"/>
        </w:rPr>
        <w:br w:type="page"/>
      </w:r>
    </w:p>
    <w:p w14:paraId="52DC5727" w14:textId="112DCFDF" w:rsidR="00CE6E59" w:rsidRDefault="00CE6E59" w:rsidP="00CE6E59">
      <w:pPr>
        <w:jc w:val="center"/>
        <w:rPr>
          <w:rFonts w:ascii="Arial" w:hAnsi="Arial" w:cs="Arial"/>
          <w:b/>
          <w:sz w:val="22"/>
          <w:szCs w:val="22"/>
        </w:rPr>
      </w:pPr>
      <w:r w:rsidRPr="00524C7A">
        <w:rPr>
          <w:rFonts w:ascii="Arial" w:hAnsi="Arial" w:cs="Arial"/>
          <w:b/>
          <w:sz w:val="22"/>
          <w:szCs w:val="22"/>
        </w:rPr>
        <w:lastRenderedPageBreak/>
        <w:t>ATTACHMENT II</w:t>
      </w:r>
    </w:p>
    <w:p w14:paraId="6A084CDB" w14:textId="77777777" w:rsidR="00CE6E59" w:rsidRPr="00CE6E59" w:rsidRDefault="00CE6E59" w:rsidP="00CE6E59">
      <w:pPr>
        <w:jc w:val="center"/>
        <w:rPr>
          <w:rFonts w:ascii="Arial" w:hAnsi="Arial" w:cs="Arial"/>
          <w:b/>
          <w:sz w:val="22"/>
          <w:szCs w:val="22"/>
        </w:rPr>
      </w:pPr>
      <w:r w:rsidRPr="00CE6E59">
        <w:rPr>
          <w:rFonts w:ascii="Arial" w:hAnsi="Arial" w:cs="Arial"/>
          <w:b/>
          <w:sz w:val="22"/>
          <w:szCs w:val="22"/>
        </w:rPr>
        <w:t>Commissioner's Rules Concerning Educator Standards</w:t>
      </w:r>
    </w:p>
    <w:p w14:paraId="5B7957A8" w14:textId="77777777" w:rsidR="00CE6E59" w:rsidRPr="007B5DD0" w:rsidRDefault="00CE6E59" w:rsidP="00CE6E59">
      <w:pPr>
        <w:pStyle w:val="SECTIONHEADING0"/>
        <w:rPr>
          <w:rFonts w:ascii="Arial" w:hAnsi="Arial" w:cs="Arial"/>
          <w:sz w:val="22"/>
          <w:szCs w:val="22"/>
        </w:rPr>
      </w:pPr>
      <w:r w:rsidRPr="007B5DD0">
        <w:rPr>
          <w:rFonts w:ascii="Arial" w:hAnsi="Arial" w:cs="Arial"/>
          <w:sz w:val="22"/>
          <w:szCs w:val="22"/>
        </w:rPr>
        <w:t>§149.1001. Teacher Standards.</w:t>
      </w:r>
    </w:p>
    <w:p w14:paraId="5924A9A9" w14:textId="77777777" w:rsidR="00CE6E59" w:rsidRPr="007B5DD0" w:rsidRDefault="00CE6E59" w:rsidP="00CE6E59">
      <w:pPr>
        <w:pStyle w:val="SUBSECTIONa0"/>
        <w:rPr>
          <w:rFonts w:ascii="Arial" w:hAnsi="Arial" w:cs="Arial"/>
          <w:sz w:val="22"/>
          <w:szCs w:val="22"/>
        </w:rPr>
      </w:pPr>
      <w:r w:rsidRPr="007B5DD0">
        <w:rPr>
          <w:rFonts w:ascii="Arial" w:hAnsi="Arial" w:cs="Arial"/>
          <w:sz w:val="22"/>
          <w:szCs w:val="22"/>
        </w:rPr>
        <w:t>(a)</w:t>
      </w:r>
      <w:r w:rsidRPr="007B5DD0">
        <w:rPr>
          <w:rFonts w:ascii="Arial" w:hAnsi="Arial" w:cs="Arial"/>
          <w:sz w:val="22"/>
          <w:szCs w:val="22"/>
        </w:rPr>
        <w:tab/>
        <w:t>Purpose. The standards identified in this section are performance standards to be used to inform the training, appraisal, and professional development of teachers.</w:t>
      </w:r>
    </w:p>
    <w:p w14:paraId="6E8DAC3B" w14:textId="77777777" w:rsidR="00CE6E59" w:rsidRPr="007B5DD0" w:rsidRDefault="00CE6E59" w:rsidP="00CE6E59">
      <w:pPr>
        <w:pStyle w:val="SUBSECTIONa0"/>
        <w:rPr>
          <w:rFonts w:ascii="Arial" w:hAnsi="Arial" w:cs="Arial"/>
          <w:sz w:val="22"/>
          <w:szCs w:val="22"/>
        </w:rPr>
      </w:pPr>
      <w:r w:rsidRPr="007B5DD0">
        <w:rPr>
          <w:rFonts w:ascii="Arial" w:hAnsi="Arial" w:cs="Arial"/>
          <w:sz w:val="22"/>
          <w:szCs w:val="22"/>
        </w:rPr>
        <w:t>(b)</w:t>
      </w:r>
      <w:r w:rsidRPr="007B5DD0">
        <w:rPr>
          <w:rFonts w:ascii="Arial" w:hAnsi="Arial" w:cs="Arial"/>
          <w:sz w:val="22"/>
          <w:szCs w:val="22"/>
        </w:rPr>
        <w:tab/>
        <w:t>Standards.</w:t>
      </w:r>
    </w:p>
    <w:p w14:paraId="4C154C98" w14:textId="77777777" w:rsidR="00CE6E59" w:rsidRPr="007B5DD0" w:rsidRDefault="00CE6E59" w:rsidP="00CE6E59">
      <w:pPr>
        <w:pStyle w:val="PARAGRAPH10"/>
        <w:rPr>
          <w:rFonts w:ascii="Arial" w:hAnsi="Arial" w:cs="Arial"/>
          <w:sz w:val="22"/>
          <w:szCs w:val="22"/>
        </w:rPr>
      </w:pPr>
      <w:r w:rsidRPr="007B5DD0">
        <w:rPr>
          <w:rFonts w:ascii="Arial" w:hAnsi="Arial" w:cs="Arial"/>
          <w:sz w:val="22"/>
          <w:szCs w:val="22"/>
        </w:rPr>
        <w:t>(1)</w:t>
      </w:r>
      <w:r w:rsidRPr="007B5DD0">
        <w:rPr>
          <w:rFonts w:ascii="Arial" w:hAnsi="Arial" w:cs="Arial"/>
          <w:sz w:val="22"/>
          <w:szCs w:val="22"/>
        </w:rPr>
        <w:tab/>
        <w:t>Standard 1--Instructional Planning and Delivery. Teachers demonstrate their understanding of instructional planning and delivery by providing standards-based, data-driven, differentiated instruction that engages students, makes appropriate use of technology, and makes learning relevant for today's learners.</w:t>
      </w:r>
    </w:p>
    <w:p w14:paraId="6828321E" w14:textId="77777777" w:rsidR="00CE6E59" w:rsidRPr="007B5DD0" w:rsidRDefault="00CE6E59" w:rsidP="00CE6E59">
      <w:pPr>
        <w:pStyle w:val="SUBPARAGRAPHA0"/>
        <w:rPr>
          <w:rFonts w:ascii="Arial" w:hAnsi="Arial" w:cs="Arial"/>
          <w:sz w:val="22"/>
          <w:szCs w:val="22"/>
        </w:rPr>
      </w:pPr>
      <w:r w:rsidRPr="007B5DD0">
        <w:rPr>
          <w:rFonts w:ascii="Arial" w:hAnsi="Arial" w:cs="Arial"/>
          <w:sz w:val="22"/>
          <w:szCs w:val="22"/>
        </w:rPr>
        <w:t>(A)</w:t>
      </w:r>
      <w:r w:rsidRPr="007B5DD0">
        <w:rPr>
          <w:rFonts w:ascii="Arial" w:hAnsi="Arial" w:cs="Arial"/>
          <w:sz w:val="22"/>
          <w:szCs w:val="22"/>
        </w:rPr>
        <w:tab/>
      </w:r>
      <w:r w:rsidRPr="007B5DD0">
        <w:rPr>
          <w:rFonts w:ascii="Arial" w:hAnsi="Arial" w:cs="Arial"/>
          <w:color w:val="000000"/>
          <w:sz w:val="22"/>
          <w:szCs w:val="22"/>
        </w:rPr>
        <w:t>Teachers design clear, well organized, sequential lessons that build on students' prior knowledge</w:t>
      </w:r>
      <w:r w:rsidRPr="007B5DD0">
        <w:rPr>
          <w:rFonts w:ascii="Arial" w:hAnsi="Arial" w:cs="Arial"/>
          <w:sz w:val="22"/>
          <w:szCs w:val="22"/>
        </w:rPr>
        <w:t>.</w:t>
      </w:r>
    </w:p>
    <w:p w14:paraId="69178D00"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w:t>
      </w:r>
      <w:r w:rsidRPr="007B5DD0">
        <w:rPr>
          <w:rFonts w:ascii="Arial" w:hAnsi="Arial" w:cs="Arial"/>
          <w:sz w:val="22"/>
          <w:szCs w:val="22"/>
        </w:rPr>
        <w:tab/>
        <w:t>Teachers develop lessons that build coherently toward objectives based on course content, curriculum scope and sequence, and expected student outcomes.</w:t>
      </w:r>
    </w:p>
    <w:p w14:paraId="47892C9D"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w:t>
      </w:r>
      <w:r w:rsidRPr="007B5DD0">
        <w:rPr>
          <w:rFonts w:ascii="Arial" w:hAnsi="Arial" w:cs="Arial"/>
          <w:sz w:val="22"/>
          <w:szCs w:val="22"/>
        </w:rPr>
        <w:tab/>
        <w:t>Teachers effectively communicate goals, expectations, and objectives to help all students reach high levels of achievement.</w:t>
      </w:r>
    </w:p>
    <w:p w14:paraId="74816749"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(iii)</w:t>
      </w:r>
      <w:r w:rsidRPr="007B5DD0">
        <w:rPr>
          <w:rFonts w:ascii="Arial" w:hAnsi="Arial" w:cs="Arial"/>
          <w:sz w:val="22"/>
          <w:szCs w:val="22"/>
        </w:rPr>
        <w:tab/>
      </w:r>
      <w:r w:rsidRPr="007B5DD0">
        <w:rPr>
          <w:rFonts w:ascii="Arial" w:eastAsia="MS Mincho" w:hAnsi="Arial" w:cs="Arial"/>
          <w:sz w:val="22"/>
          <w:szCs w:val="22"/>
        </w:rPr>
        <w:t>Teachers connect students' prior understanding and real-world experiences to new content and contexts, maximizing learning opportunities.</w:t>
      </w:r>
    </w:p>
    <w:p w14:paraId="23645D13" w14:textId="77777777" w:rsidR="00CE6E59" w:rsidRPr="007B5DD0" w:rsidRDefault="00CE6E59" w:rsidP="00CE6E59">
      <w:pPr>
        <w:pStyle w:val="SUBPARAGRAPHA0"/>
        <w:rPr>
          <w:rFonts w:ascii="Arial" w:eastAsia="Calibri" w:hAnsi="Arial" w:cs="Arial"/>
          <w:sz w:val="22"/>
          <w:szCs w:val="22"/>
        </w:rPr>
      </w:pPr>
      <w:r w:rsidRPr="007B5DD0">
        <w:rPr>
          <w:rFonts w:ascii="Arial" w:eastAsia="Calibri" w:hAnsi="Arial" w:cs="Arial"/>
          <w:sz w:val="22"/>
          <w:szCs w:val="22"/>
        </w:rPr>
        <w:t>(B)</w:t>
      </w:r>
      <w:r w:rsidRPr="007B5DD0">
        <w:rPr>
          <w:rFonts w:ascii="Arial" w:eastAsia="Calibri" w:hAnsi="Arial" w:cs="Arial"/>
          <w:sz w:val="22"/>
          <w:szCs w:val="22"/>
        </w:rPr>
        <w:tab/>
      </w:r>
      <w:r w:rsidRPr="007B5DD0">
        <w:rPr>
          <w:rFonts w:ascii="Arial" w:hAnsi="Arial" w:cs="Arial"/>
          <w:color w:val="000000"/>
          <w:sz w:val="22"/>
          <w:szCs w:val="22"/>
        </w:rPr>
        <w:t>Teachers design developmentally appropriate, standards-driven lessons that reflect evidence-based best practices</w:t>
      </w:r>
      <w:r w:rsidRPr="007B5DD0">
        <w:rPr>
          <w:rFonts w:ascii="Arial" w:eastAsia="Calibri" w:hAnsi="Arial" w:cs="Arial"/>
          <w:sz w:val="22"/>
          <w:szCs w:val="22"/>
        </w:rPr>
        <w:t>.</w:t>
      </w:r>
    </w:p>
    <w:p w14:paraId="5C5357A0" w14:textId="77777777" w:rsidR="00CE6E59" w:rsidRPr="007B5DD0" w:rsidRDefault="00CE6E59" w:rsidP="00CE6E59">
      <w:pPr>
        <w:pStyle w:val="CLAUSEi0"/>
        <w:rPr>
          <w:rFonts w:ascii="Arial" w:hAnsi="Arial" w:cs="Arial"/>
          <w:sz w:val="22"/>
          <w:szCs w:val="22"/>
        </w:rPr>
      </w:pPr>
      <w:r w:rsidRPr="007B5DD0">
        <w:rPr>
          <w:rFonts w:ascii="Arial" w:eastAsia="Calibri" w:hAnsi="Arial" w:cs="Arial"/>
          <w:sz w:val="22"/>
          <w:szCs w:val="22"/>
        </w:rPr>
        <w:t>(i)</w:t>
      </w:r>
      <w:r w:rsidRPr="007B5DD0">
        <w:rPr>
          <w:rFonts w:ascii="Arial" w:eastAsia="Calibri" w:hAnsi="Arial" w:cs="Arial"/>
          <w:sz w:val="22"/>
          <w:szCs w:val="22"/>
        </w:rPr>
        <w:tab/>
      </w:r>
      <w:r w:rsidRPr="007B5DD0">
        <w:rPr>
          <w:rFonts w:ascii="Arial" w:eastAsia="MS Mincho" w:hAnsi="Arial" w:cs="Arial"/>
          <w:sz w:val="22"/>
          <w:szCs w:val="22"/>
        </w:rPr>
        <w:t>Teachers plan instruction that is developmentally appropriate, is standards driven, and motivates students to learn</w:t>
      </w:r>
      <w:r w:rsidRPr="007B5DD0">
        <w:rPr>
          <w:rFonts w:ascii="Arial" w:eastAsia="Calibri" w:hAnsi="Arial" w:cs="Arial"/>
          <w:sz w:val="22"/>
          <w:szCs w:val="22"/>
        </w:rPr>
        <w:t>.</w:t>
      </w:r>
    </w:p>
    <w:p w14:paraId="04557809" w14:textId="77777777" w:rsidR="00CE6E59" w:rsidRPr="007B5DD0" w:rsidRDefault="00CE6E59" w:rsidP="00CE6E59">
      <w:pPr>
        <w:pStyle w:val="CLAUSEi0"/>
        <w:rPr>
          <w:rFonts w:ascii="Arial" w:eastAsia="Calibri" w:hAnsi="Arial" w:cs="Arial"/>
          <w:sz w:val="22"/>
          <w:szCs w:val="22"/>
        </w:rPr>
      </w:pPr>
      <w:r w:rsidRPr="007B5DD0">
        <w:rPr>
          <w:rFonts w:ascii="Arial" w:hAnsi="Arial" w:cs="Arial"/>
          <w:sz w:val="22"/>
          <w:szCs w:val="22"/>
        </w:rPr>
        <w:t>(ii)</w:t>
      </w:r>
      <w:r w:rsidRPr="007B5DD0">
        <w:rPr>
          <w:rFonts w:ascii="Arial" w:hAnsi="Arial" w:cs="Arial"/>
          <w:sz w:val="22"/>
          <w:szCs w:val="22"/>
        </w:rPr>
        <w:tab/>
      </w:r>
      <w:r w:rsidRPr="007B5DD0">
        <w:rPr>
          <w:rFonts w:ascii="Arial" w:eastAsia="MS Mincho" w:hAnsi="Arial" w:cs="Arial"/>
          <w:sz w:val="22"/>
          <w:szCs w:val="22"/>
        </w:rPr>
        <w:t>Teachers use a range of instructional strategies, appropriate to the content area, to make subject matter accessible to all students</w:t>
      </w:r>
      <w:r w:rsidRPr="007B5DD0">
        <w:rPr>
          <w:rFonts w:ascii="Arial" w:eastAsia="Calibri" w:hAnsi="Arial" w:cs="Arial"/>
          <w:sz w:val="22"/>
          <w:szCs w:val="22"/>
        </w:rPr>
        <w:t>.</w:t>
      </w:r>
    </w:p>
    <w:p w14:paraId="5DEA9BC1" w14:textId="77777777" w:rsidR="00CE6E59" w:rsidRPr="007B5DD0" w:rsidRDefault="00CE6E59" w:rsidP="00CE6E59">
      <w:pPr>
        <w:pStyle w:val="CLAUSEi0"/>
        <w:rPr>
          <w:rFonts w:ascii="Arial" w:eastAsia="Calibri" w:hAnsi="Arial" w:cs="Arial"/>
          <w:sz w:val="22"/>
          <w:szCs w:val="22"/>
        </w:rPr>
      </w:pPr>
      <w:r w:rsidRPr="007B5DD0">
        <w:rPr>
          <w:rFonts w:ascii="Arial" w:eastAsia="Calibri" w:hAnsi="Arial" w:cs="Arial"/>
          <w:sz w:val="22"/>
          <w:szCs w:val="22"/>
        </w:rPr>
        <w:t>(iii)</w:t>
      </w:r>
      <w:r w:rsidRPr="007B5DD0">
        <w:rPr>
          <w:rFonts w:ascii="Arial" w:eastAsia="Calibri" w:hAnsi="Arial" w:cs="Arial"/>
          <w:sz w:val="22"/>
          <w:szCs w:val="22"/>
        </w:rPr>
        <w:tab/>
      </w:r>
      <w:r w:rsidRPr="007B5DD0">
        <w:rPr>
          <w:rFonts w:ascii="Arial" w:hAnsi="Arial" w:cs="Arial"/>
          <w:sz w:val="22"/>
          <w:szCs w:val="22"/>
        </w:rPr>
        <w:t>Teachers use and adapt resources, technologies, and standards-aligned instructional materials to promote student success in meeting learning goals</w:t>
      </w:r>
      <w:r w:rsidRPr="007B5DD0">
        <w:rPr>
          <w:rFonts w:ascii="Arial" w:eastAsia="Calibri" w:hAnsi="Arial" w:cs="Arial"/>
          <w:sz w:val="22"/>
          <w:szCs w:val="22"/>
        </w:rPr>
        <w:t>.</w:t>
      </w:r>
    </w:p>
    <w:p w14:paraId="0C661495" w14:textId="77777777" w:rsidR="00CE6E59" w:rsidRPr="007B5DD0" w:rsidRDefault="00CE6E59" w:rsidP="00CE6E59">
      <w:pPr>
        <w:pStyle w:val="SUBPARAGRAPHA0"/>
        <w:rPr>
          <w:rFonts w:ascii="Arial" w:hAnsi="Arial" w:cs="Arial"/>
          <w:sz w:val="22"/>
          <w:szCs w:val="22"/>
        </w:rPr>
      </w:pPr>
      <w:r w:rsidRPr="007B5DD0">
        <w:rPr>
          <w:rFonts w:ascii="Arial" w:hAnsi="Arial" w:cs="Arial"/>
          <w:sz w:val="22"/>
          <w:szCs w:val="22"/>
        </w:rPr>
        <w:t>(C)</w:t>
      </w:r>
      <w:r w:rsidRPr="007B5DD0">
        <w:rPr>
          <w:rFonts w:ascii="Arial" w:hAnsi="Arial" w:cs="Arial"/>
          <w:sz w:val="22"/>
          <w:szCs w:val="22"/>
        </w:rPr>
        <w:tab/>
      </w:r>
      <w:r w:rsidRPr="007B5DD0">
        <w:rPr>
          <w:rFonts w:ascii="Arial" w:hAnsi="Arial" w:cs="Arial"/>
          <w:color w:val="000000"/>
          <w:sz w:val="22"/>
          <w:szCs w:val="22"/>
        </w:rPr>
        <w:t>Teachers design lessons to meet the needs of diverse learners, adapting methods when appropriate</w:t>
      </w:r>
      <w:r w:rsidRPr="007B5DD0">
        <w:rPr>
          <w:rFonts w:ascii="Arial" w:hAnsi="Arial" w:cs="Arial"/>
          <w:sz w:val="22"/>
          <w:szCs w:val="22"/>
        </w:rPr>
        <w:t>.</w:t>
      </w:r>
    </w:p>
    <w:p w14:paraId="433046F6"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w:t>
      </w:r>
      <w:r w:rsidRPr="007B5DD0">
        <w:rPr>
          <w:rFonts w:ascii="Arial" w:hAnsi="Arial" w:cs="Arial"/>
          <w:sz w:val="22"/>
          <w:szCs w:val="22"/>
        </w:rPr>
        <w:tab/>
        <w:t>Teachers differentiate instruction, aligning methods and techniques to diverse student needs, including acceleration, remediation, and implementation of individual education plans.</w:t>
      </w:r>
    </w:p>
    <w:p w14:paraId="2E1F1300"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w:t>
      </w:r>
      <w:r w:rsidRPr="007B5DD0">
        <w:rPr>
          <w:rFonts w:ascii="Arial" w:hAnsi="Arial" w:cs="Arial"/>
          <w:sz w:val="22"/>
          <w:szCs w:val="22"/>
        </w:rPr>
        <w:tab/>
        <w:t>Teachers plan student groupings, including pairings and individualized and small-group instruction, to facilitate student learning.</w:t>
      </w:r>
    </w:p>
    <w:p w14:paraId="7928B359" w14:textId="77777777" w:rsidR="00CE6E59" w:rsidRPr="007B5DD0" w:rsidRDefault="00CE6E59" w:rsidP="00CE6E59">
      <w:pPr>
        <w:pStyle w:val="CLAUSEi0"/>
        <w:rPr>
          <w:rFonts w:ascii="Arial" w:eastAsia="MS Mincho" w:hAnsi="Arial" w:cs="Arial"/>
          <w:sz w:val="22"/>
          <w:szCs w:val="22"/>
        </w:rPr>
      </w:pPr>
      <w:r w:rsidRPr="007B5DD0">
        <w:rPr>
          <w:rFonts w:ascii="Arial" w:hAnsi="Arial" w:cs="Arial"/>
          <w:sz w:val="22"/>
          <w:szCs w:val="22"/>
        </w:rPr>
        <w:t>(iii)</w:t>
      </w:r>
      <w:r w:rsidRPr="007B5DD0">
        <w:rPr>
          <w:rFonts w:ascii="Arial" w:hAnsi="Arial" w:cs="Arial"/>
          <w:sz w:val="22"/>
          <w:szCs w:val="22"/>
        </w:rPr>
        <w:tab/>
      </w:r>
      <w:r w:rsidRPr="007B5DD0">
        <w:rPr>
          <w:rFonts w:ascii="Arial" w:eastAsia="MS Mincho" w:hAnsi="Arial" w:cs="Arial"/>
          <w:sz w:val="22"/>
          <w:szCs w:val="22"/>
        </w:rPr>
        <w:t>Teachers integrate the use of oral, written, graphic, kinesthetic, and/or tactile methods to teach key concepts.</w:t>
      </w:r>
    </w:p>
    <w:p w14:paraId="2975610F" w14:textId="77777777" w:rsidR="00CE6E59" w:rsidRPr="007B5DD0" w:rsidRDefault="00CE6E59" w:rsidP="00CE6E59">
      <w:pPr>
        <w:pStyle w:val="SUBPARAGRAPHA0"/>
        <w:rPr>
          <w:rFonts w:ascii="Arial" w:hAnsi="Arial" w:cs="Arial"/>
          <w:sz w:val="22"/>
          <w:szCs w:val="22"/>
        </w:rPr>
      </w:pPr>
      <w:r w:rsidRPr="007B5DD0">
        <w:rPr>
          <w:rFonts w:ascii="Arial" w:hAnsi="Arial" w:cs="Arial"/>
          <w:sz w:val="22"/>
          <w:szCs w:val="22"/>
        </w:rPr>
        <w:t>(D)</w:t>
      </w:r>
      <w:r w:rsidRPr="007B5DD0">
        <w:rPr>
          <w:rFonts w:ascii="Arial" w:hAnsi="Arial" w:cs="Arial"/>
          <w:sz w:val="22"/>
          <w:szCs w:val="22"/>
        </w:rPr>
        <w:tab/>
      </w:r>
      <w:r w:rsidRPr="007B5DD0">
        <w:rPr>
          <w:rFonts w:ascii="Arial" w:eastAsia="MS Mincho" w:hAnsi="Arial" w:cs="Arial"/>
          <w:sz w:val="22"/>
          <w:szCs w:val="22"/>
        </w:rPr>
        <w:t>Teachers communicate clearly and accurately and engage students in a manner that encourages students' persistence and best efforts</w:t>
      </w:r>
      <w:r w:rsidRPr="007B5DD0">
        <w:rPr>
          <w:rFonts w:ascii="Arial" w:hAnsi="Arial" w:cs="Arial"/>
          <w:sz w:val="22"/>
          <w:szCs w:val="22"/>
        </w:rPr>
        <w:t>.</w:t>
      </w:r>
    </w:p>
    <w:p w14:paraId="17193C84" w14:textId="77777777" w:rsidR="00CE6E59" w:rsidRPr="007B5DD0" w:rsidRDefault="00CE6E59" w:rsidP="00CE6E59">
      <w:pPr>
        <w:pStyle w:val="CLAUSEi0"/>
        <w:rPr>
          <w:rFonts w:ascii="Arial" w:hAnsi="Arial" w:cs="Arial"/>
          <w:color w:val="000000"/>
          <w:sz w:val="22"/>
          <w:szCs w:val="22"/>
        </w:rPr>
      </w:pPr>
      <w:r w:rsidRPr="007B5DD0">
        <w:rPr>
          <w:rFonts w:ascii="Arial" w:hAnsi="Arial" w:cs="Arial"/>
          <w:sz w:val="22"/>
          <w:szCs w:val="22"/>
        </w:rPr>
        <w:lastRenderedPageBreak/>
        <w:t>(i)</w:t>
      </w:r>
      <w:r w:rsidRPr="007B5DD0">
        <w:rPr>
          <w:rFonts w:ascii="Arial" w:hAnsi="Arial" w:cs="Arial"/>
          <w:sz w:val="22"/>
          <w:szCs w:val="22"/>
        </w:rPr>
        <w:tab/>
        <w:t>Teachers ensure that the learning environment features a high degree of student engagement by facilitating discussion and student-centered activities as well as leading direct instruction</w:t>
      </w:r>
      <w:r w:rsidRPr="007B5DD0">
        <w:rPr>
          <w:rFonts w:ascii="Arial" w:hAnsi="Arial" w:cs="Arial"/>
          <w:color w:val="000000"/>
          <w:sz w:val="22"/>
          <w:szCs w:val="22"/>
        </w:rPr>
        <w:t>.</w:t>
      </w:r>
    </w:p>
    <w:p w14:paraId="3E33530B" w14:textId="77777777" w:rsidR="00CE6E59" w:rsidRPr="007B5DD0" w:rsidRDefault="00CE6E59" w:rsidP="00CE6E59">
      <w:pPr>
        <w:pStyle w:val="CLAUSEi0"/>
        <w:rPr>
          <w:rFonts w:ascii="Arial" w:hAnsi="Arial" w:cs="Arial"/>
          <w:color w:val="000000"/>
          <w:sz w:val="22"/>
          <w:szCs w:val="22"/>
        </w:rPr>
      </w:pPr>
      <w:r w:rsidRPr="007B5DD0">
        <w:rPr>
          <w:rFonts w:ascii="Arial" w:hAnsi="Arial" w:cs="Arial"/>
          <w:sz w:val="22"/>
          <w:szCs w:val="22"/>
        </w:rPr>
        <w:t>(ii)</w:t>
      </w:r>
      <w:r w:rsidRPr="007B5DD0">
        <w:rPr>
          <w:rFonts w:ascii="Arial" w:hAnsi="Arial" w:cs="Arial"/>
          <w:sz w:val="22"/>
          <w:szCs w:val="22"/>
        </w:rPr>
        <w:tab/>
      </w:r>
      <w:r w:rsidRPr="007B5DD0">
        <w:rPr>
          <w:rFonts w:ascii="Arial" w:eastAsia="MS Mincho" w:hAnsi="Arial" w:cs="Arial"/>
          <w:sz w:val="22"/>
          <w:szCs w:val="22"/>
        </w:rPr>
        <w:t>Teachers validate each student's comments and questions, utilizing them to advance learning for all students</w:t>
      </w:r>
      <w:r w:rsidRPr="007B5DD0">
        <w:rPr>
          <w:rFonts w:ascii="Arial" w:hAnsi="Arial" w:cs="Arial"/>
          <w:color w:val="000000"/>
          <w:sz w:val="22"/>
          <w:szCs w:val="22"/>
        </w:rPr>
        <w:t>.</w:t>
      </w:r>
    </w:p>
    <w:p w14:paraId="5205A496" w14:textId="77777777" w:rsidR="00CE6E59" w:rsidRPr="007B5DD0" w:rsidRDefault="00CE6E59" w:rsidP="00CE6E59">
      <w:pPr>
        <w:pStyle w:val="CLAUSEi0"/>
        <w:rPr>
          <w:rFonts w:ascii="Arial" w:eastAsia="MS Mincho" w:hAnsi="Arial" w:cs="Arial"/>
          <w:sz w:val="22"/>
          <w:szCs w:val="22"/>
        </w:rPr>
      </w:pPr>
      <w:r w:rsidRPr="007B5DD0">
        <w:rPr>
          <w:rFonts w:ascii="Arial" w:hAnsi="Arial" w:cs="Arial"/>
          <w:sz w:val="22"/>
          <w:szCs w:val="22"/>
        </w:rPr>
        <w:t>(iii)</w:t>
      </w:r>
      <w:r w:rsidRPr="007B5DD0">
        <w:rPr>
          <w:rFonts w:ascii="Arial" w:hAnsi="Arial" w:cs="Arial"/>
          <w:sz w:val="22"/>
          <w:szCs w:val="22"/>
        </w:rPr>
        <w:tab/>
      </w:r>
      <w:r w:rsidRPr="007B5DD0">
        <w:rPr>
          <w:rFonts w:ascii="Arial" w:eastAsia="MS Mincho" w:hAnsi="Arial" w:cs="Arial"/>
          <w:sz w:val="22"/>
          <w:szCs w:val="22"/>
        </w:rPr>
        <w:t>Teachers encourage all students to overcome obstacles and remain persistent in the face of challenges, providing them with support in achieving their goals.</w:t>
      </w:r>
    </w:p>
    <w:p w14:paraId="3D87F54B" w14:textId="77777777" w:rsidR="00CE6E59" w:rsidRPr="007B5DD0" w:rsidRDefault="00CE6E59" w:rsidP="00CE6E59">
      <w:pPr>
        <w:pStyle w:val="SUBPARAGRAPHA0"/>
        <w:rPr>
          <w:rFonts w:ascii="Arial" w:hAnsi="Arial" w:cs="Arial"/>
          <w:sz w:val="22"/>
          <w:szCs w:val="22"/>
        </w:rPr>
      </w:pPr>
      <w:r w:rsidRPr="007B5DD0">
        <w:rPr>
          <w:rFonts w:ascii="Arial" w:hAnsi="Arial" w:cs="Arial"/>
          <w:sz w:val="22"/>
          <w:szCs w:val="22"/>
        </w:rPr>
        <w:t>(E)</w:t>
      </w:r>
      <w:r w:rsidRPr="007B5DD0">
        <w:rPr>
          <w:rFonts w:ascii="Arial" w:hAnsi="Arial" w:cs="Arial"/>
          <w:sz w:val="22"/>
          <w:szCs w:val="22"/>
        </w:rPr>
        <w:tab/>
      </w:r>
      <w:r w:rsidRPr="007B5DD0">
        <w:rPr>
          <w:rFonts w:ascii="Arial" w:hAnsi="Arial" w:cs="Arial"/>
          <w:color w:val="000000"/>
          <w:sz w:val="22"/>
          <w:szCs w:val="22"/>
        </w:rPr>
        <w:t xml:space="preserve">Teachers promote complex, higher-order </w:t>
      </w:r>
      <w:r w:rsidRPr="007B5DD0">
        <w:rPr>
          <w:rFonts w:ascii="Arial" w:hAnsi="Arial" w:cs="Arial"/>
          <w:sz w:val="22"/>
          <w:szCs w:val="22"/>
        </w:rPr>
        <w:t>thinking, leading class discussions and activities that provide opportunities for deeper learning.</w:t>
      </w:r>
    </w:p>
    <w:p w14:paraId="23DA202E" w14:textId="77777777" w:rsidR="00CE6E59" w:rsidRPr="007B5DD0" w:rsidRDefault="00CE6E59" w:rsidP="00CE6E59">
      <w:pPr>
        <w:pStyle w:val="CLAUSEi0"/>
        <w:rPr>
          <w:rFonts w:ascii="Arial" w:hAnsi="Arial" w:cs="Arial"/>
          <w:color w:val="000000"/>
          <w:sz w:val="22"/>
          <w:szCs w:val="22"/>
        </w:rPr>
      </w:pPr>
      <w:r w:rsidRPr="007B5DD0">
        <w:rPr>
          <w:rFonts w:ascii="Arial" w:hAnsi="Arial" w:cs="Arial"/>
          <w:sz w:val="22"/>
          <w:szCs w:val="22"/>
        </w:rPr>
        <w:t>(i)</w:t>
      </w:r>
      <w:r w:rsidRPr="007B5DD0">
        <w:rPr>
          <w:rFonts w:ascii="Arial" w:hAnsi="Arial" w:cs="Arial"/>
          <w:sz w:val="22"/>
          <w:szCs w:val="22"/>
        </w:rPr>
        <w:tab/>
      </w:r>
      <w:r w:rsidRPr="007B5DD0">
        <w:rPr>
          <w:rFonts w:ascii="Arial" w:eastAsia="MS Mincho" w:hAnsi="Arial" w:cs="Arial"/>
          <w:sz w:val="22"/>
          <w:szCs w:val="22"/>
        </w:rPr>
        <w:t>Teachers set high expectations and create challenging learning experiences for students, encouraging them to apply disciplinary and cross-disciplinary knowledge to real-world problems</w:t>
      </w:r>
      <w:r w:rsidRPr="007B5DD0">
        <w:rPr>
          <w:rFonts w:ascii="Arial" w:hAnsi="Arial" w:cs="Arial"/>
          <w:color w:val="000000"/>
          <w:sz w:val="22"/>
          <w:szCs w:val="22"/>
        </w:rPr>
        <w:t>.</w:t>
      </w:r>
    </w:p>
    <w:p w14:paraId="021147B3" w14:textId="77777777" w:rsidR="00CE6E59" w:rsidRPr="007B5DD0" w:rsidRDefault="00CE6E59" w:rsidP="00CE6E59">
      <w:pPr>
        <w:pStyle w:val="CLAUSEi0"/>
        <w:rPr>
          <w:rFonts w:ascii="Arial" w:hAnsi="Arial" w:cs="Arial"/>
          <w:color w:val="000000"/>
          <w:sz w:val="22"/>
          <w:szCs w:val="22"/>
        </w:rPr>
      </w:pPr>
      <w:r w:rsidRPr="007B5DD0">
        <w:rPr>
          <w:rFonts w:ascii="Arial" w:hAnsi="Arial" w:cs="Arial"/>
          <w:sz w:val="22"/>
          <w:szCs w:val="22"/>
        </w:rPr>
        <w:t>(ii)</w:t>
      </w:r>
      <w:r w:rsidRPr="007B5DD0">
        <w:rPr>
          <w:rFonts w:ascii="Arial" w:hAnsi="Arial" w:cs="Arial"/>
          <w:sz w:val="22"/>
          <w:szCs w:val="22"/>
        </w:rPr>
        <w:tab/>
      </w:r>
      <w:r w:rsidRPr="007B5DD0">
        <w:rPr>
          <w:rFonts w:ascii="Arial" w:eastAsia="MS Mincho" w:hAnsi="Arial" w:cs="Arial"/>
          <w:sz w:val="22"/>
          <w:szCs w:val="22"/>
        </w:rPr>
        <w:t>Teachers provide opportunities for students to engage in individual and collaborative critical thinking and problem solving</w:t>
      </w:r>
      <w:r w:rsidRPr="007B5DD0">
        <w:rPr>
          <w:rFonts w:ascii="Arial" w:hAnsi="Arial" w:cs="Arial"/>
          <w:color w:val="000000"/>
          <w:sz w:val="22"/>
          <w:szCs w:val="22"/>
        </w:rPr>
        <w:t>.</w:t>
      </w:r>
    </w:p>
    <w:p w14:paraId="6BF86056" w14:textId="77777777" w:rsidR="00CE6E59" w:rsidRPr="007B5DD0" w:rsidRDefault="00CE6E59" w:rsidP="00CE6E59">
      <w:pPr>
        <w:pStyle w:val="CLAUSEi0"/>
        <w:rPr>
          <w:rFonts w:ascii="Arial" w:eastAsia="MS Mincho" w:hAnsi="Arial" w:cs="Arial"/>
          <w:sz w:val="22"/>
          <w:szCs w:val="22"/>
        </w:rPr>
      </w:pPr>
      <w:r w:rsidRPr="007B5DD0">
        <w:rPr>
          <w:rFonts w:ascii="Arial" w:hAnsi="Arial" w:cs="Arial"/>
          <w:sz w:val="22"/>
          <w:szCs w:val="22"/>
        </w:rPr>
        <w:t>(iii)</w:t>
      </w:r>
      <w:r w:rsidRPr="007B5DD0">
        <w:rPr>
          <w:rFonts w:ascii="Arial" w:hAnsi="Arial" w:cs="Arial"/>
          <w:sz w:val="22"/>
          <w:szCs w:val="22"/>
        </w:rPr>
        <w:tab/>
      </w:r>
      <w:r w:rsidRPr="007B5DD0">
        <w:rPr>
          <w:rFonts w:ascii="Arial" w:hAnsi="Arial" w:cs="Arial"/>
          <w:color w:val="000000"/>
          <w:sz w:val="22"/>
          <w:szCs w:val="22"/>
        </w:rPr>
        <w:t>Teachers</w:t>
      </w:r>
      <w:r w:rsidRPr="007B5DD0">
        <w:rPr>
          <w:rFonts w:ascii="Arial" w:hAnsi="Arial" w:cs="Arial"/>
          <w:sz w:val="22"/>
          <w:szCs w:val="22"/>
        </w:rPr>
        <w:t xml:space="preserve"> incorporate technology that allows students to interact with the curriculum in more significant and effective ways, helping them reach mastery</w:t>
      </w:r>
      <w:r w:rsidRPr="007B5DD0">
        <w:rPr>
          <w:rFonts w:ascii="Arial" w:eastAsia="MS Mincho" w:hAnsi="Arial" w:cs="Arial"/>
          <w:sz w:val="22"/>
          <w:szCs w:val="22"/>
        </w:rPr>
        <w:t>.</w:t>
      </w:r>
    </w:p>
    <w:p w14:paraId="3294B9EF" w14:textId="77777777" w:rsidR="00CE6E59" w:rsidRPr="007B5DD0" w:rsidRDefault="00CE6E59" w:rsidP="00CE6E59">
      <w:pPr>
        <w:pStyle w:val="SUBPARAGRAPHA0"/>
        <w:rPr>
          <w:rFonts w:ascii="Arial" w:hAnsi="Arial" w:cs="Arial"/>
          <w:sz w:val="22"/>
          <w:szCs w:val="22"/>
        </w:rPr>
      </w:pPr>
      <w:r w:rsidRPr="007B5DD0">
        <w:rPr>
          <w:rFonts w:ascii="Arial" w:hAnsi="Arial" w:cs="Arial"/>
          <w:sz w:val="22"/>
          <w:szCs w:val="22"/>
        </w:rPr>
        <w:t>(F)</w:t>
      </w:r>
      <w:r w:rsidRPr="007B5DD0">
        <w:rPr>
          <w:rFonts w:ascii="Arial" w:hAnsi="Arial" w:cs="Arial"/>
          <w:sz w:val="22"/>
          <w:szCs w:val="22"/>
        </w:rPr>
        <w:tab/>
        <w:t>Teachers consistently check for understanding, give immediate feedback, and make lesson adjustments as necessary.</w:t>
      </w:r>
    </w:p>
    <w:p w14:paraId="0EADC597" w14:textId="77777777" w:rsidR="00CE6E59" w:rsidRPr="007B5DD0" w:rsidRDefault="00CE6E59" w:rsidP="00CE6E59">
      <w:pPr>
        <w:pStyle w:val="CLAUSEi0"/>
        <w:rPr>
          <w:rFonts w:ascii="Arial" w:hAnsi="Arial" w:cs="Arial"/>
          <w:color w:val="000000"/>
          <w:sz w:val="22"/>
          <w:szCs w:val="22"/>
        </w:rPr>
      </w:pPr>
      <w:r w:rsidRPr="007B5DD0">
        <w:rPr>
          <w:rFonts w:ascii="Arial" w:hAnsi="Arial" w:cs="Arial"/>
          <w:sz w:val="22"/>
          <w:szCs w:val="22"/>
        </w:rPr>
        <w:t>(i)</w:t>
      </w:r>
      <w:r w:rsidRPr="007B5DD0">
        <w:rPr>
          <w:rFonts w:ascii="Arial" w:hAnsi="Arial" w:cs="Arial"/>
          <w:sz w:val="22"/>
          <w:szCs w:val="22"/>
        </w:rPr>
        <w:tab/>
      </w:r>
      <w:r w:rsidRPr="007B5DD0">
        <w:rPr>
          <w:rFonts w:ascii="Arial" w:eastAsia="MS Mincho" w:hAnsi="Arial" w:cs="Arial"/>
          <w:sz w:val="22"/>
          <w:szCs w:val="22"/>
        </w:rPr>
        <w:t>Teachers monitor and assess student progress to ensure that their lessons meet students' needs</w:t>
      </w:r>
      <w:r w:rsidRPr="007B5DD0">
        <w:rPr>
          <w:rFonts w:ascii="Arial" w:hAnsi="Arial" w:cs="Arial"/>
          <w:color w:val="000000"/>
          <w:sz w:val="22"/>
          <w:szCs w:val="22"/>
        </w:rPr>
        <w:t>.</w:t>
      </w:r>
    </w:p>
    <w:p w14:paraId="3B81FB70" w14:textId="77777777" w:rsidR="00CE6E59" w:rsidRPr="007B5DD0" w:rsidRDefault="00CE6E59" w:rsidP="00CE6E59">
      <w:pPr>
        <w:pStyle w:val="CLAUSEi0"/>
        <w:rPr>
          <w:rFonts w:ascii="Arial" w:hAnsi="Arial" w:cs="Arial"/>
          <w:color w:val="000000"/>
          <w:sz w:val="22"/>
          <w:szCs w:val="22"/>
        </w:rPr>
      </w:pPr>
      <w:r w:rsidRPr="007B5DD0">
        <w:rPr>
          <w:rFonts w:ascii="Arial" w:hAnsi="Arial" w:cs="Arial"/>
          <w:sz w:val="22"/>
          <w:szCs w:val="22"/>
        </w:rPr>
        <w:t>(ii)</w:t>
      </w:r>
      <w:r w:rsidRPr="007B5DD0">
        <w:rPr>
          <w:rFonts w:ascii="Arial" w:hAnsi="Arial" w:cs="Arial"/>
          <w:sz w:val="22"/>
          <w:szCs w:val="22"/>
        </w:rPr>
        <w:tab/>
      </w:r>
      <w:r w:rsidRPr="007B5DD0">
        <w:rPr>
          <w:rFonts w:ascii="Arial" w:eastAsia="MS Mincho" w:hAnsi="Arial" w:cs="Arial"/>
          <w:sz w:val="22"/>
          <w:szCs w:val="22"/>
        </w:rPr>
        <w:t xml:space="preserve">Teachers provide immediate feedback to students </w:t>
      </w:r>
      <w:proofErr w:type="gramStart"/>
      <w:r w:rsidRPr="007B5DD0">
        <w:rPr>
          <w:rFonts w:ascii="Arial" w:eastAsia="MS Mincho" w:hAnsi="Arial" w:cs="Arial"/>
          <w:sz w:val="22"/>
          <w:szCs w:val="22"/>
        </w:rPr>
        <w:t>in order to</w:t>
      </w:r>
      <w:proofErr w:type="gramEnd"/>
      <w:r w:rsidRPr="007B5DD0">
        <w:rPr>
          <w:rFonts w:ascii="Arial" w:eastAsia="MS Mincho" w:hAnsi="Arial" w:cs="Arial"/>
          <w:sz w:val="22"/>
          <w:szCs w:val="22"/>
        </w:rPr>
        <w:t xml:space="preserve"> reinforce their learning and ensure that they understand key concepts</w:t>
      </w:r>
      <w:r w:rsidRPr="007B5DD0">
        <w:rPr>
          <w:rFonts w:ascii="Arial" w:hAnsi="Arial" w:cs="Arial"/>
          <w:color w:val="000000"/>
          <w:sz w:val="22"/>
          <w:szCs w:val="22"/>
        </w:rPr>
        <w:t>.</w:t>
      </w:r>
    </w:p>
    <w:p w14:paraId="0497B967" w14:textId="77777777" w:rsidR="00CE6E59" w:rsidRPr="007B5DD0" w:rsidRDefault="00CE6E59" w:rsidP="00CE6E59">
      <w:pPr>
        <w:pStyle w:val="CLAUSEi0"/>
        <w:rPr>
          <w:rFonts w:ascii="Arial" w:eastAsia="MS Mincho" w:hAnsi="Arial" w:cs="Arial"/>
          <w:sz w:val="22"/>
          <w:szCs w:val="22"/>
        </w:rPr>
      </w:pPr>
      <w:r w:rsidRPr="007B5DD0">
        <w:rPr>
          <w:rFonts w:ascii="Arial" w:hAnsi="Arial" w:cs="Arial"/>
          <w:sz w:val="22"/>
          <w:szCs w:val="22"/>
        </w:rPr>
        <w:t>(iii)</w:t>
      </w:r>
      <w:r w:rsidRPr="007B5DD0">
        <w:rPr>
          <w:rFonts w:ascii="Arial" w:hAnsi="Arial" w:cs="Arial"/>
          <w:sz w:val="22"/>
          <w:szCs w:val="22"/>
        </w:rPr>
        <w:tab/>
      </w:r>
      <w:r w:rsidRPr="007B5DD0">
        <w:rPr>
          <w:rFonts w:ascii="Arial" w:eastAsia="MS Mincho" w:hAnsi="Arial" w:cs="Arial"/>
          <w:sz w:val="22"/>
          <w:szCs w:val="22"/>
        </w:rPr>
        <w:t xml:space="preserve">Teachers adjust content delivery in response to student progress </w:t>
      </w:r>
      <w:proofErr w:type="gramStart"/>
      <w:r w:rsidRPr="007B5DD0">
        <w:rPr>
          <w:rFonts w:ascii="Arial" w:eastAsia="MS Mincho" w:hAnsi="Arial" w:cs="Arial"/>
          <w:sz w:val="22"/>
          <w:szCs w:val="22"/>
        </w:rPr>
        <w:t>through the use of</w:t>
      </w:r>
      <w:proofErr w:type="gramEnd"/>
      <w:r w:rsidRPr="007B5DD0">
        <w:rPr>
          <w:rFonts w:ascii="Arial" w:eastAsia="MS Mincho" w:hAnsi="Arial" w:cs="Arial"/>
          <w:sz w:val="22"/>
          <w:szCs w:val="22"/>
        </w:rPr>
        <w:t xml:space="preserve"> developmentally appropriate strategies that maximize student engagement.</w:t>
      </w:r>
    </w:p>
    <w:p w14:paraId="4BB0635B" w14:textId="77777777" w:rsidR="00CE6E59" w:rsidRPr="007B5DD0" w:rsidRDefault="00CE6E59" w:rsidP="00CE6E59">
      <w:pPr>
        <w:pStyle w:val="PARAGRAPH10"/>
        <w:rPr>
          <w:rFonts w:ascii="Arial" w:hAnsi="Arial" w:cs="Arial"/>
          <w:sz w:val="22"/>
          <w:szCs w:val="22"/>
        </w:rPr>
      </w:pPr>
      <w:r w:rsidRPr="007B5DD0">
        <w:rPr>
          <w:rFonts w:ascii="Arial" w:eastAsia="Calibri" w:hAnsi="Arial" w:cs="Arial"/>
          <w:sz w:val="22"/>
          <w:szCs w:val="22"/>
        </w:rPr>
        <w:t>(2)</w:t>
      </w:r>
      <w:r w:rsidRPr="007B5DD0">
        <w:rPr>
          <w:rFonts w:ascii="Arial" w:eastAsia="Calibri" w:hAnsi="Arial" w:cs="Arial"/>
          <w:sz w:val="22"/>
          <w:szCs w:val="22"/>
        </w:rPr>
        <w:tab/>
      </w:r>
      <w:r w:rsidRPr="007B5DD0">
        <w:rPr>
          <w:rFonts w:ascii="Arial" w:hAnsi="Arial" w:cs="Arial"/>
          <w:sz w:val="22"/>
          <w:szCs w:val="22"/>
        </w:rPr>
        <w:t xml:space="preserve">Standard 2--Knowledge of Students and Student Learning. </w:t>
      </w:r>
      <w:r w:rsidRPr="007B5DD0">
        <w:rPr>
          <w:rFonts w:ascii="Arial" w:hAnsi="Arial" w:cs="Arial"/>
          <w:color w:val="000000"/>
          <w:sz w:val="22"/>
          <w:szCs w:val="22"/>
        </w:rPr>
        <w:t>Teachers work to ensure high levels of learning, social-emotional development, and achievement outcomes for all students, taking into consideration each student's educational and developmental backgrounds and focusing on each student's needs</w:t>
      </w:r>
      <w:r w:rsidRPr="007B5DD0">
        <w:rPr>
          <w:rFonts w:ascii="Arial" w:hAnsi="Arial" w:cs="Arial"/>
          <w:sz w:val="22"/>
          <w:szCs w:val="22"/>
        </w:rPr>
        <w:t>.</w:t>
      </w:r>
    </w:p>
    <w:p w14:paraId="48E08A13" w14:textId="77777777" w:rsidR="00CE6E59" w:rsidRPr="007B5DD0" w:rsidRDefault="00CE6E59" w:rsidP="00CE6E59">
      <w:pPr>
        <w:pStyle w:val="SUBPARAGRAPHA0"/>
        <w:rPr>
          <w:rFonts w:ascii="Arial" w:hAnsi="Arial" w:cs="Arial"/>
          <w:sz w:val="22"/>
          <w:szCs w:val="22"/>
        </w:rPr>
      </w:pPr>
      <w:r w:rsidRPr="007B5DD0">
        <w:rPr>
          <w:rFonts w:ascii="Arial" w:hAnsi="Arial" w:cs="Arial"/>
          <w:sz w:val="22"/>
          <w:szCs w:val="22"/>
        </w:rPr>
        <w:t>(A)</w:t>
      </w:r>
      <w:r w:rsidRPr="007B5DD0">
        <w:rPr>
          <w:rFonts w:ascii="Arial" w:hAnsi="Arial" w:cs="Arial"/>
          <w:sz w:val="22"/>
          <w:szCs w:val="22"/>
        </w:rPr>
        <w:tab/>
        <w:t>Teachers demonstrate the belief that all students have the potential to achieve at high levels and support all students in their pursuit of social-emotional learning and academic success.</w:t>
      </w:r>
    </w:p>
    <w:p w14:paraId="691DE9F2"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w:t>
      </w:r>
      <w:r w:rsidRPr="007B5DD0">
        <w:rPr>
          <w:rFonts w:ascii="Arial" w:hAnsi="Arial" w:cs="Arial"/>
          <w:sz w:val="22"/>
          <w:szCs w:val="22"/>
        </w:rPr>
        <w:tab/>
        <w:t>Teachers purposefully utilize learners' individual strengths as a basis for academic and social-emotional growth.</w:t>
      </w:r>
    </w:p>
    <w:p w14:paraId="3BA4CA19"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w:t>
      </w:r>
      <w:r w:rsidRPr="007B5DD0">
        <w:rPr>
          <w:rFonts w:ascii="Arial" w:hAnsi="Arial" w:cs="Arial"/>
          <w:sz w:val="22"/>
          <w:szCs w:val="22"/>
        </w:rPr>
        <w:tab/>
        <w:t>Teachers create a community of learners in an inclusive environment that views differences in learning and background as educational assets.</w:t>
      </w:r>
    </w:p>
    <w:p w14:paraId="3BE9EB1D"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(iii)</w:t>
      </w:r>
      <w:r w:rsidRPr="007B5DD0">
        <w:rPr>
          <w:rFonts w:ascii="Arial" w:hAnsi="Arial" w:cs="Arial"/>
          <w:sz w:val="22"/>
          <w:szCs w:val="22"/>
        </w:rPr>
        <w:tab/>
        <w:t xml:space="preserve">Teachers accept responsibility for the growth of </w:t>
      </w:r>
      <w:proofErr w:type="gramStart"/>
      <w:r w:rsidRPr="007B5DD0">
        <w:rPr>
          <w:rFonts w:ascii="Arial" w:hAnsi="Arial" w:cs="Arial"/>
          <w:sz w:val="22"/>
          <w:szCs w:val="22"/>
        </w:rPr>
        <w:t>all of</w:t>
      </w:r>
      <w:proofErr w:type="gramEnd"/>
      <w:r w:rsidRPr="007B5DD0">
        <w:rPr>
          <w:rFonts w:ascii="Arial" w:hAnsi="Arial" w:cs="Arial"/>
          <w:sz w:val="22"/>
          <w:szCs w:val="22"/>
        </w:rPr>
        <w:t xml:space="preserve"> their students, persisting in their efforts to ensure high levels of growth on the part of each learner.</w:t>
      </w:r>
    </w:p>
    <w:p w14:paraId="17ED7CB2" w14:textId="77777777" w:rsidR="00CE6E59" w:rsidRPr="007B5DD0" w:rsidRDefault="00CE6E59" w:rsidP="00CE6E59">
      <w:pPr>
        <w:pStyle w:val="SUBPARAGRAPHA0"/>
        <w:rPr>
          <w:rFonts w:ascii="Arial" w:eastAsia="Calibri" w:hAnsi="Arial" w:cs="Arial"/>
          <w:sz w:val="22"/>
          <w:szCs w:val="22"/>
        </w:rPr>
      </w:pPr>
      <w:r w:rsidRPr="007B5DD0">
        <w:rPr>
          <w:rFonts w:ascii="Arial" w:eastAsia="Calibri" w:hAnsi="Arial" w:cs="Arial"/>
          <w:sz w:val="22"/>
          <w:szCs w:val="22"/>
        </w:rPr>
        <w:lastRenderedPageBreak/>
        <w:t>(B)</w:t>
      </w:r>
      <w:r w:rsidRPr="007B5DD0">
        <w:rPr>
          <w:rFonts w:ascii="Arial" w:eastAsia="Calibri" w:hAnsi="Arial" w:cs="Arial"/>
          <w:sz w:val="22"/>
          <w:szCs w:val="22"/>
        </w:rPr>
        <w:tab/>
      </w:r>
      <w:r w:rsidRPr="007B5DD0">
        <w:rPr>
          <w:rFonts w:ascii="Arial" w:hAnsi="Arial" w:cs="Arial"/>
          <w:sz w:val="22"/>
          <w:szCs w:val="22"/>
        </w:rPr>
        <w:t>Teachers acquire, analyze, and use background information (familial, cultural, educational, linguistic, and developmental characteristics) to engage students in learning</w:t>
      </w:r>
      <w:r w:rsidRPr="007B5DD0">
        <w:rPr>
          <w:rFonts w:ascii="Arial" w:eastAsia="Calibri" w:hAnsi="Arial" w:cs="Arial"/>
          <w:sz w:val="22"/>
          <w:szCs w:val="22"/>
        </w:rPr>
        <w:t>.</w:t>
      </w:r>
    </w:p>
    <w:p w14:paraId="0CD5853F"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w:t>
      </w:r>
      <w:r w:rsidRPr="007B5DD0">
        <w:rPr>
          <w:rFonts w:ascii="Arial" w:hAnsi="Arial" w:cs="Arial"/>
          <w:sz w:val="22"/>
          <w:szCs w:val="22"/>
        </w:rPr>
        <w:tab/>
      </w:r>
      <w:r w:rsidRPr="007B5DD0">
        <w:rPr>
          <w:rFonts w:ascii="Arial" w:eastAsia="MS Mincho" w:hAnsi="Arial" w:cs="Arial"/>
          <w:sz w:val="22"/>
          <w:szCs w:val="22"/>
        </w:rPr>
        <w:t>Teachers connect learning, content, and expectations to students' prior knowledge, life experiences, and interests in meaningful contexts</w:t>
      </w:r>
      <w:r w:rsidRPr="007B5DD0">
        <w:rPr>
          <w:rFonts w:ascii="Arial" w:hAnsi="Arial" w:cs="Arial"/>
          <w:sz w:val="22"/>
          <w:szCs w:val="22"/>
        </w:rPr>
        <w:t>.</w:t>
      </w:r>
    </w:p>
    <w:p w14:paraId="7665676C"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w:t>
      </w:r>
      <w:r w:rsidRPr="007B5DD0">
        <w:rPr>
          <w:rFonts w:ascii="Arial" w:hAnsi="Arial" w:cs="Arial"/>
          <w:sz w:val="22"/>
          <w:szCs w:val="22"/>
        </w:rPr>
        <w:tab/>
        <w:t>Teachers understand the unique qualities of students with exceptional needs, including disabilities and giftedness, and know how to effectively address these needs through instructional strategies and resources.</w:t>
      </w:r>
    </w:p>
    <w:p w14:paraId="2B3D9A83"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(iii)</w:t>
      </w:r>
      <w:r w:rsidRPr="007B5DD0">
        <w:rPr>
          <w:rFonts w:ascii="Arial" w:hAnsi="Arial" w:cs="Arial"/>
          <w:sz w:val="22"/>
          <w:szCs w:val="22"/>
        </w:rPr>
        <w:tab/>
        <w:t>Teachers understand the role of language and culture in learning and know how to modify their practices to support language acquisition so that language is comprehensible and instruction is fully accessible.</w:t>
      </w:r>
    </w:p>
    <w:p w14:paraId="755D6C3A" w14:textId="77777777" w:rsidR="00CE6E59" w:rsidRPr="007B5DD0" w:rsidRDefault="00CE6E59" w:rsidP="00CE6E59">
      <w:pPr>
        <w:pStyle w:val="SUBPARAGRAPHA0"/>
        <w:rPr>
          <w:rFonts w:ascii="Arial" w:eastAsia="Calibri" w:hAnsi="Arial" w:cs="Arial"/>
          <w:sz w:val="22"/>
          <w:szCs w:val="22"/>
        </w:rPr>
      </w:pPr>
      <w:r w:rsidRPr="007B5DD0">
        <w:rPr>
          <w:rFonts w:ascii="Arial" w:eastAsia="Calibri" w:hAnsi="Arial" w:cs="Arial"/>
          <w:sz w:val="22"/>
          <w:szCs w:val="22"/>
        </w:rPr>
        <w:t>(C)</w:t>
      </w:r>
      <w:r w:rsidRPr="007B5DD0">
        <w:rPr>
          <w:rFonts w:ascii="Arial" w:eastAsia="Calibri" w:hAnsi="Arial" w:cs="Arial"/>
          <w:sz w:val="22"/>
          <w:szCs w:val="22"/>
        </w:rPr>
        <w:tab/>
      </w:r>
      <w:r w:rsidRPr="007B5DD0">
        <w:rPr>
          <w:rFonts w:ascii="Arial" w:hAnsi="Arial" w:cs="Arial"/>
          <w:sz w:val="22"/>
          <w:szCs w:val="22"/>
        </w:rPr>
        <w:t>Teachers facilitate each student's learning by employing evidence-based practices and concepts related to learning and social-emotional development</w:t>
      </w:r>
      <w:r w:rsidRPr="007B5DD0">
        <w:rPr>
          <w:rFonts w:ascii="Arial" w:eastAsia="Calibri" w:hAnsi="Arial" w:cs="Arial"/>
          <w:sz w:val="22"/>
          <w:szCs w:val="22"/>
        </w:rPr>
        <w:t>.</w:t>
      </w:r>
    </w:p>
    <w:p w14:paraId="1C0DE8B4"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w:t>
      </w:r>
      <w:r w:rsidRPr="007B5DD0">
        <w:rPr>
          <w:rFonts w:ascii="Arial" w:hAnsi="Arial" w:cs="Arial"/>
          <w:sz w:val="22"/>
          <w:szCs w:val="22"/>
        </w:rPr>
        <w:tab/>
        <w:t>Teachers understand how learning occurs and how learners develop, construct meaning, and acquire knowledge and skills.</w:t>
      </w:r>
    </w:p>
    <w:p w14:paraId="5CA51024"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w:t>
      </w:r>
      <w:r w:rsidRPr="007B5DD0">
        <w:rPr>
          <w:rFonts w:ascii="Arial" w:hAnsi="Arial" w:cs="Arial"/>
          <w:sz w:val="22"/>
          <w:szCs w:val="22"/>
        </w:rPr>
        <w:tab/>
        <w:t>Teachers identify readiness for learning and understand how development in one area may affect students' performance in other areas.</w:t>
      </w:r>
    </w:p>
    <w:p w14:paraId="43690B3F"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(iii)</w:t>
      </w:r>
      <w:r w:rsidRPr="007B5DD0">
        <w:rPr>
          <w:rFonts w:ascii="Arial" w:hAnsi="Arial" w:cs="Arial"/>
          <w:sz w:val="22"/>
          <w:szCs w:val="22"/>
        </w:rPr>
        <w:tab/>
        <w:t>Teachers apply evidence-based strategies to address individual student learning needs and differences, adjust their instruction, and support the learning needs of each student.</w:t>
      </w:r>
    </w:p>
    <w:p w14:paraId="2FE14562" w14:textId="77777777" w:rsidR="00CE6E59" w:rsidRPr="007B5DD0" w:rsidRDefault="00CE6E59" w:rsidP="00CE6E59">
      <w:pPr>
        <w:pStyle w:val="PARAGRAPH10"/>
        <w:rPr>
          <w:rFonts w:ascii="Arial" w:hAnsi="Arial" w:cs="Arial"/>
          <w:sz w:val="22"/>
          <w:szCs w:val="22"/>
        </w:rPr>
      </w:pPr>
      <w:r w:rsidRPr="007B5DD0">
        <w:rPr>
          <w:rFonts w:ascii="Arial" w:hAnsi="Arial" w:cs="Arial"/>
          <w:sz w:val="22"/>
          <w:szCs w:val="22"/>
        </w:rPr>
        <w:t>(3)</w:t>
      </w:r>
      <w:r w:rsidRPr="007B5DD0">
        <w:rPr>
          <w:rFonts w:ascii="Arial" w:hAnsi="Arial" w:cs="Arial"/>
          <w:sz w:val="22"/>
          <w:szCs w:val="22"/>
        </w:rPr>
        <w:tab/>
        <w:t xml:space="preserve">Standard 3--Content Knowledge and Expertise. </w:t>
      </w:r>
      <w:r w:rsidRPr="007B5DD0">
        <w:rPr>
          <w:rFonts w:ascii="Arial" w:hAnsi="Arial" w:cs="Arial"/>
          <w:color w:val="000000"/>
          <w:sz w:val="22"/>
          <w:szCs w:val="22"/>
        </w:rPr>
        <w:t>Teachers exhibit a comprehensive understanding of their content, discipline, and related pedagogy as demonstrated through the quality of the design and execution of lessons and their ability to match objectives and activities to relevant state standards</w:t>
      </w:r>
      <w:r w:rsidRPr="007B5DD0">
        <w:rPr>
          <w:rFonts w:ascii="Arial" w:hAnsi="Arial" w:cs="Arial"/>
          <w:sz w:val="22"/>
          <w:szCs w:val="22"/>
        </w:rPr>
        <w:t>.</w:t>
      </w:r>
    </w:p>
    <w:p w14:paraId="702F7DBE" w14:textId="77777777" w:rsidR="00CE6E59" w:rsidRPr="007B5DD0" w:rsidRDefault="00CE6E59" w:rsidP="00CE6E59">
      <w:pPr>
        <w:pStyle w:val="SUBPARAGRAPHA0"/>
        <w:rPr>
          <w:rFonts w:ascii="Arial" w:hAnsi="Arial" w:cs="Arial"/>
          <w:sz w:val="22"/>
          <w:szCs w:val="22"/>
        </w:rPr>
      </w:pPr>
      <w:r w:rsidRPr="007B5DD0">
        <w:rPr>
          <w:rFonts w:ascii="Arial" w:hAnsi="Arial" w:cs="Arial"/>
          <w:sz w:val="22"/>
          <w:szCs w:val="22"/>
        </w:rPr>
        <w:t>(A)</w:t>
      </w:r>
      <w:r w:rsidRPr="007B5DD0">
        <w:rPr>
          <w:rFonts w:ascii="Arial" w:hAnsi="Arial" w:cs="Arial"/>
          <w:sz w:val="22"/>
          <w:szCs w:val="22"/>
        </w:rPr>
        <w:tab/>
        <w:t>Teachers understand the major concepts, key themes, multiple perspectives, assumptions, processes of inquiry, structure, and real-world applications of their grade-level and subject-area content.</w:t>
      </w:r>
    </w:p>
    <w:p w14:paraId="68F7C441"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w:t>
      </w:r>
      <w:r w:rsidRPr="007B5DD0">
        <w:rPr>
          <w:rFonts w:ascii="Arial" w:hAnsi="Arial" w:cs="Arial"/>
          <w:sz w:val="22"/>
          <w:szCs w:val="22"/>
        </w:rPr>
        <w:tab/>
        <w:t>Teachers have expertise in how their content vertically and horizontally aligns with the grade-level/subject-area continuum, leading to an integrated curriculum across grade levels and content areas</w:t>
      </w:r>
      <w:r w:rsidRPr="007B5DD0">
        <w:rPr>
          <w:rFonts w:ascii="Arial" w:eastAsia="MS Mincho" w:hAnsi="Arial" w:cs="Arial"/>
          <w:sz w:val="22"/>
          <w:szCs w:val="22"/>
        </w:rPr>
        <w:t>.</w:t>
      </w:r>
    </w:p>
    <w:p w14:paraId="0430D08D"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w:t>
      </w:r>
      <w:r w:rsidRPr="007B5DD0">
        <w:rPr>
          <w:rFonts w:ascii="Arial" w:hAnsi="Arial" w:cs="Arial"/>
          <w:sz w:val="22"/>
          <w:szCs w:val="22"/>
        </w:rPr>
        <w:tab/>
        <w:t>Teachers identify gaps in students' knowledge of subject matter and communicate with their leaders and colleagues to ensure that these gaps are adequately addressed across grade levels and subject areas.</w:t>
      </w:r>
    </w:p>
    <w:p w14:paraId="5FBD6A04"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(iii)</w:t>
      </w:r>
      <w:r w:rsidRPr="007B5DD0">
        <w:rPr>
          <w:rFonts w:ascii="Arial" w:hAnsi="Arial" w:cs="Arial"/>
          <w:sz w:val="22"/>
          <w:szCs w:val="22"/>
        </w:rPr>
        <w:tab/>
      </w:r>
      <w:r w:rsidRPr="007B5DD0">
        <w:rPr>
          <w:rFonts w:ascii="Arial" w:eastAsia="MS Mincho" w:hAnsi="Arial" w:cs="Arial"/>
          <w:sz w:val="22"/>
          <w:szCs w:val="22"/>
        </w:rPr>
        <w:t>Teachers keep current with developments, new content, new approaches, and changing methods of instructional delivery within their discipline.</w:t>
      </w:r>
    </w:p>
    <w:p w14:paraId="00990F85" w14:textId="77777777" w:rsidR="00CE6E59" w:rsidRPr="007B5DD0" w:rsidRDefault="00CE6E59" w:rsidP="00CE6E59">
      <w:pPr>
        <w:pStyle w:val="SUBPARAGRAPHA0"/>
        <w:rPr>
          <w:rFonts w:ascii="Arial" w:eastAsia="Calibri" w:hAnsi="Arial" w:cs="Arial"/>
          <w:sz w:val="22"/>
          <w:szCs w:val="22"/>
        </w:rPr>
      </w:pPr>
      <w:r w:rsidRPr="007B5DD0">
        <w:rPr>
          <w:rFonts w:ascii="Arial" w:eastAsia="Calibri" w:hAnsi="Arial" w:cs="Arial"/>
          <w:sz w:val="22"/>
          <w:szCs w:val="22"/>
        </w:rPr>
        <w:lastRenderedPageBreak/>
        <w:t>(B)</w:t>
      </w:r>
      <w:r w:rsidRPr="007B5DD0">
        <w:rPr>
          <w:rFonts w:ascii="Arial" w:eastAsia="Calibri" w:hAnsi="Arial" w:cs="Arial"/>
          <w:sz w:val="22"/>
          <w:szCs w:val="22"/>
        </w:rPr>
        <w:tab/>
      </w:r>
      <w:r w:rsidRPr="007B5DD0">
        <w:rPr>
          <w:rFonts w:ascii="Arial" w:hAnsi="Arial" w:cs="Arial"/>
          <w:sz w:val="22"/>
          <w:szCs w:val="22"/>
        </w:rPr>
        <w:t>Teachers design and execute quality lessons that are consistent with the concepts of their specific discipline, are aligned to state standards, and demonstrate their content expertise</w:t>
      </w:r>
      <w:r w:rsidRPr="007B5DD0">
        <w:rPr>
          <w:rFonts w:ascii="Arial" w:eastAsia="Calibri" w:hAnsi="Arial" w:cs="Arial"/>
          <w:sz w:val="22"/>
          <w:szCs w:val="22"/>
        </w:rPr>
        <w:t>.</w:t>
      </w:r>
    </w:p>
    <w:p w14:paraId="0AF522A8"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w:t>
      </w:r>
      <w:r w:rsidRPr="007B5DD0">
        <w:rPr>
          <w:rFonts w:ascii="Arial" w:hAnsi="Arial" w:cs="Arial"/>
          <w:sz w:val="22"/>
          <w:szCs w:val="22"/>
        </w:rPr>
        <w:tab/>
      </w:r>
      <w:r w:rsidRPr="007B5DD0">
        <w:rPr>
          <w:rFonts w:ascii="Arial" w:eastAsia="MS Mincho" w:hAnsi="Arial" w:cs="Arial"/>
          <w:sz w:val="22"/>
          <w:szCs w:val="22"/>
        </w:rPr>
        <w:t>Teachers organize curriculum to facilitate student understanding of the subject matter</w:t>
      </w:r>
      <w:r w:rsidRPr="007B5DD0">
        <w:rPr>
          <w:rFonts w:ascii="Arial" w:hAnsi="Arial" w:cs="Arial"/>
          <w:sz w:val="22"/>
          <w:szCs w:val="22"/>
        </w:rPr>
        <w:t>.</w:t>
      </w:r>
    </w:p>
    <w:p w14:paraId="793F497E"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w:t>
      </w:r>
      <w:r w:rsidRPr="007B5DD0">
        <w:rPr>
          <w:rFonts w:ascii="Arial" w:hAnsi="Arial" w:cs="Arial"/>
          <w:sz w:val="22"/>
          <w:szCs w:val="22"/>
        </w:rPr>
        <w:tab/>
        <w:t>Teachers understand, actively anticipate, and adapt instruction to address common misunderstandings and preconceptions.</w:t>
      </w:r>
    </w:p>
    <w:p w14:paraId="0BF3508A"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(iii)</w:t>
      </w:r>
      <w:r w:rsidRPr="007B5DD0">
        <w:rPr>
          <w:rFonts w:ascii="Arial" w:hAnsi="Arial" w:cs="Arial"/>
          <w:sz w:val="22"/>
          <w:szCs w:val="22"/>
        </w:rPr>
        <w:tab/>
        <w:t>Teachers promote literacy and the academic language within the discipline and make discipline-specific language accessible to all learners.</w:t>
      </w:r>
    </w:p>
    <w:p w14:paraId="10656D44" w14:textId="77777777" w:rsidR="00CE6E59" w:rsidRPr="007B5DD0" w:rsidRDefault="00CE6E59" w:rsidP="00CE6E59">
      <w:pPr>
        <w:pStyle w:val="SUBPARAGRAPHA0"/>
        <w:rPr>
          <w:rFonts w:ascii="Arial" w:eastAsia="Calibri" w:hAnsi="Arial" w:cs="Arial"/>
          <w:sz w:val="22"/>
          <w:szCs w:val="22"/>
        </w:rPr>
      </w:pPr>
      <w:r w:rsidRPr="007B5DD0">
        <w:rPr>
          <w:rFonts w:ascii="Arial" w:eastAsia="Calibri" w:hAnsi="Arial" w:cs="Arial"/>
          <w:sz w:val="22"/>
          <w:szCs w:val="22"/>
        </w:rPr>
        <w:t>(C)</w:t>
      </w:r>
      <w:r w:rsidRPr="007B5DD0">
        <w:rPr>
          <w:rFonts w:ascii="Arial" w:eastAsia="Calibri" w:hAnsi="Arial" w:cs="Arial"/>
          <w:sz w:val="22"/>
          <w:szCs w:val="22"/>
        </w:rPr>
        <w:tab/>
      </w:r>
      <w:r w:rsidRPr="007B5DD0">
        <w:rPr>
          <w:rFonts w:ascii="Arial" w:hAnsi="Arial" w:cs="Arial"/>
          <w:sz w:val="22"/>
          <w:szCs w:val="22"/>
        </w:rPr>
        <w:t>Teachers demonstrate content-specific pedagogy that meets the needs of diverse learners, utilizing engaging instructional materials to connect prior content knowledge to new learning</w:t>
      </w:r>
      <w:r w:rsidRPr="007B5DD0">
        <w:rPr>
          <w:rFonts w:ascii="Arial" w:eastAsia="Calibri" w:hAnsi="Arial" w:cs="Arial"/>
          <w:sz w:val="22"/>
          <w:szCs w:val="22"/>
        </w:rPr>
        <w:t>.</w:t>
      </w:r>
    </w:p>
    <w:p w14:paraId="1E1D86D9"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w:t>
      </w:r>
      <w:r w:rsidRPr="007B5DD0">
        <w:rPr>
          <w:rFonts w:ascii="Arial" w:hAnsi="Arial" w:cs="Arial"/>
          <w:sz w:val="22"/>
          <w:szCs w:val="22"/>
        </w:rPr>
        <w:tab/>
        <w:t>Teachers teach both the key content knowledge and the key skills of the discipline.</w:t>
      </w:r>
    </w:p>
    <w:p w14:paraId="6DCAEEB3"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w:t>
      </w:r>
      <w:r w:rsidRPr="007B5DD0">
        <w:rPr>
          <w:rFonts w:ascii="Arial" w:hAnsi="Arial" w:cs="Arial"/>
          <w:sz w:val="22"/>
          <w:szCs w:val="22"/>
        </w:rPr>
        <w:tab/>
        <w:t>Teachers make appropriate and authentic connections across disciplines, subjects, and students' real-world experiences.</w:t>
      </w:r>
    </w:p>
    <w:p w14:paraId="1D3427E4" w14:textId="77777777" w:rsidR="00CE6E59" w:rsidRPr="007B5DD0" w:rsidRDefault="00CE6E59" w:rsidP="00CE6E59">
      <w:pPr>
        <w:pStyle w:val="PARAGRAPH10"/>
        <w:rPr>
          <w:rFonts w:ascii="Arial" w:hAnsi="Arial" w:cs="Arial"/>
          <w:sz w:val="22"/>
          <w:szCs w:val="22"/>
        </w:rPr>
      </w:pPr>
      <w:r w:rsidRPr="007B5DD0">
        <w:rPr>
          <w:rFonts w:ascii="Arial" w:hAnsi="Arial" w:cs="Arial"/>
          <w:sz w:val="22"/>
          <w:szCs w:val="22"/>
        </w:rPr>
        <w:t>(4)</w:t>
      </w:r>
      <w:r w:rsidRPr="007B5DD0">
        <w:rPr>
          <w:rFonts w:ascii="Arial" w:hAnsi="Arial" w:cs="Arial"/>
          <w:sz w:val="22"/>
          <w:szCs w:val="22"/>
        </w:rPr>
        <w:tab/>
        <w:t xml:space="preserve">Standard 4--Learning Environment. </w:t>
      </w:r>
      <w:r w:rsidRPr="007B5DD0">
        <w:rPr>
          <w:rFonts w:ascii="Arial" w:hAnsi="Arial" w:cs="Arial"/>
          <w:color w:val="000000"/>
          <w:sz w:val="22"/>
          <w:szCs w:val="22"/>
        </w:rPr>
        <w:t xml:space="preserve">Teachers interact with students in respectful ways </w:t>
      </w:r>
      <w:proofErr w:type="gramStart"/>
      <w:r w:rsidRPr="007B5DD0">
        <w:rPr>
          <w:rFonts w:ascii="Arial" w:hAnsi="Arial" w:cs="Arial"/>
          <w:color w:val="000000"/>
          <w:sz w:val="22"/>
          <w:szCs w:val="22"/>
        </w:rPr>
        <w:t>at all times</w:t>
      </w:r>
      <w:proofErr w:type="gramEnd"/>
      <w:r w:rsidRPr="007B5DD0">
        <w:rPr>
          <w:rFonts w:ascii="Arial" w:hAnsi="Arial" w:cs="Arial"/>
          <w:color w:val="000000"/>
          <w:sz w:val="22"/>
          <w:szCs w:val="22"/>
        </w:rPr>
        <w:t>, maintaining a physically and emotionally safe, supportive learning environment that is characterized by efficient and effective routines, clear expectations for student behavior, and organization that maximizes student learning</w:t>
      </w:r>
      <w:r w:rsidRPr="007B5DD0">
        <w:rPr>
          <w:rFonts w:ascii="Arial" w:hAnsi="Arial" w:cs="Arial"/>
          <w:sz w:val="22"/>
          <w:szCs w:val="22"/>
        </w:rPr>
        <w:t>.</w:t>
      </w:r>
    </w:p>
    <w:p w14:paraId="74EB07CD" w14:textId="77777777" w:rsidR="00CE6E59" w:rsidRPr="007B5DD0" w:rsidRDefault="00CE6E59" w:rsidP="00CE6E59">
      <w:pPr>
        <w:pStyle w:val="SUBPARAGRAPHA0"/>
        <w:rPr>
          <w:rFonts w:ascii="Arial" w:hAnsi="Arial" w:cs="Arial"/>
          <w:sz w:val="22"/>
          <w:szCs w:val="22"/>
        </w:rPr>
      </w:pPr>
      <w:r w:rsidRPr="007B5DD0">
        <w:rPr>
          <w:rFonts w:ascii="Arial" w:hAnsi="Arial" w:cs="Arial"/>
          <w:sz w:val="22"/>
          <w:szCs w:val="22"/>
        </w:rPr>
        <w:t>(A)</w:t>
      </w:r>
      <w:r w:rsidRPr="007B5DD0">
        <w:rPr>
          <w:rFonts w:ascii="Arial" w:hAnsi="Arial" w:cs="Arial"/>
          <w:sz w:val="22"/>
          <w:szCs w:val="22"/>
        </w:rPr>
        <w:tab/>
        <w:t>Teachers create a mutually respectful, collaborative, and safe community of learners by using knowledge of students' development and backgrounds.</w:t>
      </w:r>
    </w:p>
    <w:p w14:paraId="77974997"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w:t>
      </w:r>
      <w:r w:rsidRPr="007B5DD0">
        <w:rPr>
          <w:rFonts w:ascii="Arial" w:hAnsi="Arial" w:cs="Arial"/>
          <w:sz w:val="22"/>
          <w:szCs w:val="22"/>
        </w:rPr>
        <w:tab/>
        <w:t>Teachers embrace students' backgrounds and experiences as an asset in their learning environment.</w:t>
      </w:r>
    </w:p>
    <w:p w14:paraId="01EF2B75"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w:t>
      </w:r>
      <w:r w:rsidRPr="007B5DD0">
        <w:rPr>
          <w:rFonts w:ascii="Arial" w:hAnsi="Arial" w:cs="Arial"/>
          <w:sz w:val="22"/>
          <w:szCs w:val="22"/>
        </w:rPr>
        <w:tab/>
      </w:r>
      <w:r w:rsidRPr="007B5DD0">
        <w:rPr>
          <w:rFonts w:ascii="Arial" w:hAnsi="Arial" w:cs="Arial"/>
          <w:color w:val="000000"/>
          <w:sz w:val="22"/>
          <w:szCs w:val="22"/>
        </w:rPr>
        <w:t>Teachers maintain and facilitate respectful, supportive, positive, and productive interactions with and among students</w:t>
      </w:r>
      <w:r w:rsidRPr="007B5DD0">
        <w:rPr>
          <w:rFonts w:ascii="Arial" w:hAnsi="Arial" w:cs="Arial"/>
          <w:sz w:val="22"/>
          <w:szCs w:val="22"/>
        </w:rPr>
        <w:t>.</w:t>
      </w:r>
    </w:p>
    <w:p w14:paraId="4F62D5E2"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(iii)</w:t>
      </w:r>
      <w:r w:rsidRPr="007B5DD0">
        <w:rPr>
          <w:rFonts w:ascii="Arial" w:hAnsi="Arial" w:cs="Arial"/>
          <w:sz w:val="22"/>
          <w:szCs w:val="22"/>
        </w:rPr>
        <w:tab/>
        <w:t>Teachers establish and sustain learning environments that are developmentally appropriate and respond to students' needs, strengths, and personal experiences.</w:t>
      </w:r>
    </w:p>
    <w:p w14:paraId="1DB429A8" w14:textId="77777777" w:rsidR="00CE6E59" w:rsidRPr="007B5DD0" w:rsidRDefault="00CE6E59" w:rsidP="00CE6E59">
      <w:pPr>
        <w:pStyle w:val="SUBPARAGRAPHA0"/>
        <w:rPr>
          <w:rFonts w:ascii="Arial" w:eastAsia="Calibri" w:hAnsi="Arial" w:cs="Arial"/>
          <w:sz w:val="22"/>
          <w:szCs w:val="22"/>
        </w:rPr>
      </w:pPr>
      <w:r w:rsidRPr="007B5DD0">
        <w:rPr>
          <w:rFonts w:ascii="Arial" w:eastAsia="Calibri" w:hAnsi="Arial" w:cs="Arial"/>
          <w:sz w:val="22"/>
          <w:szCs w:val="22"/>
        </w:rPr>
        <w:t>(B)</w:t>
      </w:r>
      <w:r w:rsidRPr="007B5DD0">
        <w:rPr>
          <w:rFonts w:ascii="Arial" w:eastAsia="Calibri" w:hAnsi="Arial" w:cs="Arial"/>
          <w:sz w:val="22"/>
          <w:szCs w:val="22"/>
        </w:rPr>
        <w:tab/>
      </w:r>
      <w:r w:rsidRPr="007B5DD0">
        <w:rPr>
          <w:rFonts w:ascii="Arial" w:hAnsi="Arial" w:cs="Arial"/>
          <w:sz w:val="22"/>
          <w:szCs w:val="22"/>
        </w:rPr>
        <w:t xml:space="preserve">Teachers organize their </w:t>
      </w:r>
      <w:r w:rsidRPr="007B5DD0">
        <w:rPr>
          <w:rFonts w:ascii="Arial" w:hAnsi="Arial" w:cs="Arial"/>
          <w:color w:val="000000"/>
          <w:sz w:val="22"/>
          <w:szCs w:val="22"/>
        </w:rPr>
        <w:t>classrooms in a safe and accessible manner that maximizes learning</w:t>
      </w:r>
      <w:r w:rsidRPr="007B5DD0">
        <w:rPr>
          <w:rFonts w:ascii="Arial" w:eastAsia="Calibri" w:hAnsi="Arial" w:cs="Arial"/>
          <w:sz w:val="22"/>
          <w:szCs w:val="22"/>
        </w:rPr>
        <w:t>.</w:t>
      </w:r>
    </w:p>
    <w:p w14:paraId="23AEC163"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w:t>
      </w:r>
      <w:r w:rsidRPr="007B5DD0">
        <w:rPr>
          <w:rFonts w:ascii="Arial" w:hAnsi="Arial" w:cs="Arial"/>
          <w:sz w:val="22"/>
          <w:szCs w:val="22"/>
        </w:rPr>
        <w:tab/>
        <w:t>Teachers arrange the physical environment to maximize student learning and to ensure that all students have access to resources.</w:t>
      </w:r>
    </w:p>
    <w:p w14:paraId="023DC504"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w:t>
      </w:r>
      <w:r w:rsidRPr="007B5DD0">
        <w:rPr>
          <w:rFonts w:ascii="Arial" w:hAnsi="Arial" w:cs="Arial"/>
          <w:sz w:val="22"/>
          <w:szCs w:val="22"/>
        </w:rPr>
        <w:tab/>
        <w:t>Teachers create a physical classroom set-up that is flexible and accommodates the different learning needs of students.</w:t>
      </w:r>
    </w:p>
    <w:p w14:paraId="16BBD9F6" w14:textId="77777777" w:rsidR="00CE6E59" w:rsidRPr="007B5DD0" w:rsidRDefault="00CE6E59" w:rsidP="00CE6E59">
      <w:pPr>
        <w:pStyle w:val="SUBPARAGRAPHA0"/>
        <w:rPr>
          <w:rFonts w:ascii="Arial" w:hAnsi="Arial" w:cs="Arial"/>
          <w:sz w:val="22"/>
          <w:szCs w:val="22"/>
        </w:rPr>
      </w:pPr>
      <w:r w:rsidRPr="007B5DD0">
        <w:rPr>
          <w:rFonts w:ascii="Arial" w:hAnsi="Arial" w:cs="Arial"/>
          <w:sz w:val="22"/>
          <w:szCs w:val="22"/>
        </w:rPr>
        <w:t>(C)</w:t>
      </w:r>
      <w:r w:rsidRPr="007B5DD0">
        <w:rPr>
          <w:rFonts w:ascii="Arial" w:hAnsi="Arial" w:cs="Arial"/>
          <w:sz w:val="22"/>
          <w:szCs w:val="22"/>
        </w:rPr>
        <w:tab/>
        <w:t>Teachers establish, implement, and communicate consistent routines for effective classroom management, including clear expectations for student behavior.</w:t>
      </w:r>
    </w:p>
    <w:p w14:paraId="3FA56BFD"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w:t>
      </w:r>
      <w:r w:rsidRPr="007B5DD0">
        <w:rPr>
          <w:rFonts w:ascii="Arial" w:hAnsi="Arial" w:cs="Arial"/>
          <w:sz w:val="22"/>
          <w:szCs w:val="22"/>
        </w:rPr>
        <w:tab/>
        <w:t>Teachers implement behavior management systems to maintain an environment where all students can learn effectively.</w:t>
      </w:r>
    </w:p>
    <w:p w14:paraId="482CAD8A"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lastRenderedPageBreak/>
        <w:t>(ii)</w:t>
      </w:r>
      <w:r w:rsidRPr="007B5DD0">
        <w:rPr>
          <w:rFonts w:ascii="Arial" w:hAnsi="Arial" w:cs="Arial"/>
          <w:sz w:val="22"/>
          <w:szCs w:val="22"/>
        </w:rPr>
        <w:tab/>
        <w:t>Teachers maintain a strong culture of individual and group accountability for class expectations.</w:t>
      </w:r>
    </w:p>
    <w:p w14:paraId="750A5ECC"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(iii)</w:t>
      </w:r>
      <w:r w:rsidRPr="007B5DD0">
        <w:rPr>
          <w:rFonts w:ascii="Arial" w:hAnsi="Arial" w:cs="Arial"/>
          <w:sz w:val="22"/>
          <w:szCs w:val="22"/>
        </w:rPr>
        <w:tab/>
        <w:t>Teachers cultivate student ownership in developing classroom culture and norms.</w:t>
      </w:r>
    </w:p>
    <w:p w14:paraId="29E3A5E2" w14:textId="77777777" w:rsidR="00CE6E59" w:rsidRPr="007B5DD0" w:rsidRDefault="00CE6E59" w:rsidP="00CE6E59">
      <w:pPr>
        <w:pStyle w:val="SUBPARAGRAPHA0"/>
        <w:rPr>
          <w:rFonts w:ascii="Arial" w:hAnsi="Arial" w:cs="Arial"/>
          <w:sz w:val="22"/>
          <w:szCs w:val="22"/>
        </w:rPr>
      </w:pPr>
      <w:r w:rsidRPr="007B5DD0">
        <w:rPr>
          <w:rFonts w:ascii="Arial" w:hAnsi="Arial" w:cs="Arial"/>
          <w:sz w:val="22"/>
          <w:szCs w:val="22"/>
        </w:rPr>
        <w:t>(D)</w:t>
      </w:r>
      <w:r w:rsidRPr="007B5DD0">
        <w:rPr>
          <w:rFonts w:ascii="Arial" w:hAnsi="Arial" w:cs="Arial"/>
          <w:sz w:val="22"/>
          <w:szCs w:val="22"/>
        </w:rPr>
        <w:tab/>
        <w:t>Teachers lead and maintain classrooms where students are actively engaged in learning as indicated by their level of motivation and on-task behavior.</w:t>
      </w:r>
    </w:p>
    <w:p w14:paraId="1D5F86A0"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w:t>
      </w:r>
      <w:r w:rsidRPr="007B5DD0">
        <w:rPr>
          <w:rFonts w:ascii="Arial" w:hAnsi="Arial" w:cs="Arial"/>
          <w:sz w:val="22"/>
          <w:szCs w:val="22"/>
        </w:rPr>
        <w:tab/>
        <w:t>Teachers maintain a culture that is based on high expectations for student performance and encourages students to be self-motivated, taking responsibility for their own learning.</w:t>
      </w:r>
    </w:p>
    <w:p w14:paraId="74BC7273"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w:t>
      </w:r>
      <w:r w:rsidRPr="007B5DD0">
        <w:rPr>
          <w:rFonts w:ascii="Arial" w:hAnsi="Arial" w:cs="Arial"/>
          <w:sz w:val="22"/>
          <w:szCs w:val="22"/>
        </w:rPr>
        <w:tab/>
        <w:t>Teachers maximize instructional time, including managing transitions.</w:t>
      </w:r>
    </w:p>
    <w:p w14:paraId="7C7FAD2B"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(iii)</w:t>
      </w:r>
      <w:r w:rsidRPr="007B5DD0">
        <w:rPr>
          <w:rFonts w:ascii="Arial" w:hAnsi="Arial" w:cs="Arial"/>
          <w:sz w:val="22"/>
          <w:szCs w:val="22"/>
        </w:rPr>
        <w:tab/>
        <w:t xml:space="preserve">Teachers manage and facilitate groupings </w:t>
      </w:r>
      <w:proofErr w:type="gramStart"/>
      <w:r w:rsidRPr="007B5DD0">
        <w:rPr>
          <w:rFonts w:ascii="Arial" w:hAnsi="Arial" w:cs="Arial"/>
          <w:sz w:val="22"/>
          <w:szCs w:val="22"/>
        </w:rPr>
        <w:t>in order to</w:t>
      </w:r>
      <w:proofErr w:type="gramEnd"/>
      <w:r w:rsidRPr="007B5DD0">
        <w:rPr>
          <w:rFonts w:ascii="Arial" w:hAnsi="Arial" w:cs="Arial"/>
          <w:sz w:val="22"/>
          <w:szCs w:val="22"/>
        </w:rPr>
        <w:t xml:space="preserve"> maximize student collaboration, participation, and achievement.</w:t>
      </w:r>
    </w:p>
    <w:p w14:paraId="49235384"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(iv)</w:t>
      </w:r>
      <w:r w:rsidRPr="007B5DD0">
        <w:rPr>
          <w:rFonts w:ascii="Arial" w:hAnsi="Arial" w:cs="Arial"/>
          <w:sz w:val="22"/>
          <w:szCs w:val="22"/>
        </w:rPr>
        <w:tab/>
        <w:t>Teachers communicate regularly, clearly, and appropriately with parents and families about student progress, providing detailed and constructive feedback and partnering with families in furthering their students' achievement goals.</w:t>
      </w:r>
    </w:p>
    <w:p w14:paraId="6B47C365" w14:textId="77777777" w:rsidR="00CE6E59" w:rsidRPr="007B5DD0" w:rsidRDefault="00CE6E59" w:rsidP="00CE6E59">
      <w:pPr>
        <w:pStyle w:val="PARAGRAPH10"/>
        <w:rPr>
          <w:rFonts w:ascii="Arial" w:hAnsi="Arial" w:cs="Arial"/>
          <w:sz w:val="22"/>
          <w:szCs w:val="22"/>
        </w:rPr>
      </w:pPr>
      <w:r w:rsidRPr="007B5DD0">
        <w:rPr>
          <w:rFonts w:ascii="Arial" w:hAnsi="Arial" w:cs="Arial"/>
          <w:sz w:val="22"/>
          <w:szCs w:val="22"/>
        </w:rPr>
        <w:t>(5)</w:t>
      </w:r>
      <w:r w:rsidRPr="007B5DD0">
        <w:rPr>
          <w:rFonts w:ascii="Arial" w:hAnsi="Arial" w:cs="Arial"/>
          <w:sz w:val="22"/>
          <w:szCs w:val="22"/>
        </w:rPr>
        <w:tab/>
        <w:t xml:space="preserve">Standard 5--Data-Driven Practice. </w:t>
      </w:r>
      <w:r w:rsidRPr="007B5DD0">
        <w:rPr>
          <w:rFonts w:ascii="Arial" w:hAnsi="Arial" w:cs="Arial"/>
          <w:color w:val="000000"/>
          <w:sz w:val="22"/>
          <w:szCs w:val="22"/>
        </w:rPr>
        <w:t>Teachers use formal and informal methods to assess student growth aligned to instructional goals and course objectives and regularly review and analyze multiple sources of data to measure student progress and adjust instructional strategies and content delivery as needed</w:t>
      </w:r>
      <w:r w:rsidRPr="007B5DD0">
        <w:rPr>
          <w:rFonts w:ascii="Arial" w:hAnsi="Arial" w:cs="Arial"/>
          <w:sz w:val="22"/>
          <w:szCs w:val="22"/>
        </w:rPr>
        <w:t>.</w:t>
      </w:r>
    </w:p>
    <w:p w14:paraId="3B1FEEBB" w14:textId="77777777" w:rsidR="00CE6E59" w:rsidRPr="007B5DD0" w:rsidRDefault="00CE6E59" w:rsidP="00CE6E59">
      <w:pPr>
        <w:pStyle w:val="SUBPARAGRAPHA0"/>
        <w:rPr>
          <w:rFonts w:ascii="Arial" w:hAnsi="Arial" w:cs="Arial"/>
          <w:sz w:val="22"/>
          <w:szCs w:val="22"/>
        </w:rPr>
      </w:pPr>
      <w:r w:rsidRPr="007B5DD0">
        <w:rPr>
          <w:rFonts w:ascii="Arial" w:hAnsi="Arial" w:cs="Arial"/>
          <w:sz w:val="22"/>
          <w:szCs w:val="22"/>
        </w:rPr>
        <w:t>(A)</w:t>
      </w:r>
      <w:r w:rsidRPr="007B5DD0">
        <w:rPr>
          <w:rFonts w:ascii="Arial" w:hAnsi="Arial" w:cs="Arial"/>
          <w:sz w:val="22"/>
          <w:szCs w:val="22"/>
        </w:rPr>
        <w:tab/>
        <w:t>Teachers implement both formal and informal methods of measuring student progress.</w:t>
      </w:r>
    </w:p>
    <w:p w14:paraId="53164B48"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w:t>
      </w:r>
      <w:r w:rsidRPr="007B5DD0">
        <w:rPr>
          <w:rFonts w:ascii="Arial" w:hAnsi="Arial" w:cs="Arial"/>
          <w:sz w:val="22"/>
          <w:szCs w:val="22"/>
        </w:rPr>
        <w:tab/>
      </w:r>
      <w:r w:rsidRPr="007B5DD0">
        <w:rPr>
          <w:rFonts w:ascii="Arial" w:hAnsi="Arial" w:cs="Arial"/>
          <w:color w:val="000000"/>
          <w:sz w:val="22"/>
          <w:szCs w:val="22"/>
        </w:rPr>
        <w:t>Teachers gauge student progress and ensure student mastery of content knowledge and skills by providing assessments aligned to instructional objectives and outcomes that are accurate measures of student learning</w:t>
      </w:r>
      <w:r w:rsidRPr="007B5DD0">
        <w:rPr>
          <w:rFonts w:ascii="Arial" w:hAnsi="Arial" w:cs="Arial"/>
          <w:sz w:val="22"/>
          <w:szCs w:val="22"/>
        </w:rPr>
        <w:t>.</w:t>
      </w:r>
    </w:p>
    <w:p w14:paraId="1952F0B6"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w:t>
      </w:r>
      <w:r w:rsidRPr="007B5DD0">
        <w:rPr>
          <w:rFonts w:ascii="Arial" w:hAnsi="Arial" w:cs="Arial"/>
          <w:sz w:val="22"/>
          <w:szCs w:val="22"/>
        </w:rPr>
        <w:tab/>
      </w:r>
      <w:r w:rsidRPr="007B5DD0">
        <w:rPr>
          <w:rFonts w:ascii="Arial" w:hAnsi="Arial" w:cs="Arial"/>
          <w:color w:val="000000"/>
          <w:sz w:val="22"/>
          <w:szCs w:val="22"/>
        </w:rPr>
        <w:t>Teachers vary methods of assessing learning to accommodate students' learning needs, linguistic differences, and/or varying levels of background knowledge</w:t>
      </w:r>
      <w:r w:rsidRPr="007B5DD0">
        <w:rPr>
          <w:rFonts w:ascii="Arial" w:hAnsi="Arial" w:cs="Arial"/>
          <w:sz w:val="22"/>
          <w:szCs w:val="22"/>
        </w:rPr>
        <w:t>.</w:t>
      </w:r>
    </w:p>
    <w:p w14:paraId="1DE92AA5" w14:textId="77777777" w:rsidR="00CE6E59" w:rsidRPr="007B5DD0" w:rsidRDefault="00CE6E59" w:rsidP="00CE6E59">
      <w:pPr>
        <w:pStyle w:val="SUBPARAGRAPHA0"/>
        <w:rPr>
          <w:rFonts w:ascii="Arial" w:eastAsia="Calibri" w:hAnsi="Arial" w:cs="Arial"/>
          <w:sz w:val="22"/>
          <w:szCs w:val="22"/>
        </w:rPr>
      </w:pPr>
      <w:r w:rsidRPr="007B5DD0">
        <w:rPr>
          <w:rFonts w:ascii="Arial" w:eastAsia="Calibri" w:hAnsi="Arial" w:cs="Arial"/>
          <w:sz w:val="22"/>
          <w:szCs w:val="22"/>
        </w:rPr>
        <w:t>(B)</w:t>
      </w:r>
      <w:r w:rsidRPr="007B5DD0">
        <w:rPr>
          <w:rFonts w:ascii="Arial" w:eastAsia="Calibri" w:hAnsi="Arial" w:cs="Arial"/>
          <w:sz w:val="22"/>
          <w:szCs w:val="22"/>
        </w:rPr>
        <w:tab/>
      </w:r>
      <w:r w:rsidRPr="007B5DD0">
        <w:rPr>
          <w:rFonts w:ascii="Arial" w:hAnsi="Arial" w:cs="Arial"/>
          <w:sz w:val="22"/>
          <w:szCs w:val="22"/>
        </w:rPr>
        <w:t>Teachers set individual and group learning goals for students by using preliminary data and communicate these goals with students and families to ensure mutual understanding of expectations</w:t>
      </w:r>
      <w:r w:rsidRPr="007B5DD0">
        <w:rPr>
          <w:rFonts w:ascii="Arial" w:eastAsia="Calibri" w:hAnsi="Arial" w:cs="Arial"/>
          <w:sz w:val="22"/>
          <w:szCs w:val="22"/>
        </w:rPr>
        <w:t>.</w:t>
      </w:r>
    </w:p>
    <w:p w14:paraId="1515BC15"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w:t>
      </w:r>
      <w:r w:rsidRPr="007B5DD0">
        <w:rPr>
          <w:rFonts w:ascii="Arial" w:hAnsi="Arial" w:cs="Arial"/>
          <w:sz w:val="22"/>
          <w:szCs w:val="22"/>
        </w:rPr>
        <w:tab/>
        <w:t>Teachers develop learning plans and set academic as well as social-emotional learning goals for each student in response to previous outcomes from formal and informal assessments.</w:t>
      </w:r>
    </w:p>
    <w:p w14:paraId="7DDD37AF" w14:textId="77777777" w:rsidR="00CE6E59" w:rsidRPr="007B5DD0" w:rsidRDefault="00CE6E59" w:rsidP="00CE6E59">
      <w:pPr>
        <w:pStyle w:val="CLAUSEi0"/>
        <w:rPr>
          <w:rFonts w:ascii="Arial" w:hAnsi="Arial" w:cs="Arial"/>
          <w:color w:val="000000"/>
          <w:sz w:val="22"/>
          <w:szCs w:val="22"/>
        </w:rPr>
      </w:pPr>
      <w:r w:rsidRPr="007B5DD0">
        <w:rPr>
          <w:rFonts w:ascii="Arial" w:hAnsi="Arial" w:cs="Arial"/>
          <w:sz w:val="22"/>
          <w:szCs w:val="22"/>
        </w:rPr>
        <w:t>(ii)</w:t>
      </w:r>
      <w:r w:rsidRPr="007B5DD0">
        <w:rPr>
          <w:rFonts w:ascii="Arial" w:hAnsi="Arial" w:cs="Arial"/>
          <w:sz w:val="22"/>
          <w:szCs w:val="22"/>
        </w:rPr>
        <w:tab/>
        <w:t>Teachers involve all students in self-assessment, goal setting, and monitoring progress</w:t>
      </w:r>
      <w:r w:rsidRPr="007B5DD0">
        <w:rPr>
          <w:rFonts w:ascii="Arial" w:hAnsi="Arial" w:cs="Arial"/>
          <w:color w:val="000000"/>
          <w:sz w:val="22"/>
          <w:szCs w:val="22"/>
        </w:rPr>
        <w:t>.</w:t>
      </w:r>
    </w:p>
    <w:p w14:paraId="2AAE2E69"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(iii)</w:t>
      </w:r>
      <w:r w:rsidRPr="007B5DD0">
        <w:rPr>
          <w:rFonts w:ascii="Arial" w:hAnsi="Arial" w:cs="Arial"/>
          <w:sz w:val="22"/>
          <w:szCs w:val="22"/>
        </w:rPr>
        <w:tab/>
        <w:t>Teachers communicate with students and families regularly about the importance of collecting data and monitoring progress of student outcomes, sharing timely and comprehensible feedback so they understand students' goals and progress.</w:t>
      </w:r>
    </w:p>
    <w:p w14:paraId="7737331B" w14:textId="77777777" w:rsidR="00CE6E59" w:rsidRPr="007B5DD0" w:rsidRDefault="00CE6E59" w:rsidP="00CE6E59">
      <w:pPr>
        <w:pStyle w:val="SUBPARAGRAPHA0"/>
        <w:rPr>
          <w:rFonts w:ascii="Arial" w:eastAsia="Calibri" w:hAnsi="Arial" w:cs="Arial"/>
          <w:sz w:val="22"/>
          <w:szCs w:val="22"/>
        </w:rPr>
      </w:pPr>
      <w:r w:rsidRPr="007B5DD0">
        <w:rPr>
          <w:rFonts w:ascii="Arial" w:eastAsia="Calibri" w:hAnsi="Arial" w:cs="Arial"/>
          <w:sz w:val="22"/>
          <w:szCs w:val="22"/>
        </w:rPr>
        <w:lastRenderedPageBreak/>
        <w:t>(C)</w:t>
      </w:r>
      <w:r w:rsidRPr="007B5DD0">
        <w:rPr>
          <w:rFonts w:ascii="Arial" w:eastAsia="Calibri" w:hAnsi="Arial" w:cs="Arial"/>
          <w:sz w:val="22"/>
          <w:szCs w:val="22"/>
        </w:rPr>
        <w:tab/>
      </w:r>
      <w:r w:rsidRPr="007B5DD0">
        <w:rPr>
          <w:rFonts w:ascii="Arial" w:hAnsi="Arial" w:cs="Arial"/>
          <w:sz w:val="22"/>
          <w:szCs w:val="22"/>
        </w:rPr>
        <w:t>Teachers regularly collect, review, and analyze data to monitor student progress</w:t>
      </w:r>
      <w:r w:rsidRPr="007B5DD0">
        <w:rPr>
          <w:rFonts w:ascii="Arial" w:eastAsia="Calibri" w:hAnsi="Arial" w:cs="Arial"/>
          <w:sz w:val="22"/>
          <w:szCs w:val="22"/>
        </w:rPr>
        <w:t>.</w:t>
      </w:r>
    </w:p>
    <w:p w14:paraId="1BB07F28"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w:t>
      </w:r>
      <w:r w:rsidRPr="007B5DD0">
        <w:rPr>
          <w:rFonts w:ascii="Arial" w:hAnsi="Arial" w:cs="Arial"/>
          <w:sz w:val="22"/>
          <w:szCs w:val="22"/>
        </w:rPr>
        <w:tab/>
        <w:t>Teachers analyze and review data in a timely, thorough, accurate, and appropriate manner, both individually and with colleagues, to monitor student learning.</w:t>
      </w:r>
    </w:p>
    <w:p w14:paraId="5D0AEE2E"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w:t>
      </w:r>
      <w:r w:rsidRPr="007B5DD0">
        <w:rPr>
          <w:rFonts w:ascii="Arial" w:hAnsi="Arial" w:cs="Arial"/>
          <w:sz w:val="22"/>
          <w:szCs w:val="22"/>
        </w:rPr>
        <w:tab/>
        <w:t>Teachers combine results from different measures to develop a holistic picture of students' strengths and learning needs</w:t>
      </w:r>
      <w:r w:rsidRPr="007B5DD0">
        <w:rPr>
          <w:rFonts w:ascii="Arial" w:hAnsi="Arial" w:cs="Arial"/>
          <w:color w:val="000000"/>
          <w:sz w:val="22"/>
          <w:szCs w:val="22"/>
        </w:rPr>
        <w:t>.</w:t>
      </w:r>
    </w:p>
    <w:p w14:paraId="076053F3" w14:textId="77777777" w:rsidR="00CE6E59" w:rsidRPr="007B5DD0" w:rsidRDefault="00CE6E59" w:rsidP="00CE6E59">
      <w:pPr>
        <w:pStyle w:val="SUBPARAGRAPHA0"/>
        <w:rPr>
          <w:rFonts w:ascii="Arial" w:eastAsia="Calibri" w:hAnsi="Arial" w:cs="Arial"/>
          <w:sz w:val="22"/>
          <w:szCs w:val="22"/>
        </w:rPr>
      </w:pPr>
      <w:r w:rsidRPr="007B5DD0">
        <w:rPr>
          <w:rFonts w:ascii="Arial" w:eastAsia="Calibri" w:hAnsi="Arial" w:cs="Arial"/>
          <w:sz w:val="22"/>
          <w:szCs w:val="22"/>
        </w:rPr>
        <w:t>(D)</w:t>
      </w:r>
      <w:r w:rsidRPr="007B5DD0">
        <w:rPr>
          <w:rFonts w:ascii="Arial" w:eastAsia="Calibri" w:hAnsi="Arial" w:cs="Arial"/>
          <w:sz w:val="22"/>
          <w:szCs w:val="22"/>
        </w:rPr>
        <w:tab/>
      </w:r>
      <w:r w:rsidRPr="007B5DD0">
        <w:rPr>
          <w:rFonts w:ascii="Arial" w:hAnsi="Arial" w:cs="Arial"/>
          <w:sz w:val="22"/>
          <w:szCs w:val="22"/>
        </w:rPr>
        <w:t>Teachers utilize the data they collect and analyze to inform their instructional strategies and adjust short- and long-term plans accordingly</w:t>
      </w:r>
      <w:r w:rsidRPr="007B5DD0">
        <w:rPr>
          <w:rFonts w:ascii="Arial" w:eastAsia="Calibri" w:hAnsi="Arial" w:cs="Arial"/>
          <w:sz w:val="22"/>
          <w:szCs w:val="22"/>
        </w:rPr>
        <w:t>.</w:t>
      </w:r>
    </w:p>
    <w:p w14:paraId="158140B6"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w:t>
      </w:r>
      <w:r w:rsidRPr="007B5DD0">
        <w:rPr>
          <w:rFonts w:ascii="Arial" w:hAnsi="Arial" w:cs="Arial"/>
          <w:sz w:val="22"/>
          <w:szCs w:val="22"/>
        </w:rPr>
        <w:tab/>
        <w:t>Teachers design instruction, change strategies, and differentiate their teaching practices to improve student learning based on assessment outcomes.</w:t>
      </w:r>
    </w:p>
    <w:p w14:paraId="1A9C38C5"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w:t>
      </w:r>
      <w:r w:rsidRPr="007B5DD0">
        <w:rPr>
          <w:rFonts w:ascii="Arial" w:hAnsi="Arial" w:cs="Arial"/>
          <w:sz w:val="22"/>
          <w:szCs w:val="22"/>
        </w:rPr>
        <w:tab/>
        <w:t xml:space="preserve">Teachers regularly compare their curriculum scope and sequence with student data to ensure they are on track and </w:t>
      </w:r>
      <w:proofErr w:type="gramStart"/>
      <w:r w:rsidRPr="007B5DD0">
        <w:rPr>
          <w:rFonts w:ascii="Arial" w:hAnsi="Arial" w:cs="Arial"/>
          <w:sz w:val="22"/>
          <w:szCs w:val="22"/>
        </w:rPr>
        <w:t>make adjustments</w:t>
      </w:r>
      <w:proofErr w:type="gramEnd"/>
      <w:r w:rsidRPr="007B5DD0">
        <w:rPr>
          <w:rFonts w:ascii="Arial" w:hAnsi="Arial" w:cs="Arial"/>
          <w:sz w:val="22"/>
          <w:szCs w:val="22"/>
        </w:rPr>
        <w:t xml:space="preserve"> as needed</w:t>
      </w:r>
      <w:r w:rsidRPr="007B5DD0">
        <w:rPr>
          <w:rFonts w:ascii="Arial" w:hAnsi="Arial" w:cs="Arial"/>
          <w:color w:val="000000"/>
          <w:sz w:val="22"/>
          <w:szCs w:val="22"/>
        </w:rPr>
        <w:t>.</w:t>
      </w:r>
    </w:p>
    <w:p w14:paraId="763AAF4F" w14:textId="77777777" w:rsidR="00CE6E59" w:rsidRPr="007B5DD0" w:rsidRDefault="00CE6E59" w:rsidP="00CE6E59">
      <w:pPr>
        <w:pStyle w:val="PARAGRAPH10"/>
        <w:rPr>
          <w:rFonts w:ascii="Arial" w:hAnsi="Arial" w:cs="Arial"/>
          <w:sz w:val="22"/>
          <w:szCs w:val="22"/>
        </w:rPr>
      </w:pPr>
      <w:r w:rsidRPr="007B5DD0">
        <w:rPr>
          <w:rFonts w:ascii="Arial" w:hAnsi="Arial" w:cs="Arial"/>
          <w:sz w:val="22"/>
          <w:szCs w:val="22"/>
        </w:rPr>
        <w:t>(6)</w:t>
      </w:r>
      <w:r w:rsidRPr="007B5DD0">
        <w:rPr>
          <w:rFonts w:ascii="Arial" w:hAnsi="Arial" w:cs="Arial"/>
          <w:sz w:val="22"/>
          <w:szCs w:val="22"/>
        </w:rPr>
        <w:tab/>
        <w:t xml:space="preserve">Standard 6--Professional Practices and Responsibilities. </w:t>
      </w:r>
      <w:r w:rsidRPr="007B5DD0">
        <w:rPr>
          <w:rFonts w:ascii="Arial" w:hAnsi="Arial" w:cs="Arial"/>
          <w:color w:val="000000"/>
          <w:sz w:val="22"/>
          <w:szCs w:val="22"/>
        </w:rPr>
        <w:t>Teachers consistently hold themselves to a high standard for individual development, pursue leadership opportunities, collaborate with other educational professionals, communicate regularly with stakeholders, maintain professional relationships, comply with all campus and school district policies, and conduct themselves ethically and with integrity</w:t>
      </w:r>
      <w:r w:rsidRPr="007B5DD0">
        <w:rPr>
          <w:rFonts w:ascii="Arial" w:hAnsi="Arial" w:cs="Arial"/>
          <w:sz w:val="22"/>
          <w:szCs w:val="22"/>
        </w:rPr>
        <w:t>.</w:t>
      </w:r>
    </w:p>
    <w:p w14:paraId="4464706C" w14:textId="77777777" w:rsidR="00CE6E59" w:rsidRPr="007B5DD0" w:rsidRDefault="00CE6E59" w:rsidP="00CE6E59">
      <w:pPr>
        <w:pStyle w:val="SUBPARAGRAPHA0"/>
        <w:rPr>
          <w:rFonts w:ascii="Arial" w:hAnsi="Arial" w:cs="Arial"/>
          <w:sz w:val="22"/>
          <w:szCs w:val="22"/>
        </w:rPr>
      </w:pPr>
      <w:r w:rsidRPr="007B5DD0">
        <w:rPr>
          <w:rFonts w:ascii="Arial" w:hAnsi="Arial" w:cs="Arial"/>
          <w:sz w:val="22"/>
          <w:szCs w:val="22"/>
        </w:rPr>
        <w:t>(A)</w:t>
      </w:r>
      <w:r w:rsidRPr="007B5DD0">
        <w:rPr>
          <w:rFonts w:ascii="Arial" w:hAnsi="Arial" w:cs="Arial"/>
          <w:sz w:val="22"/>
          <w:szCs w:val="22"/>
        </w:rPr>
        <w:tab/>
        <w:t>Teachers reflect on their teaching practice to improve their instructional effectiveness and engage in continuous professional learning to gain knowledge and skills and refine professional judgment.</w:t>
      </w:r>
    </w:p>
    <w:p w14:paraId="5C39A97D"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w:t>
      </w:r>
      <w:r w:rsidRPr="007B5DD0">
        <w:rPr>
          <w:rFonts w:ascii="Arial" w:hAnsi="Arial" w:cs="Arial"/>
          <w:sz w:val="22"/>
          <w:szCs w:val="22"/>
        </w:rPr>
        <w:tab/>
        <w:t>Teachers reflect on their own strengths and professional learning needs, using this information to develop action plans for improvement.</w:t>
      </w:r>
    </w:p>
    <w:p w14:paraId="2B27FA7A"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w:t>
      </w:r>
      <w:r w:rsidRPr="007B5DD0">
        <w:rPr>
          <w:rFonts w:ascii="Arial" w:hAnsi="Arial" w:cs="Arial"/>
          <w:sz w:val="22"/>
          <w:szCs w:val="22"/>
        </w:rPr>
        <w:tab/>
        <w:t>Teachers establish and strive to achieve professional goals to strengthen their instructional effectiveness and better meet students' needs.</w:t>
      </w:r>
    </w:p>
    <w:p w14:paraId="37C0DA89"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(iii)</w:t>
      </w:r>
      <w:r w:rsidRPr="007B5DD0">
        <w:rPr>
          <w:rFonts w:ascii="Arial" w:hAnsi="Arial" w:cs="Arial"/>
          <w:sz w:val="22"/>
          <w:szCs w:val="22"/>
        </w:rPr>
        <w:tab/>
        <w:t>Teachers engage in relevant, targeted professional learning opportunities that align with their professional growth goals and their students' academic and social-emotional needs.</w:t>
      </w:r>
    </w:p>
    <w:p w14:paraId="7C8C86CB" w14:textId="77777777" w:rsidR="00CE6E59" w:rsidRPr="007B5DD0" w:rsidRDefault="00CE6E59" w:rsidP="00CE6E59">
      <w:pPr>
        <w:pStyle w:val="SUBPARAGRAPHA0"/>
        <w:rPr>
          <w:rFonts w:ascii="Arial" w:eastAsia="Calibri" w:hAnsi="Arial" w:cs="Arial"/>
          <w:sz w:val="22"/>
          <w:szCs w:val="22"/>
        </w:rPr>
      </w:pPr>
      <w:r w:rsidRPr="007B5DD0">
        <w:rPr>
          <w:rFonts w:ascii="Arial" w:eastAsia="Calibri" w:hAnsi="Arial" w:cs="Arial"/>
          <w:sz w:val="22"/>
          <w:szCs w:val="22"/>
        </w:rPr>
        <w:t>(B)</w:t>
      </w:r>
      <w:r w:rsidRPr="007B5DD0">
        <w:rPr>
          <w:rFonts w:ascii="Arial" w:eastAsia="Calibri" w:hAnsi="Arial" w:cs="Arial"/>
          <w:sz w:val="22"/>
          <w:szCs w:val="22"/>
        </w:rPr>
        <w:tab/>
      </w:r>
      <w:r w:rsidRPr="007B5DD0">
        <w:rPr>
          <w:rFonts w:ascii="Arial" w:hAnsi="Arial" w:cs="Arial"/>
          <w:sz w:val="22"/>
          <w:szCs w:val="22"/>
        </w:rPr>
        <w:t>Teachers collaborate with their colleagues, are self-aware in their interpersonal interactions, and are open to constructive feedback from peers and administrators</w:t>
      </w:r>
      <w:r w:rsidRPr="007B5DD0">
        <w:rPr>
          <w:rFonts w:ascii="Arial" w:eastAsia="Calibri" w:hAnsi="Arial" w:cs="Arial"/>
          <w:sz w:val="22"/>
          <w:szCs w:val="22"/>
        </w:rPr>
        <w:t>.</w:t>
      </w:r>
    </w:p>
    <w:p w14:paraId="361C0F76"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w:t>
      </w:r>
      <w:r w:rsidRPr="007B5DD0">
        <w:rPr>
          <w:rFonts w:ascii="Arial" w:hAnsi="Arial" w:cs="Arial"/>
          <w:sz w:val="22"/>
          <w:szCs w:val="22"/>
        </w:rPr>
        <w:tab/>
        <w:t>Teachers seek out feedback from supervisors, coaches, and peers and take advantage of opportunities for job-embedded professional development.</w:t>
      </w:r>
    </w:p>
    <w:p w14:paraId="6D89E321"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w:t>
      </w:r>
      <w:r w:rsidRPr="007B5DD0">
        <w:rPr>
          <w:rFonts w:ascii="Arial" w:hAnsi="Arial" w:cs="Arial"/>
          <w:sz w:val="22"/>
          <w:szCs w:val="22"/>
        </w:rPr>
        <w:tab/>
        <w:t>Teachers actively participate in professional learning communities organized to improve instructional practices and student learning.</w:t>
      </w:r>
    </w:p>
    <w:p w14:paraId="5DDB4AD8" w14:textId="77777777" w:rsidR="00CE6E59" w:rsidRPr="007B5DD0" w:rsidRDefault="00CE6E59" w:rsidP="00CE6E59">
      <w:pPr>
        <w:pStyle w:val="SUBPARAGRAPHA0"/>
        <w:rPr>
          <w:rFonts w:ascii="Arial" w:hAnsi="Arial" w:cs="Arial"/>
          <w:sz w:val="22"/>
          <w:szCs w:val="22"/>
        </w:rPr>
      </w:pPr>
      <w:r w:rsidRPr="007B5DD0">
        <w:rPr>
          <w:rFonts w:ascii="Arial" w:hAnsi="Arial" w:cs="Arial"/>
          <w:sz w:val="22"/>
          <w:szCs w:val="22"/>
        </w:rPr>
        <w:t>(C)</w:t>
      </w:r>
      <w:r w:rsidRPr="007B5DD0">
        <w:rPr>
          <w:rFonts w:ascii="Arial" w:hAnsi="Arial" w:cs="Arial"/>
          <w:sz w:val="22"/>
          <w:szCs w:val="22"/>
        </w:rPr>
        <w:tab/>
        <w:t>Teachers seek out opportunities to lead students, other educators, and community members within and beyond their classrooms.</w:t>
      </w:r>
    </w:p>
    <w:p w14:paraId="40D32300"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lastRenderedPageBreak/>
        <w:t>(i)</w:t>
      </w:r>
      <w:r w:rsidRPr="007B5DD0">
        <w:rPr>
          <w:rFonts w:ascii="Arial" w:hAnsi="Arial" w:cs="Arial"/>
          <w:sz w:val="22"/>
          <w:szCs w:val="22"/>
        </w:rPr>
        <w:tab/>
        <w:t>Teachers clearly communicate the mission, vision, and goals of the school to students, colleagues, parents and families, and other community members.</w:t>
      </w:r>
    </w:p>
    <w:p w14:paraId="7EF28B5E"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w:t>
      </w:r>
      <w:r w:rsidRPr="007B5DD0">
        <w:rPr>
          <w:rFonts w:ascii="Arial" w:hAnsi="Arial" w:cs="Arial"/>
          <w:sz w:val="22"/>
          <w:szCs w:val="22"/>
        </w:rPr>
        <w:tab/>
        <w:t>Teachers seek to lead other adults on campus through professional learning communities, grade- or subject-level team leadership, committee membership, or other opportunities.</w:t>
      </w:r>
    </w:p>
    <w:p w14:paraId="39D98338" w14:textId="77777777" w:rsidR="00CE6E59" w:rsidRPr="007B5DD0" w:rsidRDefault="00CE6E59" w:rsidP="00CE6E59">
      <w:pPr>
        <w:pStyle w:val="SUBPARAGRAPHA0"/>
        <w:rPr>
          <w:rFonts w:ascii="Arial" w:hAnsi="Arial" w:cs="Arial"/>
          <w:sz w:val="22"/>
          <w:szCs w:val="22"/>
        </w:rPr>
      </w:pPr>
      <w:r w:rsidRPr="007B5DD0">
        <w:rPr>
          <w:rFonts w:ascii="Arial" w:hAnsi="Arial" w:cs="Arial"/>
          <w:sz w:val="22"/>
          <w:szCs w:val="22"/>
        </w:rPr>
        <w:t>(D)</w:t>
      </w:r>
      <w:r w:rsidRPr="007B5DD0">
        <w:rPr>
          <w:rFonts w:ascii="Arial" w:hAnsi="Arial" w:cs="Arial"/>
          <w:sz w:val="22"/>
          <w:szCs w:val="22"/>
        </w:rPr>
        <w:tab/>
        <w:t>Teachers model ethical and respectful behavior and demonstrate integrity in all situations.</w:t>
      </w:r>
    </w:p>
    <w:p w14:paraId="688BCEBD"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w:t>
      </w:r>
      <w:r w:rsidRPr="007B5DD0">
        <w:rPr>
          <w:rFonts w:ascii="Arial" w:hAnsi="Arial" w:cs="Arial"/>
          <w:sz w:val="22"/>
          <w:szCs w:val="22"/>
        </w:rPr>
        <w:tab/>
        <w:t>Teachers adhere to the educators' code of ethics in §247.2 of this title (relating to Code of Ethics and Standard Practices for Texas Educators), including following policies and procedures at their specific school placement(s).</w:t>
      </w:r>
    </w:p>
    <w:p w14:paraId="568708DE" w14:textId="77777777" w:rsidR="00CE6E59" w:rsidRDefault="00CE6E59" w:rsidP="00CE6E59">
      <w:pPr>
        <w:pStyle w:val="CLAUSEi0"/>
        <w:rPr>
          <w:rFonts w:ascii="Arial" w:hAnsi="Arial" w:cs="Arial"/>
          <w:sz w:val="22"/>
          <w:szCs w:val="22"/>
        </w:rPr>
      </w:pPr>
      <w:r w:rsidRPr="007B5DD0">
        <w:rPr>
          <w:rFonts w:ascii="Arial" w:hAnsi="Arial" w:cs="Arial"/>
          <w:sz w:val="22"/>
          <w:szCs w:val="22"/>
        </w:rPr>
        <w:t>(ii)</w:t>
      </w:r>
      <w:r w:rsidRPr="007B5DD0">
        <w:rPr>
          <w:rFonts w:ascii="Arial" w:hAnsi="Arial" w:cs="Arial"/>
          <w:sz w:val="22"/>
          <w:szCs w:val="22"/>
        </w:rPr>
        <w:tab/>
        <w:t>Teachers communicate consistently, clearly, and respectfully with all members of the campus community, including students, parents and families, colleagues, administrators, and staff.</w:t>
      </w:r>
    </w:p>
    <w:p w14:paraId="156C0F2F" w14:textId="77777777" w:rsidR="00CE6E59" w:rsidRPr="007B5DD0" w:rsidRDefault="00CE6E59" w:rsidP="00CE6E59">
      <w:pPr>
        <w:pStyle w:val="CLAUSEi0"/>
        <w:rPr>
          <w:rFonts w:ascii="Arial" w:hAnsi="Arial" w:cs="Arial"/>
          <w:sz w:val="22"/>
          <w:szCs w:val="22"/>
        </w:rPr>
      </w:pPr>
      <w:r w:rsidRPr="007B5DD0">
        <w:rPr>
          <w:rFonts w:ascii="Arial" w:hAnsi="Arial" w:cs="Arial"/>
          <w:sz w:val="22"/>
          <w:szCs w:val="22"/>
        </w:rPr>
        <w:t>(iii)</w:t>
      </w:r>
      <w:r w:rsidRPr="007B5DD0">
        <w:rPr>
          <w:rFonts w:ascii="Arial" w:hAnsi="Arial" w:cs="Arial"/>
          <w:sz w:val="22"/>
          <w:szCs w:val="22"/>
        </w:rPr>
        <w:tab/>
        <w:t>Teachers serve as advocates for their students, focusing attention on students' needs and concerns and maintaining thorough and accurate student records.</w:t>
      </w:r>
    </w:p>
    <w:p w14:paraId="6D8F2C14" w14:textId="77777777" w:rsidR="00CE6E59" w:rsidRDefault="00CE6E59" w:rsidP="00CE6E59">
      <w:pPr>
        <w:rPr>
          <w:rFonts w:ascii="Arial" w:hAnsi="Arial" w:cs="Arial"/>
          <w:b/>
          <w:sz w:val="22"/>
          <w:szCs w:val="22"/>
        </w:rPr>
      </w:pPr>
      <w:r>
        <w:rPr>
          <w:rFonts w:ascii="Arial" w:hAnsi="Arial" w:cs="Arial"/>
          <w:b/>
          <w:sz w:val="22"/>
          <w:szCs w:val="22"/>
        </w:rPr>
        <w:br w:type="page"/>
      </w:r>
    </w:p>
    <w:p w14:paraId="289AE956" w14:textId="12CBAC34" w:rsidR="00CE6E59" w:rsidRPr="00CE6E59" w:rsidRDefault="00CE6E59" w:rsidP="00CE6E59">
      <w:pPr>
        <w:jc w:val="center"/>
        <w:rPr>
          <w:rFonts w:ascii="Arial" w:hAnsi="Arial" w:cs="Arial"/>
          <w:b/>
          <w:sz w:val="22"/>
          <w:szCs w:val="22"/>
        </w:rPr>
      </w:pPr>
      <w:r>
        <w:rPr>
          <w:rFonts w:ascii="Arial" w:hAnsi="Arial" w:cs="Arial"/>
          <w:b/>
          <w:sz w:val="22"/>
          <w:szCs w:val="22"/>
        </w:rPr>
        <w:lastRenderedPageBreak/>
        <w:t>ATTACHMENT III</w:t>
      </w:r>
    </w:p>
    <w:p w14:paraId="59F65BA3" w14:textId="77777777" w:rsidR="00CE6E59" w:rsidRPr="00CE6E59" w:rsidRDefault="00CE6E59" w:rsidP="00CE6E59">
      <w:pPr>
        <w:jc w:val="center"/>
        <w:rPr>
          <w:rFonts w:ascii="Arial" w:hAnsi="Arial" w:cs="Arial"/>
          <w:b/>
          <w:sz w:val="22"/>
          <w:szCs w:val="22"/>
        </w:rPr>
      </w:pPr>
      <w:r w:rsidRPr="00CE6E59">
        <w:rPr>
          <w:rFonts w:ascii="Arial" w:hAnsi="Arial" w:cs="Arial"/>
          <w:b/>
          <w:sz w:val="22"/>
          <w:szCs w:val="22"/>
        </w:rPr>
        <w:t>Texas Teacher Evaluation Support System Domains and Dimensions</w:t>
      </w:r>
    </w:p>
    <w:p w14:paraId="5B265C6C" w14:textId="77777777" w:rsidR="00CE6E59" w:rsidRDefault="00CE6E59" w:rsidP="00CE6E59">
      <w:pPr>
        <w:rPr>
          <w:rFonts w:ascii="Arial" w:hAnsi="Arial" w:cs="Arial"/>
          <w:b/>
          <w:bCs/>
          <w:color w:val="333333"/>
          <w:sz w:val="22"/>
          <w:szCs w:val="22"/>
          <w:lang w:val="en"/>
        </w:rPr>
      </w:pPr>
    </w:p>
    <w:p w14:paraId="00E9867C" w14:textId="1E4D8E60" w:rsidR="00EF1574" w:rsidRPr="00EF1574" w:rsidRDefault="00EF1574" w:rsidP="00CE6E59">
      <w:pPr>
        <w:rPr>
          <w:rFonts w:ascii="Arial" w:hAnsi="Arial" w:cs="Arial"/>
          <w:sz w:val="22"/>
          <w:szCs w:val="22"/>
        </w:rPr>
      </w:pPr>
      <w:r w:rsidRPr="00EF1574">
        <w:rPr>
          <w:rFonts w:ascii="Arial" w:hAnsi="Arial" w:cs="Arial"/>
          <w:sz w:val="22"/>
          <w:szCs w:val="22"/>
        </w:rPr>
        <w:t xml:space="preserve">To ensure surveys were appropriate in length, dimensions in </w:t>
      </w:r>
      <w:r w:rsidRPr="00EF1574">
        <w:rPr>
          <w:rFonts w:ascii="Arial" w:hAnsi="Arial" w:cs="Arial"/>
          <w:i/>
          <w:sz w:val="22"/>
          <w:szCs w:val="22"/>
        </w:rPr>
        <w:t>italics</w:t>
      </w:r>
      <w:r w:rsidRPr="00EF1574">
        <w:rPr>
          <w:rFonts w:ascii="Arial" w:hAnsi="Arial" w:cs="Arial"/>
          <w:sz w:val="22"/>
          <w:szCs w:val="22"/>
        </w:rPr>
        <w:t xml:space="preserve"> were excluded from the </w:t>
      </w:r>
      <w:r w:rsidR="00723400">
        <w:rPr>
          <w:rFonts w:ascii="Arial" w:hAnsi="Arial" w:cs="Arial"/>
          <w:sz w:val="22"/>
          <w:szCs w:val="22"/>
        </w:rPr>
        <w:t>pilot</w:t>
      </w:r>
      <w:r w:rsidR="00723400" w:rsidRPr="00EF1574">
        <w:rPr>
          <w:rFonts w:ascii="Arial" w:hAnsi="Arial" w:cs="Arial"/>
          <w:sz w:val="22"/>
          <w:szCs w:val="22"/>
        </w:rPr>
        <w:t xml:space="preserve"> </w:t>
      </w:r>
      <w:r w:rsidRPr="00EF1574">
        <w:rPr>
          <w:rFonts w:ascii="Arial" w:hAnsi="Arial" w:cs="Arial"/>
          <w:sz w:val="22"/>
          <w:szCs w:val="22"/>
        </w:rPr>
        <w:t>surveys because the components of the dimension were addressed in another dimension or the overall dimension was less critical for the success of a first-year teacher.</w:t>
      </w:r>
    </w:p>
    <w:p w14:paraId="34481AEA" w14:textId="77777777" w:rsidR="00EF1574" w:rsidRDefault="00EF1574" w:rsidP="00CE6E59">
      <w:pPr>
        <w:rPr>
          <w:rFonts w:ascii="Arial" w:hAnsi="Arial" w:cs="Arial"/>
          <w:i/>
          <w:sz w:val="22"/>
          <w:szCs w:val="22"/>
        </w:rPr>
      </w:pPr>
    </w:p>
    <w:p w14:paraId="3F087B1C" w14:textId="19D8FBFF" w:rsidR="00CE6E59" w:rsidRPr="00844947" w:rsidRDefault="00CE6E59" w:rsidP="00CE6E59">
      <w:pPr>
        <w:rPr>
          <w:rFonts w:ascii="Arial" w:hAnsi="Arial" w:cs="Arial"/>
          <w:sz w:val="22"/>
          <w:szCs w:val="22"/>
        </w:rPr>
      </w:pPr>
      <w:r w:rsidRPr="00844947">
        <w:rPr>
          <w:rFonts w:ascii="Arial" w:hAnsi="Arial" w:cs="Arial"/>
          <w:sz w:val="22"/>
          <w:szCs w:val="22"/>
        </w:rPr>
        <w:t>Planning</w:t>
      </w:r>
      <w:r>
        <w:rPr>
          <w:rFonts w:ascii="Arial" w:hAnsi="Arial" w:cs="Arial"/>
          <w:sz w:val="22"/>
          <w:szCs w:val="22"/>
        </w:rPr>
        <w:t xml:space="preserve"> (Domain 1)</w:t>
      </w:r>
    </w:p>
    <w:p w14:paraId="0FC4BACE" w14:textId="77777777" w:rsidR="008916BB" w:rsidRDefault="00CE6E59" w:rsidP="008916BB">
      <w:pPr>
        <w:pStyle w:val="ListParagraph"/>
        <w:numPr>
          <w:ilvl w:val="0"/>
          <w:numId w:val="4"/>
        </w:numPr>
        <w:rPr>
          <w:rFonts w:ascii="Arial" w:hAnsi="Arial" w:cs="Arial"/>
        </w:rPr>
      </w:pPr>
      <w:r w:rsidRPr="008916BB">
        <w:rPr>
          <w:rFonts w:ascii="Arial" w:hAnsi="Arial" w:cs="Arial"/>
        </w:rPr>
        <w:t>Standards and Alignment (Dimension 1.1) The teacher designs clear, well-organized, sequential lessons that reflect best practice, align with the standards and are a</w:t>
      </w:r>
      <w:r w:rsidR="008916BB">
        <w:rPr>
          <w:rFonts w:ascii="Arial" w:hAnsi="Arial" w:cs="Arial"/>
        </w:rPr>
        <w:t>ppropriate for diverse learners.</w:t>
      </w:r>
    </w:p>
    <w:p w14:paraId="0EAF7244" w14:textId="77777777" w:rsidR="008916BB" w:rsidRDefault="00CE6E59" w:rsidP="008916BB">
      <w:pPr>
        <w:pStyle w:val="ListParagraph"/>
        <w:numPr>
          <w:ilvl w:val="0"/>
          <w:numId w:val="4"/>
        </w:numPr>
        <w:rPr>
          <w:rFonts w:ascii="Arial" w:hAnsi="Arial" w:cs="Arial"/>
        </w:rPr>
      </w:pPr>
      <w:r w:rsidRPr="008916BB">
        <w:rPr>
          <w:rFonts w:ascii="Arial" w:hAnsi="Arial" w:cs="Arial"/>
        </w:rPr>
        <w:t>Data and Assessment (Dimension 1.2) The teacher uses formal and informal methods to measure student progress, then manages and analyzes stud</w:t>
      </w:r>
      <w:r w:rsidR="008916BB">
        <w:rPr>
          <w:rFonts w:ascii="Arial" w:hAnsi="Arial" w:cs="Arial"/>
        </w:rPr>
        <w:t>ent data to inform instruction.</w:t>
      </w:r>
    </w:p>
    <w:p w14:paraId="080A370E" w14:textId="77777777" w:rsidR="008916BB" w:rsidRDefault="00CE6E59" w:rsidP="008916BB">
      <w:pPr>
        <w:pStyle w:val="ListParagraph"/>
        <w:numPr>
          <w:ilvl w:val="0"/>
          <w:numId w:val="4"/>
        </w:numPr>
        <w:rPr>
          <w:rFonts w:ascii="Arial" w:hAnsi="Arial" w:cs="Arial"/>
        </w:rPr>
      </w:pPr>
      <w:r w:rsidRPr="008916BB">
        <w:rPr>
          <w:rFonts w:ascii="Arial" w:hAnsi="Arial" w:cs="Arial"/>
          <w:i/>
        </w:rPr>
        <w:t>Knowledge of Students (Dimension 1.3)</w:t>
      </w:r>
      <w:r w:rsidRPr="008916BB">
        <w:rPr>
          <w:rFonts w:ascii="Arial" w:hAnsi="Arial" w:cs="Arial"/>
        </w:rPr>
        <w:t xml:space="preserve"> Through knowledge of students and proven practices, the teacher ensures high levels of learning, social-emotional development and achievement for all students.</w:t>
      </w:r>
    </w:p>
    <w:p w14:paraId="4367B47E" w14:textId="0AEEC95D" w:rsidR="00CE6E59" w:rsidRPr="008916BB" w:rsidRDefault="00CE6E59" w:rsidP="008916BB">
      <w:pPr>
        <w:pStyle w:val="ListParagraph"/>
        <w:numPr>
          <w:ilvl w:val="0"/>
          <w:numId w:val="4"/>
        </w:numPr>
        <w:rPr>
          <w:rFonts w:ascii="Arial" w:hAnsi="Arial" w:cs="Arial"/>
        </w:rPr>
      </w:pPr>
      <w:r w:rsidRPr="008916BB">
        <w:rPr>
          <w:rFonts w:ascii="Arial" w:hAnsi="Arial" w:cs="Arial"/>
        </w:rPr>
        <w:t>Activities (Dimension 1.4) The teacher plans engaging, flexible lessons that encourage higher–order thinking, persistence and achievement.</w:t>
      </w:r>
    </w:p>
    <w:p w14:paraId="7C841F02" w14:textId="77777777" w:rsidR="00CE6E59" w:rsidRPr="00844947" w:rsidRDefault="00CE6E59" w:rsidP="00CE6E59">
      <w:pPr>
        <w:rPr>
          <w:rFonts w:ascii="Arial" w:hAnsi="Arial" w:cs="Arial"/>
          <w:sz w:val="22"/>
          <w:szCs w:val="22"/>
        </w:rPr>
      </w:pPr>
    </w:p>
    <w:p w14:paraId="23972648" w14:textId="77777777" w:rsidR="008916BB" w:rsidRDefault="00CE6E59" w:rsidP="00CE6E59">
      <w:pPr>
        <w:rPr>
          <w:rFonts w:ascii="Arial" w:hAnsi="Arial" w:cs="Arial"/>
          <w:sz w:val="22"/>
          <w:szCs w:val="22"/>
        </w:rPr>
      </w:pPr>
      <w:r w:rsidRPr="00844947">
        <w:rPr>
          <w:rFonts w:ascii="Arial" w:hAnsi="Arial" w:cs="Arial"/>
          <w:sz w:val="22"/>
          <w:szCs w:val="22"/>
        </w:rPr>
        <w:t>Instruction (Doma</w:t>
      </w:r>
      <w:r>
        <w:rPr>
          <w:rFonts w:ascii="Arial" w:hAnsi="Arial" w:cs="Arial"/>
          <w:sz w:val="22"/>
          <w:szCs w:val="22"/>
        </w:rPr>
        <w:t>in 2)</w:t>
      </w:r>
    </w:p>
    <w:p w14:paraId="2792DBC9" w14:textId="77777777" w:rsidR="008916BB" w:rsidRDefault="00CE6E59" w:rsidP="008916BB">
      <w:pPr>
        <w:pStyle w:val="ListParagraph"/>
        <w:numPr>
          <w:ilvl w:val="0"/>
          <w:numId w:val="4"/>
        </w:numPr>
        <w:rPr>
          <w:rFonts w:ascii="Arial" w:hAnsi="Arial" w:cs="Arial"/>
        </w:rPr>
      </w:pPr>
      <w:r w:rsidRPr="008916BB">
        <w:rPr>
          <w:rFonts w:ascii="Arial" w:hAnsi="Arial" w:cs="Arial"/>
          <w:i/>
        </w:rPr>
        <w:t>Achieving Expectations (Dimension 2.1)</w:t>
      </w:r>
      <w:r w:rsidRPr="00844947">
        <w:rPr>
          <w:rFonts w:ascii="Arial" w:hAnsi="Arial" w:cs="Arial"/>
        </w:rPr>
        <w:t xml:space="preserve"> The teacher supports all learners in their pursuit of high levels of academic and social-emotional succes</w:t>
      </w:r>
      <w:r w:rsidR="008916BB">
        <w:rPr>
          <w:rFonts w:ascii="Arial" w:hAnsi="Arial" w:cs="Arial"/>
        </w:rPr>
        <w:t>s.</w:t>
      </w:r>
    </w:p>
    <w:p w14:paraId="03FEEF1C" w14:textId="77777777" w:rsidR="008916BB" w:rsidRDefault="00CE6E59" w:rsidP="008916BB">
      <w:pPr>
        <w:pStyle w:val="ListParagraph"/>
        <w:numPr>
          <w:ilvl w:val="0"/>
          <w:numId w:val="4"/>
        </w:numPr>
        <w:rPr>
          <w:rFonts w:ascii="Arial" w:hAnsi="Arial" w:cs="Arial"/>
        </w:rPr>
      </w:pPr>
      <w:r w:rsidRPr="00844947">
        <w:rPr>
          <w:rFonts w:ascii="Arial" w:hAnsi="Arial" w:cs="Arial"/>
        </w:rPr>
        <w:t>Content Knowledge and Expertise (Dimension 2.2) The teacher uses content and pedagogical expertise to design and execute lessons aligned with state standards, relat</w:t>
      </w:r>
      <w:r w:rsidR="008916BB">
        <w:rPr>
          <w:rFonts w:ascii="Arial" w:hAnsi="Arial" w:cs="Arial"/>
        </w:rPr>
        <w:t>ed content and student needs.</w:t>
      </w:r>
    </w:p>
    <w:p w14:paraId="4A855DD6" w14:textId="77777777" w:rsidR="008916BB" w:rsidRDefault="00CE6E59" w:rsidP="008916BB">
      <w:pPr>
        <w:pStyle w:val="ListParagraph"/>
        <w:numPr>
          <w:ilvl w:val="0"/>
          <w:numId w:val="4"/>
        </w:numPr>
        <w:rPr>
          <w:rFonts w:ascii="Arial" w:hAnsi="Arial" w:cs="Arial"/>
        </w:rPr>
      </w:pPr>
      <w:r w:rsidRPr="008916BB">
        <w:rPr>
          <w:rFonts w:ascii="Arial" w:hAnsi="Arial" w:cs="Arial"/>
          <w:i/>
        </w:rPr>
        <w:t>Communication (Dimension 2.3)</w:t>
      </w:r>
      <w:r w:rsidRPr="00844947">
        <w:rPr>
          <w:rFonts w:ascii="Arial" w:hAnsi="Arial" w:cs="Arial"/>
        </w:rPr>
        <w:t xml:space="preserve"> The teacher clearly and accurately communicates to support persistence, deeper</w:t>
      </w:r>
      <w:r w:rsidR="008916BB">
        <w:rPr>
          <w:rFonts w:ascii="Arial" w:hAnsi="Arial" w:cs="Arial"/>
        </w:rPr>
        <w:t xml:space="preserve"> learning and effective effort.</w:t>
      </w:r>
    </w:p>
    <w:p w14:paraId="28BC82E9" w14:textId="77777777" w:rsidR="008916BB" w:rsidRDefault="00CE6E59" w:rsidP="008916BB">
      <w:pPr>
        <w:pStyle w:val="ListParagraph"/>
        <w:numPr>
          <w:ilvl w:val="0"/>
          <w:numId w:val="4"/>
        </w:numPr>
        <w:rPr>
          <w:rFonts w:ascii="Arial" w:hAnsi="Arial" w:cs="Arial"/>
        </w:rPr>
      </w:pPr>
      <w:r w:rsidRPr="00844947">
        <w:rPr>
          <w:rFonts w:ascii="Arial" w:hAnsi="Arial" w:cs="Arial"/>
        </w:rPr>
        <w:t>Differentiation (Dimension 2.4) The teacher differentiates instruction, aligning methods and techn</w:t>
      </w:r>
      <w:r w:rsidR="008916BB">
        <w:rPr>
          <w:rFonts w:ascii="Arial" w:hAnsi="Arial" w:cs="Arial"/>
        </w:rPr>
        <w:t>iques to diverse student needs.</w:t>
      </w:r>
    </w:p>
    <w:p w14:paraId="59D7F92B" w14:textId="62F6DF76" w:rsidR="00CE6E59" w:rsidRDefault="00CE6E59" w:rsidP="008916BB">
      <w:pPr>
        <w:pStyle w:val="ListParagraph"/>
        <w:numPr>
          <w:ilvl w:val="0"/>
          <w:numId w:val="4"/>
        </w:numPr>
        <w:rPr>
          <w:rFonts w:ascii="Arial" w:hAnsi="Arial" w:cs="Arial"/>
        </w:rPr>
      </w:pPr>
      <w:r w:rsidRPr="00844947">
        <w:rPr>
          <w:rFonts w:ascii="Arial" w:hAnsi="Arial" w:cs="Arial"/>
        </w:rPr>
        <w:t>Monitor and Adjust (Dimension 2.5) The teacher formally and informally collects, analyzes and uses student progress data and makes necessar</w:t>
      </w:r>
      <w:r>
        <w:rPr>
          <w:rFonts w:ascii="Arial" w:hAnsi="Arial" w:cs="Arial"/>
        </w:rPr>
        <w:t>y lesson adjustments.</w:t>
      </w:r>
    </w:p>
    <w:p w14:paraId="4D7EBFDC" w14:textId="77777777" w:rsidR="00CE6E59" w:rsidRDefault="00CE6E59" w:rsidP="00CE6E59">
      <w:pPr>
        <w:rPr>
          <w:rFonts w:ascii="Arial" w:hAnsi="Arial" w:cs="Arial"/>
          <w:sz w:val="22"/>
          <w:szCs w:val="22"/>
        </w:rPr>
      </w:pPr>
    </w:p>
    <w:p w14:paraId="41C1AB2B" w14:textId="77777777" w:rsidR="008916BB" w:rsidRDefault="00CE6E59" w:rsidP="00CE6E59">
      <w:pPr>
        <w:rPr>
          <w:rFonts w:ascii="Arial" w:hAnsi="Arial" w:cs="Arial"/>
          <w:sz w:val="22"/>
          <w:szCs w:val="22"/>
        </w:rPr>
      </w:pPr>
      <w:r w:rsidRPr="00844947">
        <w:rPr>
          <w:rFonts w:ascii="Arial" w:hAnsi="Arial" w:cs="Arial"/>
          <w:sz w:val="22"/>
          <w:szCs w:val="22"/>
        </w:rPr>
        <w:t>Learning Environment</w:t>
      </w:r>
      <w:r>
        <w:rPr>
          <w:rFonts w:ascii="Arial" w:hAnsi="Arial" w:cs="Arial"/>
          <w:sz w:val="22"/>
          <w:szCs w:val="22"/>
        </w:rPr>
        <w:t xml:space="preserve"> (Domain 3)</w:t>
      </w:r>
    </w:p>
    <w:p w14:paraId="195541A5" w14:textId="77777777" w:rsidR="008916BB" w:rsidRDefault="00CE6E59" w:rsidP="008916BB">
      <w:pPr>
        <w:pStyle w:val="ListParagraph"/>
        <w:numPr>
          <w:ilvl w:val="0"/>
          <w:numId w:val="4"/>
        </w:numPr>
        <w:rPr>
          <w:rFonts w:ascii="Arial" w:hAnsi="Arial" w:cs="Arial"/>
        </w:rPr>
      </w:pPr>
      <w:r w:rsidRPr="00844947">
        <w:rPr>
          <w:rFonts w:ascii="Arial" w:hAnsi="Arial" w:cs="Arial"/>
        </w:rPr>
        <w:t>Classroom Environment, Routines and Procedures (Dimension 3.1) The teacher organizes a safe, acce</w:t>
      </w:r>
      <w:r w:rsidR="008916BB">
        <w:rPr>
          <w:rFonts w:ascii="Arial" w:hAnsi="Arial" w:cs="Arial"/>
        </w:rPr>
        <w:t>ssible and efficient classroom.</w:t>
      </w:r>
    </w:p>
    <w:p w14:paraId="7AA3844C" w14:textId="77777777" w:rsidR="008916BB" w:rsidRDefault="00CE6E59" w:rsidP="008916BB">
      <w:pPr>
        <w:pStyle w:val="ListParagraph"/>
        <w:numPr>
          <w:ilvl w:val="0"/>
          <w:numId w:val="4"/>
        </w:numPr>
        <w:rPr>
          <w:rFonts w:ascii="Arial" w:hAnsi="Arial" w:cs="Arial"/>
        </w:rPr>
      </w:pPr>
      <w:r w:rsidRPr="00844947">
        <w:rPr>
          <w:rFonts w:ascii="Arial" w:hAnsi="Arial" w:cs="Arial"/>
        </w:rPr>
        <w:t>Managing Student Behavior (Dimension 3.2) The teacher establishes, communicates and maintains clear expec</w:t>
      </w:r>
      <w:r w:rsidR="008916BB">
        <w:rPr>
          <w:rFonts w:ascii="Arial" w:hAnsi="Arial" w:cs="Arial"/>
        </w:rPr>
        <w:t>tations for student behavior.</w:t>
      </w:r>
    </w:p>
    <w:p w14:paraId="36477866" w14:textId="6E175723" w:rsidR="00CE6E59" w:rsidRDefault="00CE6E59" w:rsidP="008916BB">
      <w:pPr>
        <w:pStyle w:val="ListParagraph"/>
        <w:numPr>
          <w:ilvl w:val="0"/>
          <w:numId w:val="4"/>
        </w:numPr>
        <w:rPr>
          <w:rFonts w:ascii="Arial" w:hAnsi="Arial" w:cs="Arial"/>
        </w:rPr>
      </w:pPr>
      <w:r w:rsidRPr="008916BB">
        <w:rPr>
          <w:rFonts w:ascii="Arial" w:hAnsi="Arial" w:cs="Arial"/>
          <w:i/>
        </w:rPr>
        <w:t>Classroom Culture (Dimension 3.3)</w:t>
      </w:r>
      <w:r w:rsidRPr="00844947">
        <w:rPr>
          <w:rFonts w:ascii="Arial" w:hAnsi="Arial" w:cs="Arial"/>
        </w:rPr>
        <w:t xml:space="preserve"> The teacher leads a mutually respectful and collaborative class of actively engaged learners.</w:t>
      </w:r>
    </w:p>
    <w:p w14:paraId="6EE2AC48" w14:textId="77777777" w:rsidR="00CE6E59" w:rsidRDefault="00CE6E59" w:rsidP="00CE6E59">
      <w:pPr>
        <w:rPr>
          <w:rFonts w:ascii="Arial" w:hAnsi="Arial" w:cs="Arial"/>
          <w:sz w:val="22"/>
          <w:szCs w:val="22"/>
        </w:rPr>
      </w:pPr>
    </w:p>
    <w:p w14:paraId="68F64BFD" w14:textId="77777777" w:rsidR="008916BB" w:rsidRDefault="00CE6E59" w:rsidP="00CE6E59">
      <w:pPr>
        <w:rPr>
          <w:rFonts w:ascii="Arial" w:hAnsi="Arial" w:cs="Arial"/>
          <w:sz w:val="22"/>
          <w:szCs w:val="22"/>
        </w:rPr>
      </w:pPr>
      <w:r w:rsidRPr="00844947">
        <w:rPr>
          <w:rFonts w:ascii="Arial" w:hAnsi="Arial" w:cs="Arial"/>
          <w:sz w:val="22"/>
          <w:szCs w:val="22"/>
        </w:rPr>
        <w:t>Professional Practices and Responsibilities</w:t>
      </w:r>
      <w:r w:rsidR="008916BB">
        <w:rPr>
          <w:rFonts w:ascii="Arial" w:hAnsi="Arial" w:cs="Arial"/>
          <w:sz w:val="22"/>
          <w:szCs w:val="22"/>
        </w:rPr>
        <w:t xml:space="preserve"> (Domain 4)</w:t>
      </w:r>
    </w:p>
    <w:p w14:paraId="4F5CBD3D" w14:textId="77777777" w:rsidR="008916BB" w:rsidRDefault="00CE6E59" w:rsidP="008916BB">
      <w:pPr>
        <w:pStyle w:val="ListParagraph"/>
        <w:numPr>
          <w:ilvl w:val="0"/>
          <w:numId w:val="4"/>
        </w:numPr>
        <w:rPr>
          <w:rFonts w:ascii="Arial" w:hAnsi="Arial" w:cs="Arial"/>
        </w:rPr>
      </w:pPr>
      <w:r w:rsidRPr="00844947">
        <w:rPr>
          <w:rFonts w:ascii="Arial" w:hAnsi="Arial" w:cs="Arial"/>
        </w:rPr>
        <w:t xml:space="preserve">Professional Demeanor and Ethics (Dimension 4.1) The teacher meets district expectations for attendance, professional appearance, decorum, procedural, ethical, legal </w:t>
      </w:r>
      <w:r w:rsidR="008916BB">
        <w:rPr>
          <w:rFonts w:ascii="Arial" w:hAnsi="Arial" w:cs="Arial"/>
        </w:rPr>
        <w:t>and statutory responsibilities.</w:t>
      </w:r>
    </w:p>
    <w:p w14:paraId="2DD286C0" w14:textId="77777777" w:rsidR="008916BB" w:rsidRDefault="00CE6E59" w:rsidP="008916BB">
      <w:pPr>
        <w:pStyle w:val="ListParagraph"/>
        <w:numPr>
          <w:ilvl w:val="0"/>
          <w:numId w:val="4"/>
        </w:numPr>
        <w:rPr>
          <w:rFonts w:ascii="Arial" w:hAnsi="Arial" w:cs="Arial"/>
        </w:rPr>
      </w:pPr>
      <w:r w:rsidRPr="00844947">
        <w:rPr>
          <w:rFonts w:ascii="Arial" w:hAnsi="Arial" w:cs="Arial"/>
        </w:rPr>
        <w:t>Goal Setting (Dimension 4.2) The teache</w:t>
      </w:r>
      <w:r w:rsidR="008916BB">
        <w:rPr>
          <w:rFonts w:ascii="Arial" w:hAnsi="Arial" w:cs="Arial"/>
        </w:rPr>
        <w:t>r reflects on his/her practice.</w:t>
      </w:r>
    </w:p>
    <w:p w14:paraId="4F2509DD" w14:textId="77777777" w:rsidR="008916BB" w:rsidRDefault="00CE6E59" w:rsidP="008916BB">
      <w:pPr>
        <w:pStyle w:val="ListParagraph"/>
        <w:numPr>
          <w:ilvl w:val="0"/>
          <w:numId w:val="4"/>
        </w:numPr>
        <w:rPr>
          <w:rFonts w:ascii="Arial" w:hAnsi="Arial" w:cs="Arial"/>
        </w:rPr>
      </w:pPr>
      <w:r w:rsidRPr="008916BB">
        <w:rPr>
          <w:rFonts w:ascii="Arial" w:hAnsi="Arial" w:cs="Arial"/>
          <w:i/>
        </w:rPr>
        <w:t>Professional Development (Dimension 4.3)</w:t>
      </w:r>
      <w:r w:rsidRPr="00844947">
        <w:rPr>
          <w:rFonts w:ascii="Arial" w:hAnsi="Arial" w:cs="Arial"/>
        </w:rPr>
        <w:t xml:space="preserve"> The teacher enhan</w:t>
      </w:r>
      <w:r w:rsidR="008916BB">
        <w:rPr>
          <w:rFonts w:ascii="Arial" w:hAnsi="Arial" w:cs="Arial"/>
        </w:rPr>
        <w:t>ces the professional community.</w:t>
      </w:r>
    </w:p>
    <w:p w14:paraId="63BCFE49" w14:textId="1176E3F7" w:rsidR="008916BB" w:rsidRPr="00EF1574" w:rsidRDefault="00CE6E59" w:rsidP="008E2082">
      <w:pPr>
        <w:pStyle w:val="ListParagraph"/>
        <w:numPr>
          <w:ilvl w:val="0"/>
          <w:numId w:val="4"/>
        </w:numPr>
        <w:rPr>
          <w:rFonts w:ascii="Arial" w:hAnsi="Arial" w:cs="Arial"/>
        </w:rPr>
      </w:pPr>
      <w:r w:rsidRPr="00EF1574">
        <w:rPr>
          <w:rFonts w:ascii="Arial" w:hAnsi="Arial" w:cs="Arial"/>
          <w:i/>
        </w:rPr>
        <w:t>School Community Involvement (Dimension 4.4)</w:t>
      </w:r>
      <w:r w:rsidRPr="00EF1574">
        <w:rPr>
          <w:rFonts w:ascii="Arial" w:hAnsi="Arial" w:cs="Arial"/>
        </w:rPr>
        <w:t xml:space="preserve"> The teacher demonstrates leadership with students, colleagues, and community members in the school, district and community through effective communication and outreach.</w:t>
      </w:r>
    </w:p>
    <w:p w14:paraId="252BB818" w14:textId="7134EDA9" w:rsidR="00CE6E59" w:rsidRDefault="00524C7A" w:rsidP="00CE6E59">
      <w:pPr>
        <w:jc w:val="center"/>
        <w:rPr>
          <w:rFonts w:ascii="Arial" w:hAnsi="Arial" w:cs="Arial"/>
          <w:b/>
          <w:sz w:val="22"/>
          <w:szCs w:val="22"/>
        </w:rPr>
      </w:pPr>
      <w:r w:rsidRPr="00524C7A">
        <w:rPr>
          <w:rFonts w:ascii="Arial" w:hAnsi="Arial" w:cs="Arial"/>
          <w:b/>
          <w:sz w:val="22"/>
          <w:szCs w:val="22"/>
        </w:rPr>
        <w:lastRenderedPageBreak/>
        <w:t>A</w:t>
      </w:r>
      <w:r w:rsidR="007423C9" w:rsidRPr="00524C7A">
        <w:rPr>
          <w:rFonts w:ascii="Arial" w:hAnsi="Arial" w:cs="Arial"/>
          <w:b/>
          <w:sz w:val="22"/>
          <w:szCs w:val="22"/>
        </w:rPr>
        <w:t>TTACHMENT I</w:t>
      </w:r>
      <w:r w:rsidR="00CE6E59">
        <w:rPr>
          <w:rFonts w:ascii="Arial" w:hAnsi="Arial" w:cs="Arial"/>
          <w:b/>
          <w:sz w:val="22"/>
          <w:szCs w:val="22"/>
        </w:rPr>
        <w:t>V</w:t>
      </w:r>
    </w:p>
    <w:p w14:paraId="03C18797" w14:textId="19423C06" w:rsidR="007423C9" w:rsidRPr="00CE6E59" w:rsidRDefault="000F131B" w:rsidP="00CE6E59">
      <w:pPr>
        <w:jc w:val="center"/>
        <w:rPr>
          <w:rFonts w:ascii="Arial" w:hAnsi="Arial" w:cs="Arial"/>
          <w:b/>
          <w:sz w:val="22"/>
          <w:szCs w:val="22"/>
        </w:rPr>
      </w:pPr>
      <w:r w:rsidRPr="00CE6E59">
        <w:rPr>
          <w:rFonts w:ascii="Arial" w:hAnsi="Arial" w:cs="Arial"/>
          <w:b/>
          <w:sz w:val="22"/>
          <w:szCs w:val="22"/>
        </w:rPr>
        <w:t>Principal Survey</w:t>
      </w:r>
      <w:r w:rsidR="005E1A7A" w:rsidRPr="00CE6E59">
        <w:rPr>
          <w:rFonts w:ascii="Arial" w:hAnsi="Arial" w:cs="Arial"/>
          <w:b/>
          <w:sz w:val="22"/>
          <w:szCs w:val="22"/>
        </w:rPr>
        <w:t xml:space="preserve"> Implementation Timeline</w:t>
      </w:r>
    </w:p>
    <w:p w14:paraId="327B55D1" w14:textId="77777777" w:rsidR="000F131B" w:rsidRPr="000F131B" w:rsidRDefault="000F131B">
      <w:pPr>
        <w:pStyle w:val="TITLEPARAGRAPH"/>
        <w:spacing w:before="120"/>
        <w:rPr>
          <w:rFonts w:ascii="Arial" w:hAnsi="Arial" w:cs="Arial"/>
        </w:rPr>
      </w:pPr>
    </w:p>
    <w:tbl>
      <w:tblPr>
        <w:tblW w:w="94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381"/>
        <w:gridCol w:w="6368"/>
      </w:tblGrid>
      <w:tr w:rsidR="00540ECC" w:rsidRPr="006D1251" w14:paraId="3DBD7E3B" w14:textId="77777777" w:rsidTr="001E08F8">
        <w:trPr>
          <w:trHeight w:val="506"/>
        </w:trPr>
        <w:tc>
          <w:tcPr>
            <w:tcW w:w="706" w:type="dxa"/>
            <w:shd w:val="clear" w:color="auto" w:fill="auto"/>
            <w:vAlign w:val="center"/>
            <w:hideMark/>
          </w:tcPr>
          <w:p w14:paraId="409801FA" w14:textId="77777777" w:rsidR="00540ECC" w:rsidRPr="006D1251" w:rsidRDefault="00540ECC" w:rsidP="006D1251">
            <w:pPr>
              <w:rPr>
                <w:rFonts w:ascii="Arial" w:hAnsi="Arial" w:cs="Arial"/>
                <w:b/>
                <w:bCs/>
                <w:color w:val="000000"/>
                <w:sz w:val="22"/>
                <w:szCs w:val="22"/>
              </w:rPr>
            </w:pPr>
            <w:r w:rsidRPr="006D1251">
              <w:rPr>
                <w:rFonts w:ascii="Arial" w:hAnsi="Arial" w:cs="Arial"/>
                <w:b/>
                <w:bCs/>
                <w:color w:val="000000"/>
                <w:sz w:val="22"/>
                <w:szCs w:val="22"/>
              </w:rPr>
              <w:t>Year</w:t>
            </w:r>
          </w:p>
        </w:tc>
        <w:tc>
          <w:tcPr>
            <w:tcW w:w="2381" w:type="dxa"/>
            <w:shd w:val="clear" w:color="auto" w:fill="auto"/>
            <w:vAlign w:val="center"/>
            <w:hideMark/>
          </w:tcPr>
          <w:p w14:paraId="22909F80" w14:textId="77777777" w:rsidR="00540ECC" w:rsidRPr="006D1251" w:rsidRDefault="00540ECC" w:rsidP="000E0D44">
            <w:pPr>
              <w:jc w:val="center"/>
              <w:rPr>
                <w:rFonts w:ascii="Arial" w:hAnsi="Arial" w:cs="Arial"/>
                <w:b/>
                <w:bCs/>
                <w:color w:val="000000"/>
                <w:sz w:val="22"/>
                <w:szCs w:val="22"/>
              </w:rPr>
            </w:pPr>
            <w:r w:rsidRPr="006D1251">
              <w:rPr>
                <w:rFonts w:ascii="Arial" w:hAnsi="Arial" w:cs="Arial"/>
                <w:b/>
                <w:bCs/>
                <w:color w:val="000000"/>
                <w:sz w:val="22"/>
                <w:szCs w:val="22"/>
              </w:rPr>
              <w:t>Month(s)</w:t>
            </w:r>
          </w:p>
        </w:tc>
        <w:tc>
          <w:tcPr>
            <w:tcW w:w="6368" w:type="dxa"/>
            <w:shd w:val="clear" w:color="auto" w:fill="auto"/>
            <w:vAlign w:val="center"/>
            <w:hideMark/>
          </w:tcPr>
          <w:p w14:paraId="2143B683" w14:textId="77777777" w:rsidR="00540ECC" w:rsidRPr="006D1251" w:rsidRDefault="00540ECC" w:rsidP="006D1251">
            <w:pPr>
              <w:jc w:val="center"/>
              <w:rPr>
                <w:rFonts w:ascii="Arial" w:hAnsi="Arial" w:cs="Arial"/>
                <w:b/>
                <w:bCs/>
                <w:color w:val="000000"/>
                <w:sz w:val="22"/>
                <w:szCs w:val="22"/>
              </w:rPr>
            </w:pPr>
            <w:r>
              <w:rPr>
                <w:rFonts w:ascii="Arial" w:hAnsi="Arial" w:cs="Arial"/>
                <w:b/>
                <w:bCs/>
                <w:color w:val="000000"/>
                <w:sz w:val="22"/>
                <w:szCs w:val="22"/>
              </w:rPr>
              <w:t>Action</w:t>
            </w:r>
          </w:p>
        </w:tc>
      </w:tr>
      <w:tr w:rsidR="00540ECC" w:rsidRPr="006D1251" w14:paraId="1F88708F" w14:textId="77777777" w:rsidTr="001E08F8">
        <w:trPr>
          <w:trHeight w:val="506"/>
        </w:trPr>
        <w:tc>
          <w:tcPr>
            <w:tcW w:w="706" w:type="dxa"/>
            <w:vMerge w:val="restart"/>
            <w:shd w:val="clear" w:color="auto" w:fill="auto"/>
            <w:vAlign w:val="center"/>
            <w:hideMark/>
          </w:tcPr>
          <w:p w14:paraId="29A07194" w14:textId="77777777" w:rsidR="00540ECC" w:rsidRPr="006D1251" w:rsidRDefault="00540ECC" w:rsidP="006D1251">
            <w:pPr>
              <w:jc w:val="right"/>
              <w:rPr>
                <w:rFonts w:ascii="Arial" w:hAnsi="Arial" w:cs="Arial"/>
                <w:color w:val="000000"/>
                <w:sz w:val="22"/>
                <w:szCs w:val="22"/>
              </w:rPr>
            </w:pPr>
            <w:r w:rsidRPr="006D1251">
              <w:rPr>
                <w:rFonts w:ascii="Arial" w:hAnsi="Arial" w:cs="Arial"/>
                <w:color w:val="000000"/>
                <w:sz w:val="22"/>
                <w:szCs w:val="22"/>
              </w:rPr>
              <w:t>2017</w:t>
            </w:r>
          </w:p>
        </w:tc>
        <w:tc>
          <w:tcPr>
            <w:tcW w:w="2381" w:type="dxa"/>
            <w:shd w:val="clear" w:color="auto" w:fill="auto"/>
            <w:vAlign w:val="center"/>
            <w:hideMark/>
          </w:tcPr>
          <w:p w14:paraId="0B3213EF" w14:textId="77777777" w:rsidR="00540ECC" w:rsidRPr="006D1251" w:rsidRDefault="00540ECC" w:rsidP="000E0D44">
            <w:pPr>
              <w:jc w:val="center"/>
              <w:rPr>
                <w:rFonts w:ascii="Arial" w:hAnsi="Arial" w:cs="Arial"/>
                <w:color w:val="000000"/>
                <w:sz w:val="22"/>
                <w:szCs w:val="22"/>
              </w:rPr>
            </w:pPr>
            <w:r w:rsidRPr="006D1251">
              <w:rPr>
                <w:rFonts w:ascii="Arial" w:hAnsi="Arial" w:cs="Arial"/>
                <w:color w:val="000000"/>
                <w:sz w:val="22"/>
                <w:szCs w:val="22"/>
              </w:rPr>
              <w:t>May – June</w:t>
            </w:r>
          </w:p>
        </w:tc>
        <w:tc>
          <w:tcPr>
            <w:tcW w:w="6368" w:type="dxa"/>
            <w:shd w:val="clear" w:color="auto" w:fill="auto"/>
            <w:vAlign w:val="center"/>
            <w:hideMark/>
          </w:tcPr>
          <w:p w14:paraId="1B337126" w14:textId="77777777" w:rsidR="00540ECC" w:rsidRPr="006D1251" w:rsidRDefault="00540ECC" w:rsidP="006D1251">
            <w:pPr>
              <w:jc w:val="center"/>
              <w:rPr>
                <w:rFonts w:ascii="Arial" w:hAnsi="Arial" w:cs="Arial"/>
                <w:color w:val="000000"/>
                <w:sz w:val="22"/>
                <w:szCs w:val="22"/>
              </w:rPr>
            </w:pPr>
            <w:r w:rsidRPr="006D1251">
              <w:rPr>
                <w:rFonts w:ascii="Arial" w:hAnsi="Arial" w:cs="Arial"/>
                <w:color w:val="000000"/>
                <w:sz w:val="22"/>
                <w:szCs w:val="22"/>
              </w:rPr>
              <w:t>Administer current survey</w:t>
            </w:r>
          </w:p>
        </w:tc>
      </w:tr>
      <w:tr w:rsidR="00540ECC" w:rsidRPr="006D1251" w14:paraId="594139FE" w14:textId="77777777" w:rsidTr="001E08F8">
        <w:trPr>
          <w:trHeight w:val="506"/>
        </w:trPr>
        <w:tc>
          <w:tcPr>
            <w:tcW w:w="706" w:type="dxa"/>
            <w:vMerge/>
            <w:vAlign w:val="center"/>
            <w:hideMark/>
          </w:tcPr>
          <w:p w14:paraId="5052E8CD" w14:textId="77777777" w:rsidR="00540ECC" w:rsidRPr="006D1251" w:rsidRDefault="00540ECC" w:rsidP="006D1251">
            <w:pPr>
              <w:rPr>
                <w:rFonts w:ascii="Arial" w:hAnsi="Arial" w:cs="Arial"/>
                <w:color w:val="000000"/>
                <w:sz w:val="22"/>
                <w:szCs w:val="22"/>
              </w:rPr>
            </w:pPr>
          </w:p>
        </w:tc>
        <w:tc>
          <w:tcPr>
            <w:tcW w:w="2381" w:type="dxa"/>
            <w:shd w:val="clear" w:color="auto" w:fill="auto"/>
            <w:vAlign w:val="center"/>
            <w:hideMark/>
          </w:tcPr>
          <w:p w14:paraId="17B9EBEC" w14:textId="77777777" w:rsidR="00540ECC" w:rsidRPr="006D1251" w:rsidRDefault="00540ECC" w:rsidP="000E0D44">
            <w:pPr>
              <w:jc w:val="center"/>
              <w:rPr>
                <w:rFonts w:ascii="Arial" w:hAnsi="Arial" w:cs="Arial"/>
                <w:color w:val="000000"/>
                <w:sz w:val="22"/>
                <w:szCs w:val="22"/>
              </w:rPr>
            </w:pPr>
            <w:r w:rsidRPr="006D1251">
              <w:rPr>
                <w:rFonts w:ascii="Arial" w:hAnsi="Arial" w:cs="Arial"/>
                <w:color w:val="000000"/>
                <w:sz w:val="22"/>
                <w:szCs w:val="22"/>
              </w:rPr>
              <w:t>June – December</w:t>
            </w:r>
          </w:p>
        </w:tc>
        <w:tc>
          <w:tcPr>
            <w:tcW w:w="6368" w:type="dxa"/>
            <w:shd w:val="clear" w:color="auto" w:fill="auto"/>
            <w:vAlign w:val="center"/>
            <w:hideMark/>
          </w:tcPr>
          <w:p w14:paraId="529C8258" w14:textId="77777777" w:rsidR="00540ECC" w:rsidRPr="006D1251" w:rsidRDefault="00540ECC" w:rsidP="006D1251">
            <w:pPr>
              <w:jc w:val="center"/>
              <w:rPr>
                <w:rFonts w:ascii="Arial" w:hAnsi="Arial" w:cs="Arial"/>
                <w:color w:val="000000"/>
                <w:sz w:val="22"/>
                <w:szCs w:val="22"/>
              </w:rPr>
            </w:pPr>
            <w:r w:rsidRPr="006D1251">
              <w:rPr>
                <w:rFonts w:ascii="Arial" w:hAnsi="Arial" w:cs="Arial"/>
                <w:color w:val="000000"/>
                <w:sz w:val="22"/>
                <w:szCs w:val="22"/>
              </w:rPr>
              <w:t>Acquire technology systems for new surveys</w:t>
            </w:r>
          </w:p>
        </w:tc>
      </w:tr>
      <w:tr w:rsidR="00540ECC" w:rsidRPr="006D1251" w14:paraId="25F6BE5B" w14:textId="77777777" w:rsidTr="001E08F8">
        <w:trPr>
          <w:trHeight w:val="506"/>
        </w:trPr>
        <w:tc>
          <w:tcPr>
            <w:tcW w:w="706" w:type="dxa"/>
            <w:vMerge/>
            <w:vAlign w:val="center"/>
            <w:hideMark/>
          </w:tcPr>
          <w:p w14:paraId="365A9ED0" w14:textId="77777777" w:rsidR="00540ECC" w:rsidRPr="006D1251" w:rsidRDefault="00540ECC" w:rsidP="006D1251">
            <w:pPr>
              <w:rPr>
                <w:rFonts w:ascii="Arial" w:hAnsi="Arial" w:cs="Arial"/>
                <w:color w:val="000000"/>
                <w:sz w:val="22"/>
                <w:szCs w:val="22"/>
              </w:rPr>
            </w:pPr>
          </w:p>
        </w:tc>
        <w:tc>
          <w:tcPr>
            <w:tcW w:w="2381" w:type="dxa"/>
            <w:shd w:val="clear" w:color="auto" w:fill="auto"/>
            <w:vAlign w:val="center"/>
            <w:hideMark/>
          </w:tcPr>
          <w:p w14:paraId="4D8B6DB9" w14:textId="77777777" w:rsidR="00540ECC" w:rsidRPr="006D1251" w:rsidRDefault="00540ECC" w:rsidP="000E0D44">
            <w:pPr>
              <w:jc w:val="center"/>
              <w:rPr>
                <w:rFonts w:ascii="Arial" w:hAnsi="Arial" w:cs="Arial"/>
                <w:color w:val="000000"/>
                <w:sz w:val="22"/>
                <w:szCs w:val="22"/>
              </w:rPr>
            </w:pPr>
            <w:r w:rsidRPr="006D1251">
              <w:rPr>
                <w:rFonts w:ascii="Arial" w:hAnsi="Arial" w:cs="Arial"/>
                <w:color w:val="000000"/>
                <w:sz w:val="22"/>
                <w:szCs w:val="22"/>
              </w:rPr>
              <w:t>May – July</w:t>
            </w:r>
          </w:p>
        </w:tc>
        <w:tc>
          <w:tcPr>
            <w:tcW w:w="6368" w:type="dxa"/>
            <w:shd w:val="clear" w:color="auto" w:fill="auto"/>
            <w:vAlign w:val="center"/>
            <w:hideMark/>
          </w:tcPr>
          <w:p w14:paraId="78FD3C14" w14:textId="77777777" w:rsidR="00540ECC" w:rsidRPr="006D1251" w:rsidRDefault="00540ECC" w:rsidP="006D1251">
            <w:pPr>
              <w:jc w:val="center"/>
              <w:rPr>
                <w:rFonts w:ascii="Arial" w:hAnsi="Arial" w:cs="Arial"/>
                <w:color w:val="000000"/>
                <w:sz w:val="22"/>
                <w:szCs w:val="22"/>
              </w:rPr>
            </w:pPr>
            <w:r w:rsidRPr="006D1251">
              <w:rPr>
                <w:rFonts w:ascii="Arial" w:hAnsi="Arial" w:cs="Arial"/>
                <w:color w:val="000000"/>
                <w:sz w:val="22"/>
                <w:szCs w:val="22"/>
              </w:rPr>
              <w:t>Obtain stakeholder input</w:t>
            </w:r>
          </w:p>
        </w:tc>
      </w:tr>
      <w:tr w:rsidR="00540ECC" w:rsidRPr="006D1251" w14:paraId="4DBA7A18" w14:textId="77777777" w:rsidTr="001E08F8">
        <w:trPr>
          <w:trHeight w:val="506"/>
        </w:trPr>
        <w:tc>
          <w:tcPr>
            <w:tcW w:w="706" w:type="dxa"/>
            <w:vMerge/>
            <w:vAlign w:val="center"/>
            <w:hideMark/>
          </w:tcPr>
          <w:p w14:paraId="05F182E7" w14:textId="77777777" w:rsidR="00540ECC" w:rsidRPr="006D1251" w:rsidRDefault="00540ECC" w:rsidP="006D1251">
            <w:pPr>
              <w:rPr>
                <w:rFonts w:ascii="Arial" w:hAnsi="Arial" w:cs="Arial"/>
                <w:color w:val="000000"/>
                <w:sz w:val="22"/>
                <w:szCs w:val="22"/>
              </w:rPr>
            </w:pPr>
          </w:p>
        </w:tc>
        <w:tc>
          <w:tcPr>
            <w:tcW w:w="2381" w:type="dxa"/>
            <w:shd w:val="clear" w:color="auto" w:fill="auto"/>
            <w:vAlign w:val="center"/>
            <w:hideMark/>
          </w:tcPr>
          <w:p w14:paraId="1D37833B" w14:textId="77777777" w:rsidR="00540ECC" w:rsidRPr="006D1251" w:rsidRDefault="00540ECC" w:rsidP="000E0D44">
            <w:pPr>
              <w:jc w:val="center"/>
              <w:rPr>
                <w:rFonts w:ascii="Arial" w:hAnsi="Arial" w:cs="Arial"/>
                <w:color w:val="000000"/>
                <w:sz w:val="22"/>
                <w:szCs w:val="22"/>
              </w:rPr>
            </w:pPr>
            <w:r w:rsidRPr="006D1251">
              <w:rPr>
                <w:rFonts w:ascii="Arial" w:hAnsi="Arial" w:cs="Arial"/>
                <w:color w:val="000000"/>
                <w:sz w:val="22"/>
                <w:szCs w:val="22"/>
              </w:rPr>
              <w:t>August</w:t>
            </w:r>
          </w:p>
        </w:tc>
        <w:tc>
          <w:tcPr>
            <w:tcW w:w="6368" w:type="dxa"/>
            <w:shd w:val="clear" w:color="auto" w:fill="auto"/>
            <w:vAlign w:val="center"/>
            <w:hideMark/>
          </w:tcPr>
          <w:p w14:paraId="75B22175" w14:textId="77777777" w:rsidR="00540ECC" w:rsidRPr="006D1251" w:rsidRDefault="00540ECC" w:rsidP="006D1251">
            <w:pPr>
              <w:jc w:val="center"/>
              <w:rPr>
                <w:rFonts w:ascii="Arial" w:hAnsi="Arial" w:cs="Arial"/>
                <w:color w:val="000000"/>
                <w:sz w:val="22"/>
                <w:szCs w:val="22"/>
              </w:rPr>
            </w:pPr>
            <w:r w:rsidRPr="006D1251">
              <w:rPr>
                <w:rFonts w:ascii="Arial" w:hAnsi="Arial" w:cs="Arial"/>
                <w:color w:val="000000"/>
                <w:sz w:val="22"/>
                <w:szCs w:val="22"/>
              </w:rPr>
              <w:t>Present new surveys to SBEC for discussion</w:t>
            </w:r>
          </w:p>
        </w:tc>
      </w:tr>
      <w:tr w:rsidR="00540ECC" w:rsidRPr="006D1251" w14:paraId="2724E446" w14:textId="77777777" w:rsidTr="001E08F8">
        <w:trPr>
          <w:trHeight w:val="506"/>
        </w:trPr>
        <w:tc>
          <w:tcPr>
            <w:tcW w:w="706" w:type="dxa"/>
            <w:vMerge/>
            <w:vAlign w:val="center"/>
            <w:hideMark/>
          </w:tcPr>
          <w:p w14:paraId="05EAB67A" w14:textId="77777777" w:rsidR="00540ECC" w:rsidRPr="006D1251" w:rsidRDefault="00540ECC" w:rsidP="006D1251">
            <w:pPr>
              <w:rPr>
                <w:rFonts w:ascii="Arial" w:hAnsi="Arial" w:cs="Arial"/>
                <w:color w:val="000000"/>
                <w:sz w:val="22"/>
                <w:szCs w:val="22"/>
              </w:rPr>
            </w:pPr>
          </w:p>
        </w:tc>
        <w:tc>
          <w:tcPr>
            <w:tcW w:w="2381" w:type="dxa"/>
            <w:shd w:val="clear" w:color="auto" w:fill="auto"/>
            <w:vAlign w:val="center"/>
            <w:hideMark/>
          </w:tcPr>
          <w:p w14:paraId="18670BF0" w14:textId="77777777" w:rsidR="00540ECC" w:rsidRPr="006D1251" w:rsidRDefault="00540ECC" w:rsidP="000E0D44">
            <w:pPr>
              <w:jc w:val="center"/>
              <w:rPr>
                <w:rFonts w:ascii="Arial" w:hAnsi="Arial" w:cs="Arial"/>
                <w:color w:val="000000"/>
                <w:sz w:val="22"/>
                <w:szCs w:val="22"/>
              </w:rPr>
            </w:pPr>
            <w:r w:rsidRPr="006D1251">
              <w:rPr>
                <w:rFonts w:ascii="Arial" w:hAnsi="Arial" w:cs="Arial"/>
                <w:color w:val="000000"/>
                <w:sz w:val="22"/>
                <w:szCs w:val="22"/>
              </w:rPr>
              <w:t>August – September</w:t>
            </w:r>
          </w:p>
        </w:tc>
        <w:tc>
          <w:tcPr>
            <w:tcW w:w="6368" w:type="dxa"/>
            <w:shd w:val="clear" w:color="auto" w:fill="auto"/>
            <w:vAlign w:val="center"/>
            <w:hideMark/>
          </w:tcPr>
          <w:p w14:paraId="4441B0B5" w14:textId="77777777" w:rsidR="00540ECC" w:rsidRPr="006D1251" w:rsidRDefault="00540ECC" w:rsidP="006D1251">
            <w:pPr>
              <w:jc w:val="center"/>
              <w:rPr>
                <w:rFonts w:ascii="Arial" w:hAnsi="Arial" w:cs="Arial"/>
                <w:color w:val="000000"/>
                <w:sz w:val="22"/>
                <w:szCs w:val="22"/>
              </w:rPr>
            </w:pPr>
            <w:r w:rsidRPr="006D1251">
              <w:rPr>
                <w:rFonts w:ascii="Arial" w:hAnsi="Arial" w:cs="Arial"/>
                <w:color w:val="000000"/>
                <w:sz w:val="22"/>
                <w:szCs w:val="22"/>
              </w:rPr>
              <w:t>Obtain stakeholder input</w:t>
            </w:r>
          </w:p>
        </w:tc>
      </w:tr>
      <w:tr w:rsidR="00540ECC" w:rsidRPr="006D1251" w14:paraId="57D770AB" w14:textId="77777777" w:rsidTr="001E08F8">
        <w:trPr>
          <w:trHeight w:val="506"/>
        </w:trPr>
        <w:tc>
          <w:tcPr>
            <w:tcW w:w="706" w:type="dxa"/>
            <w:vMerge/>
            <w:vAlign w:val="center"/>
            <w:hideMark/>
          </w:tcPr>
          <w:p w14:paraId="4D562712" w14:textId="77777777" w:rsidR="00540ECC" w:rsidRPr="006D1251" w:rsidRDefault="00540ECC" w:rsidP="006D1251">
            <w:pPr>
              <w:rPr>
                <w:rFonts w:ascii="Arial" w:hAnsi="Arial" w:cs="Arial"/>
                <w:color w:val="000000"/>
                <w:sz w:val="22"/>
                <w:szCs w:val="22"/>
              </w:rPr>
            </w:pPr>
          </w:p>
        </w:tc>
        <w:tc>
          <w:tcPr>
            <w:tcW w:w="2381" w:type="dxa"/>
            <w:shd w:val="clear" w:color="auto" w:fill="auto"/>
            <w:vAlign w:val="center"/>
            <w:hideMark/>
          </w:tcPr>
          <w:p w14:paraId="7D25CEFA" w14:textId="77777777" w:rsidR="00540ECC" w:rsidRPr="006D1251" w:rsidRDefault="00540ECC" w:rsidP="000E0D44">
            <w:pPr>
              <w:jc w:val="center"/>
              <w:rPr>
                <w:rFonts w:ascii="Arial" w:hAnsi="Arial" w:cs="Arial"/>
                <w:color w:val="000000"/>
                <w:sz w:val="22"/>
                <w:szCs w:val="22"/>
              </w:rPr>
            </w:pPr>
            <w:r w:rsidRPr="006D1251">
              <w:rPr>
                <w:rFonts w:ascii="Arial" w:hAnsi="Arial" w:cs="Arial"/>
                <w:color w:val="000000"/>
                <w:sz w:val="22"/>
                <w:szCs w:val="22"/>
              </w:rPr>
              <w:t>October</w:t>
            </w:r>
          </w:p>
        </w:tc>
        <w:tc>
          <w:tcPr>
            <w:tcW w:w="6368" w:type="dxa"/>
            <w:shd w:val="clear" w:color="auto" w:fill="auto"/>
            <w:vAlign w:val="center"/>
            <w:hideMark/>
          </w:tcPr>
          <w:p w14:paraId="2E824D2D" w14:textId="77777777" w:rsidR="00540ECC" w:rsidRPr="006D1251" w:rsidRDefault="00540ECC" w:rsidP="006D1251">
            <w:pPr>
              <w:jc w:val="center"/>
              <w:rPr>
                <w:rFonts w:ascii="Arial" w:hAnsi="Arial" w:cs="Arial"/>
                <w:color w:val="000000"/>
                <w:sz w:val="22"/>
                <w:szCs w:val="22"/>
              </w:rPr>
            </w:pPr>
            <w:r w:rsidRPr="006D1251">
              <w:rPr>
                <w:rFonts w:ascii="Arial" w:hAnsi="Arial" w:cs="Arial"/>
                <w:color w:val="000000"/>
                <w:sz w:val="22"/>
                <w:szCs w:val="22"/>
              </w:rPr>
              <w:t>Present new surveys to SBEC for approval</w:t>
            </w:r>
          </w:p>
        </w:tc>
      </w:tr>
      <w:tr w:rsidR="00540ECC" w:rsidRPr="006D1251" w14:paraId="0E159AF1" w14:textId="77777777" w:rsidTr="001E08F8">
        <w:trPr>
          <w:trHeight w:val="506"/>
        </w:trPr>
        <w:tc>
          <w:tcPr>
            <w:tcW w:w="706" w:type="dxa"/>
            <w:vMerge/>
            <w:vAlign w:val="center"/>
            <w:hideMark/>
          </w:tcPr>
          <w:p w14:paraId="7F0A283C" w14:textId="77777777" w:rsidR="00540ECC" w:rsidRPr="006D1251" w:rsidRDefault="00540ECC" w:rsidP="006D1251">
            <w:pPr>
              <w:rPr>
                <w:rFonts w:ascii="Arial" w:hAnsi="Arial" w:cs="Arial"/>
                <w:color w:val="000000"/>
                <w:sz w:val="22"/>
                <w:szCs w:val="22"/>
              </w:rPr>
            </w:pPr>
          </w:p>
        </w:tc>
        <w:tc>
          <w:tcPr>
            <w:tcW w:w="2381" w:type="dxa"/>
            <w:shd w:val="clear" w:color="auto" w:fill="auto"/>
            <w:vAlign w:val="center"/>
            <w:hideMark/>
          </w:tcPr>
          <w:p w14:paraId="43B67703" w14:textId="77777777" w:rsidR="00540ECC" w:rsidRPr="006D1251" w:rsidRDefault="00540ECC" w:rsidP="000E0D44">
            <w:pPr>
              <w:jc w:val="center"/>
              <w:rPr>
                <w:rFonts w:ascii="Arial" w:hAnsi="Arial" w:cs="Arial"/>
                <w:color w:val="000000"/>
                <w:sz w:val="22"/>
                <w:szCs w:val="22"/>
              </w:rPr>
            </w:pPr>
            <w:r w:rsidRPr="006D1251">
              <w:rPr>
                <w:rFonts w:ascii="Arial" w:hAnsi="Arial" w:cs="Arial"/>
                <w:color w:val="000000"/>
                <w:sz w:val="22"/>
                <w:szCs w:val="22"/>
              </w:rPr>
              <w:t>October – December</w:t>
            </w:r>
          </w:p>
        </w:tc>
        <w:tc>
          <w:tcPr>
            <w:tcW w:w="6368" w:type="dxa"/>
            <w:shd w:val="clear" w:color="auto" w:fill="auto"/>
            <w:vAlign w:val="center"/>
            <w:hideMark/>
          </w:tcPr>
          <w:p w14:paraId="4A00999D" w14:textId="77777777" w:rsidR="00540ECC" w:rsidRDefault="00540ECC" w:rsidP="006D1251">
            <w:pPr>
              <w:jc w:val="center"/>
              <w:rPr>
                <w:rFonts w:ascii="Arial" w:hAnsi="Arial" w:cs="Arial"/>
                <w:color w:val="000000"/>
                <w:sz w:val="22"/>
                <w:szCs w:val="22"/>
              </w:rPr>
            </w:pPr>
            <w:r>
              <w:rPr>
                <w:rFonts w:ascii="Arial" w:hAnsi="Arial" w:cs="Arial"/>
                <w:color w:val="000000"/>
                <w:sz w:val="22"/>
                <w:szCs w:val="22"/>
              </w:rPr>
              <w:t>Identify pilot participants and</w:t>
            </w:r>
          </w:p>
          <w:p w14:paraId="1411E89D" w14:textId="77777777" w:rsidR="00540ECC" w:rsidRDefault="00540ECC" w:rsidP="006D1251">
            <w:pPr>
              <w:jc w:val="center"/>
              <w:rPr>
                <w:rFonts w:ascii="Arial" w:hAnsi="Arial" w:cs="Arial"/>
                <w:color w:val="000000"/>
                <w:sz w:val="22"/>
                <w:szCs w:val="22"/>
              </w:rPr>
            </w:pPr>
            <w:r w:rsidRPr="006D1251">
              <w:rPr>
                <w:rFonts w:ascii="Arial" w:hAnsi="Arial" w:cs="Arial"/>
                <w:color w:val="000000"/>
                <w:sz w:val="22"/>
                <w:szCs w:val="22"/>
              </w:rPr>
              <w:t>create professional development for pilot</w:t>
            </w:r>
          </w:p>
        </w:tc>
      </w:tr>
      <w:tr w:rsidR="00540ECC" w:rsidRPr="006D1251" w14:paraId="121BB2D0" w14:textId="77777777" w:rsidTr="001E08F8">
        <w:trPr>
          <w:trHeight w:val="506"/>
        </w:trPr>
        <w:tc>
          <w:tcPr>
            <w:tcW w:w="706" w:type="dxa"/>
            <w:vMerge w:val="restart"/>
            <w:shd w:val="clear" w:color="auto" w:fill="auto"/>
            <w:vAlign w:val="center"/>
            <w:hideMark/>
          </w:tcPr>
          <w:p w14:paraId="6DE5C319" w14:textId="77777777" w:rsidR="00540ECC" w:rsidRPr="006D1251" w:rsidRDefault="00540ECC" w:rsidP="006D1251">
            <w:pPr>
              <w:jc w:val="right"/>
              <w:rPr>
                <w:rFonts w:ascii="Arial" w:hAnsi="Arial" w:cs="Arial"/>
                <w:color w:val="000000"/>
                <w:sz w:val="22"/>
                <w:szCs w:val="22"/>
              </w:rPr>
            </w:pPr>
            <w:r w:rsidRPr="006D1251">
              <w:rPr>
                <w:rFonts w:ascii="Arial" w:hAnsi="Arial" w:cs="Arial"/>
                <w:color w:val="000000"/>
                <w:sz w:val="22"/>
                <w:szCs w:val="22"/>
              </w:rPr>
              <w:t>2018</w:t>
            </w:r>
          </w:p>
        </w:tc>
        <w:tc>
          <w:tcPr>
            <w:tcW w:w="2381" w:type="dxa"/>
            <w:shd w:val="clear" w:color="auto" w:fill="auto"/>
            <w:vAlign w:val="center"/>
            <w:hideMark/>
          </w:tcPr>
          <w:p w14:paraId="227A9516" w14:textId="77777777" w:rsidR="00540ECC" w:rsidRPr="006D1251" w:rsidRDefault="00540ECC" w:rsidP="000E0D44">
            <w:pPr>
              <w:jc w:val="center"/>
              <w:rPr>
                <w:rFonts w:ascii="Arial" w:hAnsi="Arial" w:cs="Arial"/>
                <w:color w:val="000000"/>
                <w:sz w:val="22"/>
                <w:szCs w:val="22"/>
              </w:rPr>
            </w:pPr>
            <w:r w:rsidRPr="006D1251">
              <w:rPr>
                <w:rFonts w:ascii="Arial" w:hAnsi="Arial" w:cs="Arial"/>
                <w:color w:val="000000"/>
                <w:sz w:val="22"/>
                <w:szCs w:val="22"/>
              </w:rPr>
              <w:t>January</w:t>
            </w:r>
          </w:p>
        </w:tc>
        <w:tc>
          <w:tcPr>
            <w:tcW w:w="6368" w:type="dxa"/>
            <w:shd w:val="clear" w:color="auto" w:fill="auto"/>
            <w:vAlign w:val="center"/>
            <w:hideMark/>
          </w:tcPr>
          <w:p w14:paraId="53B64256" w14:textId="77777777" w:rsidR="00540ECC" w:rsidRPr="006D1251" w:rsidRDefault="00540ECC" w:rsidP="006D1251">
            <w:pPr>
              <w:jc w:val="center"/>
              <w:rPr>
                <w:rFonts w:ascii="Arial" w:hAnsi="Arial" w:cs="Arial"/>
                <w:color w:val="000000"/>
                <w:sz w:val="22"/>
                <w:szCs w:val="22"/>
              </w:rPr>
            </w:pPr>
            <w:r w:rsidRPr="006D1251">
              <w:rPr>
                <w:rFonts w:ascii="Arial" w:hAnsi="Arial" w:cs="Arial"/>
                <w:color w:val="000000"/>
                <w:sz w:val="22"/>
                <w:szCs w:val="22"/>
              </w:rPr>
              <w:t>16-17 report using 70% standard with current survey</w:t>
            </w:r>
          </w:p>
        </w:tc>
      </w:tr>
      <w:tr w:rsidR="00540ECC" w:rsidRPr="006D1251" w14:paraId="7AEE45E2" w14:textId="77777777" w:rsidTr="001E08F8">
        <w:trPr>
          <w:trHeight w:val="506"/>
        </w:trPr>
        <w:tc>
          <w:tcPr>
            <w:tcW w:w="706" w:type="dxa"/>
            <w:vMerge/>
            <w:vAlign w:val="center"/>
            <w:hideMark/>
          </w:tcPr>
          <w:p w14:paraId="4BA799AC" w14:textId="77777777" w:rsidR="00540ECC" w:rsidRPr="006D1251" w:rsidRDefault="00540ECC" w:rsidP="006D1251">
            <w:pPr>
              <w:rPr>
                <w:rFonts w:ascii="Arial" w:hAnsi="Arial" w:cs="Arial"/>
                <w:color w:val="000000"/>
                <w:sz w:val="22"/>
                <w:szCs w:val="22"/>
              </w:rPr>
            </w:pPr>
          </w:p>
        </w:tc>
        <w:tc>
          <w:tcPr>
            <w:tcW w:w="2381" w:type="dxa"/>
            <w:shd w:val="clear" w:color="auto" w:fill="auto"/>
            <w:vAlign w:val="center"/>
            <w:hideMark/>
          </w:tcPr>
          <w:p w14:paraId="77BF3997" w14:textId="77777777" w:rsidR="00540ECC" w:rsidRPr="006D1251" w:rsidRDefault="00540ECC" w:rsidP="000E0D44">
            <w:pPr>
              <w:jc w:val="center"/>
              <w:rPr>
                <w:rFonts w:ascii="Arial" w:hAnsi="Arial" w:cs="Arial"/>
                <w:color w:val="000000"/>
                <w:sz w:val="22"/>
                <w:szCs w:val="22"/>
              </w:rPr>
            </w:pPr>
            <w:r w:rsidRPr="006D1251">
              <w:rPr>
                <w:rFonts w:ascii="Arial" w:hAnsi="Arial" w:cs="Arial"/>
                <w:color w:val="000000"/>
                <w:sz w:val="22"/>
                <w:szCs w:val="22"/>
              </w:rPr>
              <w:t>January – April</w:t>
            </w:r>
          </w:p>
        </w:tc>
        <w:tc>
          <w:tcPr>
            <w:tcW w:w="6368" w:type="dxa"/>
            <w:shd w:val="clear" w:color="auto" w:fill="auto"/>
            <w:vAlign w:val="center"/>
            <w:hideMark/>
          </w:tcPr>
          <w:p w14:paraId="7E115B73" w14:textId="77777777" w:rsidR="00540ECC" w:rsidRPr="006D1251" w:rsidRDefault="00540ECC" w:rsidP="006D1251">
            <w:pPr>
              <w:jc w:val="center"/>
              <w:rPr>
                <w:rFonts w:ascii="Arial" w:hAnsi="Arial" w:cs="Arial"/>
                <w:color w:val="000000"/>
                <w:sz w:val="22"/>
                <w:szCs w:val="22"/>
              </w:rPr>
            </w:pPr>
            <w:r w:rsidRPr="006D1251">
              <w:rPr>
                <w:rFonts w:ascii="Arial" w:hAnsi="Arial" w:cs="Arial"/>
                <w:color w:val="000000"/>
                <w:sz w:val="22"/>
                <w:szCs w:val="22"/>
              </w:rPr>
              <w:t>Professional development for new survey pilot participants</w:t>
            </w:r>
          </w:p>
        </w:tc>
      </w:tr>
      <w:tr w:rsidR="00540ECC" w:rsidRPr="006D1251" w14:paraId="70C4079D" w14:textId="77777777" w:rsidTr="001E08F8">
        <w:trPr>
          <w:trHeight w:val="506"/>
        </w:trPr>
        <w:tc>
          <w:tcPr>
            <w:tcW w:w="706" w:type="dxa"/>
            <w:vMerge/>
            <w:vAlign w:val="center"/>
            <w:hideMark/>
          </w:tcPr>
          <w:p w14:paraId="21FBD9BA" w14:textId="77777777" w:rsidR="00540ECC" w:rsidRPr="006D1251" w:rsidRDefault="00540ECC" w:rsidP="006D1251">
            <w:pPr>
              <w:rPr>
                <w:rFonts w:ascii="Arial" w:hAnsi="Arial" w:cs="Arial"/>
                <w:color w:val="000000"/>
                <w:sz w:val="22"/>
                <w:szCs w:val="22"/>
              </w:rPr>
            </w:pPr>
          </w:p>
        </w:tc>
        <w:tc>
          <w:tcPr>
            <w:tcW w:w="2381" w:type="dxa"/>
            <w:shd w:val="clear" w:color="auto" w:fill="auto"/>
            <w:vAlign w:val="center"/>
            <w:hideMark/>
          </w:tcPr>
          <w:p w14:paraId="55DC7A54" w14:textId="77777777" w:rsidR="00540ECC" w:rsidRPr="006D1251" w:rsidRDefault="00540ECC" w:rsidP="000E0D44">
            <w:pPr>
              <w:jc w:val="center"/>
              <w:rPr>
                <w:rFonts w:ascii="Arial" w:hAnsi="Arial" w:cs="Arial"/>
                <w:color w:val="000000"/>
                <w:sz w:val="22"/>
                <w:szCs w:val="22"/>
              </w:rPr>
            </w:pPr>
            <w:r w:rsidRPr="006D1251">
              <w:rPr>
                <w:rFonts w:ascii="Arial" w:hAnsi="Arial" w:cs="Arial"/>
                <w:color w:val="000000"/>
                <w:sz w:val="22"/>
                <w:szCs w:val="22"/>
              </w:rPr>
              <w:t>May – June</w:t>
            </w:r>
          </w:p>
        </w:tc>
        <w:tc>
          <w:tcPr>
            <w:tcW w:w="6368" w:type="dxa"/>
            <w:shd w:val="clear" w:color="auto" w:fill="auto"/>
            <w:vAlign w:val="center"/>
            <w:hideMark/>
          </w:tcPr>
          <w:p w14:paraId="064DC67B" w14:textId="77777777" w:rsidR="00540ECC" w:rsidRPr="006D1251" w:rsidRDefault="00540ECC" w:rsidP="006D1251">
            <w:pPr>
              <w:jc w:val="center"/>
              <w:rPr>
                <w:rFonts w:ascii="Arial" w:hAnsi="Arial" w:cs="Arial"/>
                <w:color w:val="000000"/>
                <w:sz w:val="22"/>
                <w:szCs w:val="22"/>
              </w:rPr>
            </w:pPr>
            <w:r w:rsidRPr="006D1251">
              <w:rPr>
                <w:rFonts w:ascii="Arial" w:hAnsi="Arial" w:cs="Arial"/>
                <w:color w:val="000000"/>
                <w:sz w:val="22"/>
                <w:szCs w:val="22"/>
              </w:rPr>
              <w:t>Administer current survey and pilot new survey</w:t>
            </w:r>
          </w:p>
        </w:tc>
      </w:tr>
      <w:tr w:rsidR="00540ECC" w:rsidRPr="006D1251" w14:paraId="10E6171C" w14:textId="77777777" w:rsidTr="001E08F8">
        <w:trPr>
          <w:trHeight w:val="506"/>
        </w:trPr>
        <w:tc>
          <w:tcPr>
            <w:tcW w:w="706" w:type="dxa"/>
            <w:vMerge/>
            <w:vAlign w:val="center"/>
            <w:hideMark/>
          </w:tcPr>
          <w:p w14:paraId="2B651550" w14:textId="77777777" w:rsidR="00540ECC" w:rsidRPr="006D1251" w:rsidRDefault="00540ECC" w:rsidP="006D1251">
            <w:pPr>
              <w:rPr>
                <w:rFonts w:ascii="Arial" w:hAnsi="Arial" w:cs="Arial"/>
                <w:color w:val="000000"/>
                <w:sz w:val="22"/>
                <w:szCs w:val="22"/>
              </w:rPr>
            </w:pPr>
          </w:p>
        </w:tc>
        <w:tc>
          <w:tcPr>
            <w:tcW w:w="2381" w:type="dxa"/>
            <w:shd w:val="clear" w:color="auto" w:fill="auto"/>
            <w:vAlign w:val="center"/>
            <w:hideMark/>
          </w:tcPr>
          <w:p w14:paraId="5FEF5A87" w14:textId="77777777" w:rsidR="00540ECC" w:rsidRPr="006D1251" w:rsidRDefault="00540ECC" w:rsidP="000E0D44">
            <w:pPr>
              <w:jc w:val="center"/>
              <w:rPr>
                <w:rFonts w:ascii="Arial" w:hAnsi="Arial" w:cs="Arial"/>
                <w:color w:val="000000"/>
                <w:sz w:val="22"/>
                <w:szCs w:val="22"/>
              </w:rPr>
            </w:pPr>
            <w:r w:rsidRPr="006D1251">
              <w:rPr>
                <w:rFonts w:ascii="Arial" w:hAnsi="Arial" w:cs="Arial"/>
                <w:color w:val="000000"/>
                <w:sz w:val="22"/>
                <w:szCs w:val="22"/>
              </w:rPr>
              <w:t>July – August</w:t>
            </w:r>
          </w:p>
        </w:tc>
        <w:tc>
          <w:tcPr>
            <w:tcW w:w="6368" w:type="dxa"/>
            <w:shd w:val="clear" w:color="auto" w:fill="auto"/>
            <w:vAlign w:val="center"/>
            <w:hideMark/>
          </w:tcPr>
          <w:p w14:paraId="7C70DD48" w14:textId="77777777" w:rsidR="00540ECC" w:rsidRDefault="00540ECC" w:rsidP="006D1251">
            <w:pPr>
              <w:jc w:val="center"/>
              <w:rPr>
                <w:rFonts w:ascii="Arial" w:hAnsi="Arial" w:cs="Arial"/>
                <w:color w:val="000000"/>
                <w:sz w:val="22"/>
                <w:szCs w:val="22"/>
              </w:rPr>
            </w:pPr>
            <w:r>
              <w:rPr>
                <w:rFonts w:ascii="Arial" w:hAnsi="Arial" w:cs="Arial"/>
                <w:color w:val="000000"/>
                <w:sz w:val="22"/>
                <w:szCs w:val="22"/>
              </w:rPr>
              <w:t xml:space="preserve">Analyze pilot survey data and </w:t>
            </w:r>
            <w:r w:rsidRPr="006D1251">
              <w:rPr>
                <w:rFonts w:ascii="Arial" w:hAnsi="Arial" w:cs="Arial"/>
                <w:color w:val="000000"/>
                <w:sz w:val="22"/>
                <w:szCs w:val="22"/>
              </w:rPr>
              <w:t>obtain stakeholder input</w:t>
            </w:r>
          </w:p>
        </w:tc>
      </w:tr>
      <w:tr w:rsidR="00540ECC" w:rsidRPr="006D1251" w14:paraId="27B559DF" w14:textId="77777777" w:rsidTr="001E08F8">
        <w:trPr>
          <w:trHeight w:val="506"/>
        </w:trPr>
        <w:tc>
          <w:tcPr>
            <w:tcW w:w="706" w:type="dxa"/>
            <w:vMerge/>
            <w:vAlign w:val="center"/>
            <w:hideMark/>
          </w:tcPr>
          <w:p w14:paraId="66113BB3" w14:textId="77777777" w:rsidR="00540ECC" w:rsidRPr="006D1251" w:rsidRDefault="00540ECC" w:rsidP="006D1251">
            <w:pPr>
              <w:rPr>
                <w:rFonts w:ascii="Arial" w:hAnsi="Arial" w:cs="Arial"/>
                <w:color w:val="000000"/>
                <w:sz w:val="22"/>
                <w:szCs w:val="22"/>
              </w:rPr>
            </w:pPr>
          </w:p>
        </w:tc>
        <w:tc>
          <w:tcPr>
            <w:tcW w:w="2381" w:type="dxa"/>
            <w:shd w:val="clear" w:color="auto" w:fill="auto"/>
            <w:vAlign w:val="center"/>
            <w:hideMark/>
          </w:tcPr>
          <w:p w14:paraId="3E2C3A83" w14:textId="77777777" w:rsidR="00540ECC" w:rsidRPr="006D1251" w:rsidRDefault="00540ECC" w:rsidP="000E0D44">
            <w:pPr>
              <w:jc w:val="center"/>
              <w:rPr>
                <w:rFonts w:ascii="Arial" w:hAnsi="Arial" w:cs="Arial"/>
                <w:color w:val="000000"/>
                <w:sz w:val="22"/>
                <w:szCs w:val="22"/>
              </w:rPr>
            </w:pPr>
            <w:r w:rsidRPr="006D1251">
              <w:rPr>
                <w:rFonts w:ascii="Arial" w:hAnsi="Arial" w:cs="Arial"/>
                <w:color w:val="000000"/>
                <w:sz w:val="22"/>
                <w:szCs w:val="22"/>
              </w:rPr>
              <w:t>October – December</w:t>
            </w:r>
          </w:p>
        </w:tc>
        <w:tc>
          <w:tcPr>
            <w:tcW w:w="6368" w:type="dxa"/>
            <w:shd w:val="clear" w:color="auto" w:fill="auto"/>
            <w:vAlign w:val="center"/>
            <w:hideMark/>
          </w:tcPr>
          <w:p w14:paraId="41CD906D" w14:textId="77777777" w:rsidR="00540ECC" w:rsidRDefault="00540ECC" w:rsidP="000E0D44">
            <w:pPr>
              <w:jc w:val="center"/>
              <w:rPr>
                <w:rFonts w:ascii="Arial" w:hAnsi="Arial" w:cs="Arial"/>
                <w:color w:val="000000"/>
                <w:sz w:val="22"/>
                <w:szCs w:val="22"/>
              </w:rPr>
            </w:pPr>
            <w:r w:rsidRPr="006D1251">
              <w:rPr>
                <w:rFonts w:ascii="Arial" w:hAnsi="Arial" w:cs="Arial"/>
                <w:color w:val="000000"/>
                <w:sz w:val="22"/>
                <w:szCs w:val="22"/>
              </w:rPr>
              <w:t>Present pilot survey data to SBEC for discussion and</w:t>
            </w:r>
          </w:p>
          <w:p w14:paraId="062A8177" w14:textId="77777777" w:rsidR="00540ECC" w:rsidRPr="006D1251" w:rsidRDefault="00540ECC" w:rsidP="000E0D44">
            <w:pPr>
              <w:jc w:val="center"/>
              <w:rPr>
                <w:rFonts w:ascii="Arial" w:hAnsi="Arial" w:cs="Arial"/>
                <w:color w:val="000000"/>
                <w:sz w:val="22"/>
                <w:szCs w:val="22"/>
              </w:rPr>
            </w:pPr>
            <w:r w:rsidRPr="006D1251">
              <w:rPr>
                <w:rFonts w:ascii="Arial" w:hAnsi="Arial" w:cs="Arial"/>
                <w:color w:val="000000"/>
                <w:sz w:val="22"/>
                <w:szCs w:val="22"/>
              </w:rPr>
              <w:t>p</w:t>
            </w:r>
            <w:r>
              <w:rPr>
                <w:rFonts w:ascii="Arial" w:hAnsi="Arial" w:cs="Arial"/>
                <w:color w:val="000000"/>
                <w:sz w:val="22"/>
                <w:szCs w:val="22"/>
              </w:rPr>
              <w:t>roposal of performance standard</w:t>
            </w:r>
            <w:r w:rsidRPr="006D1251">
              <w:rPr>
                <w:rFonts w:ascii="Arial" w:hAnsi="Arial" w:cs="Arial"/>
                <w:color w:val="000000"/>
                <w:sz w:val="22"/>
                <w:szCs w:val="22"/>
              </w:rPr>
              <w:t>s</w:t>
            </w:r>
          </w:p>
        </w:tc>
      </w:tr>
      <w:tr w:rsidR="00540ECC" w:rsidRPr="006D1251" w14:paraId="79361E09" w14:textId="77777777" w:rsidTr="001E08F8">
        <w:trPr>
          <w:trHeight w:val="506"/>
        </w:trPr>
        <w:tc>
          <w:tcPr>
            <w:tcW w:w="706" w:type="dxa"/>
            <w:vMerge w:val="restart"/>
            <w:shd w:val="clear" w:color="auto" w:fill="auto"/>
            <w:vAlign w:val="center"/>
            <w:hideMark/>
          </w:tcPr>
          <w:p w14:paraId="734576DB" w14:textId="77777777" w:rsidR="00540ECC" w:rsidRPr="006D1251" w:rsidRDefault="00540ECC" w:rsidP="006D1251">
            <w:pPr>
              <w:jc w:val="right"/>
              <w:rPr>
                <w:rFonts w:ascii="Arial" w:hAnsi="Arial" w:cs="Arial"/>
                <w:color w:val="000000"/>
                <w:sz w:val="22"/>
                <w:szCs w:val="22"/>
              </w:rPr>
            </w:pPr>
            <w:r w:rsidRPr="006D1251">
              <w:rPr>
                <w:rFonts w:ascii="Arial" w:hAnsi="Arial" w:cs="Arial"/>
                <w:color w:val="000000"/>
                <w:sz w:val="22"/>
                <w:szCs w:val="22"/>
              </w:rPr>
              <w:t>2019</w:t>
            </w:r>
          </w:p>
        </w:tc>
        <w:tc>
          <w:tcPr>
            <w:tcW w:w="2381" w:type="dxa"/>
            <w:shd w:val="clear" w:color="auto" w:fill="auto"/>
            <w:vAlign w:val="center"/>
            <w:hideMark/>
          </w:tcPr>
          <w:p w14:paraId="4AEDAE43" w14:textId="77777777" w:rsidR="00540ECC" w:rsidRPr="006D1251" w:rsidRDefault="00540ECC" w:rsidP="000E0D44">
            <w:pPr>
              <w:jc w:val="center"/>
              <w:rPr>
                <w:rFonts w:ascii="Arial" w:hAnsi="Arial" w:cs="Arial"/>
                <w:color w:val="000000"/>
                <w:sz w:val="22"/>
                <w:szCs w:val="22"/>
              </w:rPr>
            </w:pPr>
            <w:r w:rsidRPr="006D1251">
              <w:rPr>
                <w:rFonts w:ascii="Arial" w:hAnsi="Arial" w:cs="Arial"/>
                <w:color w:val="000000"/>
                <w:sz w:val="22"/>
                <w:szCs w:val="22"/>
              </w:rPr>
              <w:t>January</w:t>
            </w:r>
          </w:p>
        </w:tc>
        <w:tc>
          <w:tcPr>
            <w:tcW w:w="6368" w:type="dxa"/>
            <w:shd w:val="clear" w:color="auto" w:fill="auto"/>
            <w:vAlign w:val="center"/>
            <w:hideMark/>
          </w:tcPr>
          <w:p w14:paraId="1B43202D" w14:textId="77777777" w:rsidR="00540ECC" w:rsidRPr="006D1251" w:rsidRDefault="00540ECC" w:rsidP="006D1251">
            <w:pPr>
              <w:jc w:val="center"/>
              <w:rPr>
                <w:rFonts w:ascii="Arial" w:hAnsi="Arial" w:cs="Arial"/>
                <w:color w:val="000000"/>
                <w:sz w:val="22"/>
                <w:szCs w:val="22"/>
              </w:rPr>
            </w:pPr>
            <w:r w:rsidRPr="006D1251">
              <w:rPr>
                <w:rFonts w:ascii="Arial" w:hAnsi="Arial" w:cs="Arial"/>
                <w:color w:val="000000"/>
                <w:sz w:val="22"/>
                <w:szCs w:val="22"/>
              </w:rPr>
              <w:t>17-18 accreditation using 75% standard with current survey</w:t>
            </w:r>
          </w:p>
        </w:tc>
      </w:tr>
      <w:tr w:rsidR="00540ECC" w:rsidRPr="006D1251" w14:paraId="69344BFF" w14:textId="77777777" w:rsidTr="001E08F8">
        <w:trPr>
          <w:trHeight w:val="506"/>
        </w:trPr>
        <w:tc>
          <w:tcPr>
            <w:tcW w:w="706" w:type="dxa"/>
            <w:vMerge/>
            <w:vAlign w:val="center"/>
            <w:hideMark/>
          </w:tcPr>
          <w:p w14:paraId="2C2B283F" w14:textId="77777777" w:rsidR="00540ECC" w:rsidRPr="006D1251" w:rsidRDefault="00540ECC" w:rsidP="006D1251">
            <w:pPr>
              <w:rPr>
                <w:rFonts w:ascii="Arial" w:hAnsi="Arial" w:cs="Arial"/>
                <w:color w:val="000000"/>
                <w:sz w:val="22"/>
                <w:szCs w:val="22"/>
              </w:rPr>
            </w:pPr>
          </w:p>
        </w:tc>
        <w:tc>
          <w:tcPr>
            <w:tcW w:w="2381" w:type="dxa"/>
            <w:shd w:val="clear" w:color="auto" w:fill="auto"/>
            <w:vAlign w:val="center"/>
            <w:hideMark/>
          </w:tcPr>
          <w:p w14:paraId="0EB3BECC" w14:textId="77777777" w:rsidR="00540ECC" w:rsidRPr="006D1251" w:rsidRDefault="00540ECC" w:rsidP="000E0D44">
            <w:pPr>
              <w:jc w:val="center"/>
              <w:rPr>
                <w:rFonts w:ascii="Arial" w:hAnsi="Arial" w:cs="Arial"/>
                <w:color w:val="000000"/>
                <w:sz w:val="22"/>
                <w:szCs w:val="22"/>
              </w:rPr>
            </w:pPr>
            <w:r w:rsidRPr="006D1251">
              <w:rPr>
                <w:rFonts w:ascii="Arial" w:hAnsi="Arial" w:cs="Arial"/>
                <w:color w:val="000000"/>
                <w:sz w:val="22"/>
                <w:szCs w:val="22"/>
              </w:rPr>
              <w:t>January – April</w:t>
            </w:r>
          </w:p>
        </w:tc>
        <w:tc>
          <w:tcPr>
            <w:tcW w:w="6368" w:type="dxa"/>
            <w:shd w:val="clear" w:color="auto" w:fill="auto"/>
            <w:vAlign w:val="center"/>
            <w:hideMark/>
          </w:tcPr>
          <w:p w14:paraId="20AB5DA5" w14:textId="77777777" w:rsidR="00540ECC" w:rsidRDefault="00540ECC">
            <w:pPr>
              <w:jc w:val="center"/>
              <w:rPr>
                <w:rFonts w:ascii="Arial" w:hAnsi="Arial" w:cs="Arial"/>
                <w:color w:val="000000"/>
                <w:sz w:val="22"/>
                <w:szCs w:val="22"/>
              </w:rPr>
            </w:pPr>
            <w:r w:rsidRPr="006D1251">
              <w:rPr>
                <w:rFonts w:ascii="Arial" w:hAnsi="Arial" w:cs="Arial"/>
                <w:color w:val="000000"/>
                <w:sz w:val="22"/>
                <w:szCs w:val="22"/>
              </w:rPr>
              <w:t xml:space="preserve">Present pilot survey data to SBEC for adoption </w:t>
            </w:r>
            <w:r>
              <w:rPr>
                <w:rFonts w:ascii="Arial" w:hAnsi="Arial" w:cs="Arial"/>
                <w:color w:val="000000"/>
                <w:sz w:val="22"/>
                <w:szCs w:val="22"/>
              </w:rPr>
              <w:t xml:space="preserve">of performance standards and to </w:t>
            </w:r>
            <w:r w:rsidRPr="006D1251">
              <w:rPr>
                <w:rFonts w:ascii="Arial" w:hAnsi="Arial" w:cs="Arial"/>
                <w:color w:val="000000"/>
                <w:sz w:val="22"/>
                <w:szCs w:val="22"/>
              </w:rPr>
              <w:t>SBOE for</w:t>
            </w:r>
            <w:r>
              <w:rPr>
                <w:rFonts w:ascii="Arial" w:hAnsi="Arial" w:cs="Arial"/>
                <w:color w:val="000000"/>
                <w:sz w:val="22"/>
                <w:szCs w:val="22"/>
              </w:rPr>
              <w:t xml:space="preserve"> review of performance standard</w:t>
            </w:r>
            <w:r w:rsidRPr="006D1251">
              <w:rPr>
                <w:rFonts w:ascii="Arial" w:hAnsi="Arial" w:cs="Arial"/>
                <w:color w:val="000000"/>
                <w:sz w:val="22"/>
                <w:szCs w:val="22"/>
              </w:rPr>
              <w:t>s</w:t>
            </w:r>
          </w:p>
        </w:tc>
      </w:tr>
      <w:tr w:rsidR="00540ECC" w:rsidRPr="006D1251" w14:paraId="05AC1354" w14:textId="77777777" w:rsidTr="001E08F8">
        <w:trPr>
          <w:trHeight w:val="506"/>
        </w:trPr>
        <w:tc>
          <w:tcPr>
            <w:tcW w:w="706" w:type="dxa"/>
            <w:vMerge/>
            <w:vAlign w:val="center"/>
            <w:hideMark/>
          </w:tcPr>
          <w:p w14:paraId="1654534D" w14:textId="77777777" w:rsidR="00540ECC" w:rsidRPr="006D1251" w:rsidRDefault="00540ECC" w:rsidP="006D1251">
            <w:pPr>
              <w:rPr>
                <w:rFonts w:ascii="Arial" w:hAnsi="Arial" w:cs="Arial"/>
                <w:color w:val="000000"/>
                <w:sz w:val="22"/>
                <w:szCs w:val="22"/>
              </w:rPr>
            </w:pPr>
          </w:p>
        </w:tc>
        <w:tc>
          <w:tcPr>
            <w:tcW w:w="2381" w:type="dxa"/>
            <w:shd w:val="clear" w:color="auto" w:fill="auto"/>
            <w:vAlign w:val="center"/>
            <w:hideMark/>
          </w:tcPr>
          <w:p w14:paraId="3C0C6666" w14:textId="77777777" w:rsidR="00540ECC" w:rsidRPr="006D1251" w:rsidRDefault="00540ECC" w:rsidP="000E0D44">
            <w:pPr>
              <w:jc w:val="center"/>
              <w:rPr>
                <w:rFonts w:ascii="Arial" w:hAnsi="Arial" w:cs="Arial"/>
                <w:color w:val="000000"/>
                <w:sz w:val="22"/>
                <w:szCs w:val="22"/>
              </w:rPr>
            </w:pPr>
            <w:r w:rsidRPr="006D1251">
              <w:rPr>
                <w:rFonts w:ascii="Arial" w:hAnsi="Arial" w:cs="Arial"/>
                <w:color w:val="000000"/>
                <w:sz w:val="22"/>
                <w:szCs w:val="22"/>
              </w:rPr>
              <w:t>January – April</w:t>
            </w:r>
          </w:p>
        </w:tc>
        <w:tc>
          <w:tcPr>
            <w:tcW w:w="6368" w:type="dxa"/>
            <w:shd w:val="clear" w:color="auto" w:fill="auto"/>
            <w:vAlign w:val="center"/>
            <w:hideMark/>
          </w:tcPr>
          <w:p w14:paraId="42C11E16" w14:textId="77777777" w:rsidR="00540ECC" w:rsidRPr="006D1251" w:rsidRDefault="00540ECC" w:rsidP="006D1251">
            <w:pPr>
              <w:jc w:val="center"/>
              <w:rPr>
                <w:rFonts w:ascii="Arial" w:hAnsi="Arial" w:cs="Arial"/>
                <w:color w:val="000000"/>
                <w:sz w:val="22"/>
                <w:szCs w:val="22"/>
              </w:rPr>
            </w:pPr>
            <w:r w:rsidRPr="006D1251">
              <w:rPr>
                <w:rFonts w:ascii="Arial" w:hAnsi="Arial" w:cs="Arial"/>
                <w:color w:val="000000"/>
                <w:sz w:val="22"/>
                <w:szCs w:val="22"/>
              </w:rPr>
              <w:t>Professional development for new survey participants</w:t>
            </w:r>
          </w:p>
        </w:tc>
      </w:tr>
      <w:tr w:rsidR="00540ECC" w:rsidRPr="006D1251" w14:paraId="6E80CB7D" w14:textId="77777777" w:rsidTr="001E08F8">
        <w:trPr>
          <w:trHeight w:val="506"/>
        </w:trPr>
        <w:tc>
          <w:tcPr>
            <w:tcW w:w="706" w:type="dxa"/>
            <w:vMerge/>
            <w:vAlign w:val="center"/>
            <w:hideMark/>
          </w:tcPr>
          <w:p w14:paraId="356E2F1E" w14:textId="77777777" w:rsidR="00540ECC" w:rsidRPr="006D1251" w:rsidRDefault="00540ECC" w:rsidP="006D1251">
            <w:pPr>
              <w:rPr>
                <w:rFonts w:ascii="Arial" w:hAnsi="Arial" w:cs="Arial"/>
                <w:color w:val="000000"/>
                <w:sz w:val="22"/>
                <w:szCs w:val="22"/>
              </w:rPr>
            </w:pPr>
          </w:p>
        </w:tc>
        <w:tc>
          <w:tcPr>
            <w:tcW w:w="2381" w:type="dxa"/>
            <w:shd w:val="clear" w:color="auto" w:fill="auto"/>
            <w:vAlign w:val="center"/>
            <w:hideMark/>
          </w:tcPr>
          <w:p w14:paraId="5F12752D" w14:textId="77777777" w:rsidR="00540ECC" w:rsidRPr="006D1251" w:rsidRDefault="00540ECC" w:rsidP="000E0D44">
            <w:pPr>
              <w:jc w:val="center"/>
              <w:rPr>
                <w:rFonts w:ascii="Arial" w:hAnsi="Arial" w:cs="Arial"/>
                <w:color w:val="000000"/>
                <w:sz w:val="22"/>
                <w:szCs w:val="22"/>
              </w:rPr>
            </w:pPr>
            <w:r w:rsidRPr="006D1251">
              <w:rPr>
                <w:rFonts w:ascii="Arial" w:hAnsi="Arial" w:cs="Arial"/>
                <w:color w:val="000000"/>
                <w:sz w:val="22"/>
                <w:szCs w:val="22"/>
              </w:rPr>
              <w:t>May – June</w:t>
            </w:r>
          </w:p>
        </w:tc>
        <w:tc>
          <w:tcPr>
            <w:tcW w:w="6368" w:type="dxa"/>
            <w:shd w:val="clear" w:color="auto" w:fill="auto"/>
            <w:vAlign w:val="center"/>
            <w:hideMark/>
          </w:tcPr>
          <w:p w14:paraId="62263309" w14:textId="77777777" w:rsidR="00540ECC" w:rsidRPr="006D1251" w:rsidRDefault="00540ECC" w:rsidP="006D1251">
            <w:pPr>
              <w:jc w:val="center"/>
              <w:rPr>
                <w:rFonts w:ascii="Arial" w:hAnsi="Arial" w:cs="Arial"/>
                <w:color w:val="000000"/>
                <w:sz w:val="22"/>
                <w:szCs w:val="22"/>
              </w:rPr>
            </w:pPr>
            <w:r w:rsidRPr="006D1251">
              <w:rPr>
                <w:rFonts w:ascii="Arial" w:hAnsi="Arial" w:cs="Arial"/>
                <w:color w:val="000000"/>
                <w:sz w:val="22"/>
                <w:szCs w:val="22"/>
              </w:rPr>
              <w:t>Administer new surveys</w:t>
            </w:r>
          </w:p>
        </w:tc>
      </w:tr>
      <w:tr w:rsidR="00540ECC" w:rsidRPr="006D1251" w14:paraId="721D8518" w14:textId="77777777" w:rsidTr="001E08F8">
        <w:trPr>
          <w:trHeight w:val="506"/>
        </w:trPr>
        <w:tc>
          <w:tcPr>
            <w:tcW w:w="706" w:type="dxa"/>
            <w:vMerge/>
            <w:vAlign w:val="center"/>
            <w:hideMark/>
          </w:tcPr>
          <w:p w14:paraId="5E0B77D7" w14:textId="77777777" w:rsidR="00540ECC" w:rsidRPr="006D1251" w:rsidRDefault="00540ECC" w:rsidP="006D1251">
            <w:pPr>
              <w:rPr>
                <w:rFonts w:ascii="Arial" w:hAnsi="Arial" w:cs="Arial"/>
                <w:color w:val="000000"/>
                <w:sz w:val="22"/>
                <w:szCs w:val="22"/>
              </w:rPr>
            </w:pPr>
          </w:p>
        </w:tc>
        <w:tc>
          <w:tcPr>
            <w:tcW w:w="2381" w:type="dxa"/>
            <w:shd w:val="clear" w:color="auto" w:fill="auto"/>
            <w:vAlign w:val="center"/>
            <w:hideMark/>
          </w:tcPr>
          <w:p w14:paraId="79014FA4" w14:textId="77777777" w:rsidR="00540ECC" w:rsidRPr="006D1251" w:rsidRDefault="00540ECC" w:rsidP="000E0D44">
            <w:pPr>
              <w:jc w:val="center"/>
              <w:rPr>
                <w:rFonts w:ascii="Arial" w:hAnsi="Arial" w:cs="Arial"/>
                <w:color w:val="000000"/>
                <w:sz w:val="22"/>
                <w:szCs w:val="22"/>
              </w:rPr>
            </w:pPr>
            <w:r w:rsidRPr="006D1251">
              <w:rPr>
                <w:rFonts w:ascii="Arial" w:hAnsi="Arial" w:cs="Arial"/>
                <w:color w:val="000000"/>
                <w:sz w:val="22"/>
                <w:szCs w:val="22"/>
              </w:rPr>
              <w:t>July – August</w:t>
            </w:r>
          </w:p>
        </w:tc>
        <w:tc>
          <w:tcPr>
            <w:tcW w:w="6368" w:type="dxa"/>
            <w:shd w:val="clear" w:color="auto" w:fill="auto"/>
            <w:vAlign w:val="center"/>
            <w:hideMark/>
          </w:tcPr>
          <w:p w14:paraId="42592CEE" w14:textId="77777777" w:rsidR="00540ECC" w:rsidRPr="006D1251" w:rsidRDefault="00540ECC" w:rsidP="006D1251">
            <w:pPr>
              <w:jc w:val="center"/>
              <w:rPr>
                <w:rFonts w:ascii="Arial" w:hAnsi="Arial" w:cs="Arial"/>
                <w:color w:val="000000"/>
                <w:sz w:val="22"/>
                <w:szCs w:val="22"/>
              </w:rPr>
            </w:pPr>
            <w:r w:rsidRPr="006D1251">
              <w:rPr>
                <w:rFonts w:ascii="Arial" w:hAnsi="Arial" w:cs="Arial"/>
                <w:color w:val="000000"/>
                <w:sz w:val="22"/>
                <w:szCs w:val="22"/>
              </w:rPr>
              <w:t>Analyze new survey data</w:t>
            </w:r>
          </w:p>
        </w:tc>
      </w:tr>
      <w:tr w:rsidR="00540ECC" w:rsidRPr="006D1251" w14:paraId="15EE93D6" w14:textId="77777777" w:rsidTr="001E08F8">
        <w:trPr>
          <w:trHeight w:val="506"/>
        </w:trPr>
        <w:tc>
          <w:tcPr>
            <w:tcW w:w="706" w:type="dxa"/>
            <w:shd w:val="clear" w:color="auto" w:fill="auto"/>
            <w:vAlign w:val="center"/>
            <w:hideMark/>
          </w:tcPr>
          <w:p w14:paraId="7187D35D" w14:textId="77777777" w:rsidR="00540ECC" w:rsidRPr="006D1251" w:rsidRDefault="00540ECC" w:rsidP="006D1251">
            <w:pPr>
              <w:jc w:val="right"/>
              <w:rPr>
                <w:rFonts w:ascii="Arial" w:hAnsi="Arial" w:cs="Arial"/>
                <w:color w:val="000000"/>
                <w:sz w:val="22"/>
                <w:szCs w:val="22"/>
              </w:rPr>
            </w:pPr>
            <w:r w:rsidRPr="006D1251">
              <w:rPr>
                <w:rFonts w:ascii="Arial" w:hAnsi="Arial" w:cs="Arial"/>
                <w:color w:val="000000"/>
                <w:sz w:val="22"/>
                <w:szCs w:val="22"/>
              </w:rPr>
              <w:t>2020</w:t>
            </w:r>
          </w:p>
        </w:tc>
        <w:tc>
          <w:tcPr>
            <w:tcW w:w="2381" w:type="dxa"/>
            <w:shd w:val="clear" w:color="auto" w:fill="auto"/>
            <w:vAlign w:val="center"/>
            <w:hideMark/>
          </w:tcPr>
          <w:p w14:paraId="02C49B7D" w14:textId="77777777" w:rsidR="00540ECC" w:rsidRPr="006D1251" w:rsidRDefault="00540ECC" w:rsidP="000E0D44">
            <w:pPr>
              <w:jc w:val="center"/>
              <w:rPr>
                <w:rFonts w:ascii="Arial" w:hAnsi="Arial" w:cs="Arial"/>
                <w:color w:val="000000"/>
                <w:sz w:val="22"/>
                <w:szCs w:val="22"/>
              </w:rPr>
            </w:pPr>
            <w:r w:rsidRPr="006D1251">
              <w:rPr>
                <w:rFonts w:ascii="Arial" w:hAnsi="Arial" w:cs="Arial"/>
                <w:color w:val="000000"/>
                <w:sz w:val="22"/>
                <w:szCs w:val="22"/>
              </w:rPr>
              <w:t>January</w:t>
            </w:r>
          </w:p>
        </w:tc>
        <w:tc>
          <w:tcPr>
            <w:tcW w:w="6368" w:type="dxa"/>
            <w:shd w:val="clear" w:color="auto" w:fill="auto"/>
            <w:vAlign w:val="center"/>
            <w:hideMark/>
          </w:tcPr>
          <w:p w14:paraId="4B8DB1E6" w14:textId="77777777" w:rsidR="00540ECC" w:rsidRPr="006D1251" w:rsidRDefault="00540ECC" w:rsidP="006D1251">
            <w:pPr>
              <w:jc w:val="center"/>
              <w:rPr>
                <w:rFonts w:ascii="Arial" w:hAnsi="Arial" w:cs="Arial"/>
                <w:color w:val="000000"/>
                <w:sz w:val="22"/>
                <w:szCs w:val="22"/>
              </w:rPr>
            </w:pPr>
            <w:r w:rsidRPr="006D1251">
              <w:rPr>
                <w:rFonts w:ascii="Arial" w:hAnsi="Arial" w:cs="Arial"/>
                <w:color w:val="000000"/>
                <w:sz w:val="22"/>
                <w:szCs w:val="22"/>
              </w:rPr>
              <w:t>18-19 accreditation using 80% standard with new survey</w:t>
            </w:r>
          </w:p>
        </w:tc>
      </w:tr>
    </w:tbl>
    <w:p w14:paraId="7CAA2399" w14:textId="77777777" w:rsidR="00F1423F" w:rsidRDefault="00F1423F" w:rsidP="000F131B">
      <w:pPr>
        <w:spacing w:line="260" w:lineRule="exact"/>
        <w:rPr>
          <w:rFonts w:ascii="Arial" w:hAnsi="Arial" w:cs="Arial"/>
          <w:sz w:val="22"/>
          <w:szCs w:val="22"/>
        </w:rPr>
      </w:pPr>
    </w:p>
    <w:p w14:paraId="5EEE05BB" w14:textId="5CF92C88" w:rsidR="00844947" w:rsidRDefault="006D1251" w:rsidP="00CE6E59">
      <w:pPr>
        <w:jc w:val="center"/>
        <w:rPr>
          <w:rFonts w:ascii="Arial" w:hAnsi="Arial" w:cs="Arial"/>
          <w:sz w:val="22"/>
          <w:szCs w:val="22"/>
        </w:rPr>
      </w:pPr>
      <w:r>
        <w:rPr>
          <w:rFonts w:ascii="Arial" w:hAnsi="Arial" w:cs="Arial"/>
          <w:sz w:val="22"/>
          <w:szCs w:val="22"/>
        </w:rPr>
        <w:br w:type="page"/>
      </w:r>
    </w:p>
    <w:p w14:paraId="2624A0E4" w14:textId="6E5ED91F" w:rsidR="002C4545" w:rsidRPr="00CE6E59" w:rsidRDefault="007B5DD0" w:rsidP="00844947">
      <w:pPr>
        <w:jc w:val="center"/>
        <w:rPr>
          <w:rFonts w:ascii="Arial" w:hAnsi="Arial" w:cs="Arial"/>
          <w:b/>
          <w:sz w:val="22"/>
          <w:szCs w:val="22"/>
        </w:rPr>
      </w:pPr>
      <w:r>
        <w:rPr>
          <w:rFonts w:ascii="Arial" w:hAnsi="Arial" w:cs="Arial"/>
          <w:b/>
          <w:sz w:val="22"/>
          <w:szCs w:val="22"/>
        </w:rPr>
        <w:lastRenderedPageBreak/>
        <w:t>ATTACHMENT V</w:t>
      </w:r>
    </w:p>
    <w:p w14:paraId="663D0B7D" w14:textId="77777777" w:rsidR="002C4545" w:rsidRPr="00CE6E59" w:rsidRDefault="001458FF" w:rsidP="00CE6E59">
      <w:pPr>
        <w:jc w:val="center"/>
        <w:rPr>
          <w:rFonts w:ascii="Arial" w:hAnsi="Arial" w:cs="Arial"/>
          <w:b/>
          <w:sz w:val="22"/>
          <w:szCs w:val="22"/>
        </w:rPr>
      </w:pPr>
      <w:r w:rsidRPr="00CE6E59">
        <w:rPr>
          <w:rFonts w:ascii="Arial" w:hAnsi="Arial" w:cs="Arial"/>
          <w:b/>
          <w:sz w:val="22"/>
          <w:szCs w:val="22"/>
        </w:rPr>
        <w:t xml:space="preserve">Draft </w:t>
      </w:r>
      <w:r w:rsidR="002C4545" w:rsidRPr="00CE6E59">
        <w:rPr>
          <w:rFonts w:ascii="Arial" w:hAnsi="Arial" w:cs="Arial"/>
          <w:b/>
          <w:sz w:val="22"/>
          <w:szCs w:val="22"/>
        </w:rPr>
        <w:t xml:space="preserve">Principal Survey </w:t>
      </w:r>
    </w:p>
    <w:p w14:paraId="4EEEB13F" w14:textId="77777777" w:rsidR="008C2A71" w:rsidRPr="001747FD" w:rsidRDefault="008C2A71" w:rsidP="008C2A71">
      <w:pPr>
        <w:rPr>
          <w:rFonts w:asciiTheme="minorHAnsi" w:hAnsiTheme="minorHAnsi"/>
          <w:sz w:val="22"/>
          <w:szCs w:val="22"/>
        </w:rPr>
      </w:pPr>
    </w:p>
    <w:p w14:paraId="36129AE0" w14:textId="784A33A4" w:rsidR="008C2A71" w:rsidRPr="008C2A71" w:rsidRDefault="008C2A71" w:rsidP="008C2A71">
      <w:pPr>
        <w:rPr>
          <w:rFonts w:ascii="Arial" w:hAnsi="Arial" w:cs="Arial"/>
          <w:sz w:val="22"/>
          <w:szCs w:val="22"/>
        </w:rPr>
      </w:pPr>
      <w:r w:rsidRPr="008C2A71">
        <w:rPr>
          <w:rFonts w:ascii="Arial" w:hAnsi="Arial" w:cs="Arial"/>
          <w:sz w:val="22"/>
          <w:szCs w:val="22"/>
        </w:rPr>
        <w:t xml:space="preserve">The principal can select from one of four responses to questions </w:t>
      </w:r>
      <w:r w:rsidR="00A5040F">
        <w:rPr>
          <w:rFonts w:ascii="Arial" w:hAnsi="Arial" w:cs="Arial"/>
          <w:sz w:val="22"/>
          <w:szCs w:val="22"/>
        </w:rPr>
        <w:t>1-44, 46-51, and 53-56</w:t>
      </w:r>
      <w:r w:rsidRPr="008C2A71">
        <w:rPr>
          <w:rFonts w:ascii="Arial" w:hAnsi="Arial" w:cs="Arial"/>
          <w:sz w:val="22"/>
          <w:szCs w:val="22"/>
        </w:rPr>
        <w:t>.</w:t>
      </w:r>
    </w:p>
    <w:p w14:paraId="02CC46D1" w14:textId="77777777" w:rsidR="008C2A71" w:rsidRPr="008C2A71" w:rsidRDefault="008C2A71" w:rsidP="008C2A71">
      <w:pPr>
        <w:rPr>
          <w:rFonts w:ascii="Arial" w:hAnsi="Arial" w:cs="Arial"/>
          <w:sz w:val="22"/>
          <w:szCs w:val="22"/>
        </w:rPr>
      </w:pPr>
    </w:p>
    <w:p w14:paraId="71C55F51" w14:textId="77777777" w:rsidR="008C2A71" w:rsidRPr="008C2A71" w:rsidRDefault="008C2A71" w:rsidP="00A11505">
      <w:pPr>
        <w:pStyle w:val="ListParagraph"/>
        <w:numPr>
          <w:ilvl w:val="0"/>
          <w:numId w:val="1"/>
        </w:numPr>
        <w:spacing w:after="200" w:line="276" w:lineRule="auto"/>
        <w:rPr>
          <w:rFonts w:ascii="Arial" w:hAnsi="Arial" w:cs="Arial"/>
        </w:rPr>
      </w:pPr>
      <w:r w:rsidRPr="008C2A71">
        <w:rPr>
          <w:rFonts w:ascii="Arial" w:hAnsi="Arial" w:cs="Arial"/>
        </w:rPr>
        <w:t xml:space="preserve">Well prepared – All or almost </w:t>
      </w:r>
      <w:proofErr w:type="gramStart"/>
      <w:r w:rsidRPr="008C2A71">
        <w:rPr>
          <w:rFonts w:ascii="Arial" w:hAnsi="Arial" w:cs="Arial"/>
        </w:rPr>
        <w:t>all of</w:t>
      </w:r>
      <w:proofErr w:type="gramEnd"/>
      <w:r w:rsidRPr="008C2A71">
        <w:rPr>
          <w:rFonts w:ascii="Arial" w:hAnsi="Arial" w:cs="Arial"/>
        </w:rPr>
        <w:t xml:space="preserve"> the time, the beginning teacher was able to demonstrate a thorough understanding and had the required knowledge and skills.</w:t>
      </w:r>
    </w:p>
    <w:p w14:paraId="3BE6AAC1" w14:textId="77777777" w:rsidR="008C2A71" w:rsidRPr="008C2A71" w:rsidRDefault="008C2A71" w:rsidP="00A11505">
      <w:pPr>
        <w:pStyle w:val="ListParagraph"/>
        <w:numPr>
          <w:ilvl w:val="0"/>
          <w:numId w:val="1"/>
        </w:numPr>
        <w:spacing w:after="200" w:line="276" w:lineRule="auto"/>
        <w:rPr>
          <w:rFonts w:ascii="Arial" w:hAnsi="Arial" w:cs="Arial"/>
        </w:rPr>
      </w:pPr>
      <w:r w:rsidRPr="008C2A71">
        <w:rPr>
          <w:rFonts w:ascii="Arial" w:hAnsi="Arial" w:cs="Arial"/>
        </w:rPr>
        <w:t xml:space="preserve">Sufficiently prepared – Most of the time, the beginning teacher </w:t>
      </w:r>
      <w:proofErr w:type="gramStart"/>
      <w:r w:rsidRPr="008C2A71">
        <w:rPr>
          <w:rFonts w:ascii="Arial" w:hAnsi="Arial" w:cs="Arial"/>
        </w:rPr>
        <w:t>was able to</w:t>
      </w:r>
      <w:proofErr w:type="gramEnd"/>
      <w:r w:rsidRPr="008C2A71">
        <w:rPr>
          <w:rFonts w:ascii="Arial" w:hAnsi="Arial" w:cs="Arial"/>
        </w:rPr>
        <w:t xml:space="preserve"> demonstrate a general understanding and had the required knowledge and skills.</w:t>
      </w:r>
    </w:p>
    <w:p w14:paraId="1B317021" w14:textId="77777777" w:rsidR="008C2A71" w:rsidRPr="008C2A71" w:rsidRDefault="008C2A71" w:rsidP="00A11505">
      <w:pPr>
        <w:pStyle w:val="ListParagraph"/>
        <w:numPr>
          <w:ilvl w:val="0"/>
          <w:numId w:val="1"/>
        </w:numPr>
        <w:spacing w:after="200" w:line="276" w:lineRule="auto"/>
        <w:rPr>
          <w:rFonts w:ascii="Arial" w:hAnsi="Arial" w:cs="Arial"/>
        </w:rPr>
      </w:pPr>
      <w:r w:rsidRPr="008C2A71">
        <w:rPr>
          <w:rFonts w:ascii="Arial" w:hAnsi="Arial" w:cs="Arial"/>
        </w:rPr>
        <w:t>Not sufficiently prepared – The beginning teacher demonstrated limited understanding and had partial required knowledge and skills.</w:t>
      </w:r>
    </w:p>
    <w:p w14:paraId="52A75670" w14:textId="77777777" w:rsidR="008C2A71" w:rsidRPr="008C2A71" w:rsidRDefault="008C2A71" w:rsidP="00A11505">
      <w:pPr>
        <w:pStyle w:val="ListParagraph"/>
        <w:numPr>
          <w:ilvl w:val="0"/>
          <w:numId w:val="1"/>
        </w:numPr>
        <w:spacing w:after="200" w:line="276" w:lineRule="auto"/>
        <w:rPr>
          <w:rFonts w:ascii="Arial" w:hAnsi="Arial" w:cs="Arial"/>
        </w:rPr>
      </w:pPr>
      <w:r w:rsidRPr="008C2A71">
        <w:rPr>
          <w:rFonts w:ascii="Arial" w:hAnsi="Arial" w:cs="Arial"/>
        </w:rPr>
        <w:t>Not at all prepared – The beginning teacher demonstrated little to no understanding and had minimal required knowledge and skills.</w:t>
      </w:r>
    </w:p>
    <w:p w14:paraId="78ABE638" w14:textId="77777777" w:rsidR="008C2A71" w:rsidRPr="008C2A71" w:rsidRDefault="008C2A71" w:rsidP="008C2A71">
      <w:pPr>
        <w:rPr>
          <w:rFonts w:ascii="Arial" w:hAnsi="Arial" w:cs="Arial"/>
          <w:sz w:val="22"/>
          <w:szCs w:val="22"/>
        </w:rPr>
      </w:pPr>
      <w:r w:rsidRPr="008C2A71">
        <w:rPr>
          <w:rFonts w:ascii="Arial" w:hAnsi="Arial" w:cs="Arial"/>
          <w:sz w:val="22"/>
          <w:szCs w:val="22"/>
        </w:rPr>
        <w:t>The prefix to most questions is “To what extent was this first-year teacher prepared to:”</w:t>
      </w:r>
    </w:p>
    <w:p w14:paraId="75ABE2E2" w14:textId="77777777" w:rsidR="008C2A71" w:rsidRPr="008C2A71" w:rsidRDefault="008C2A71" w:rsidP="008C2A71">
      <w:pPr>
        <w:rPr>
          <w:rFonts w:ascii="Arial" w:hAnsi="Arial" w:cs="Arial"/>
          <w:sz w:val="22"/>
          <w:szCs w:val="22"/>
        </w:rPr>
      </w:pPr>
    </w:p>
    <w:p w14:paraId="5E2BF1B5" w14:textId="77777777" w:rsidR="008C2A71" w:rsidRPr="00FA3E46" w:rsidRDefault="008C2A71" w:rsidP="008C2A71">
      <w:pPr>
        <w:rPr>
          <w:rFonts w:ascii="Arial" w:hAnsi="Arial" w:cs="Arial"/>
          <w:b/>
          <w:sz w:val="22"/>
          <w:szCs w:val="22"/>
        </w:rPr>
      </w:pPr>
      <w:r w:rsidRPr="00FA3E46">
        <w:rPr>
          <w:rFonts w:ascii="Arial" w:hAnsi="Arial" w:cs="Arial"/>
          <w:b/>
          <w:sz w:val="22"/>
          <w:szCs w:val="22"/>
        </w:rPr>
        <w:t>SECTION A: Teacher Standards</w:t>
      </w:r>
    </w:p>
    <w:p w14:paraId="56E4A576" w14:textId="77777777" w:rsidR="008C2A71" w:rsidRPr="008C2A71" w:rsidRDefault="008C2A71" w:rsidP="008C2A71">
      <w:pPr>
        <w:rPr>
          <w:rFonts w:ascii="Arial" w:hAnsi="Arial" w:cs="Arial"/>
          <w:sz w:val="22"/>
          <w:szCs w:val="22"/>
        </w:rPr>
      </w:pPr>
    </w:p>
    <w:p w14:paraId="1CAC919C" w14:textId="056165C0" w:rsidR="008C2A71" w:rsidRPr="008C2A71" w:rsidRDefault="008C2A71" w:rsidP="008C2A71">
      <w:pPr>
        <w:rPr>
          <w:rFonts w:ascii="Arial" w:hAnsi="Arial" w:cs="Arial"/>
          <w:sz w:val="22"/>
          <w:szCs w:val="22"/>
          <w:u w:val="single"/>
        </w:rPr>
      </w:pPr>
      <w:r w:rsidRPr="008C2A71">
        <w:rPr>
          <w:rFonts w:ascii="Arial" w:hAnsi="Arial" w:cs="Arial"/>
          <w:sz w:val="22"/>
          <w:szCs w:val="22"/>
          <w:u w:val="single"/>
        </w:rPr>
        <w:t>1.1 Planning: Standards &amp; Alignment</w:t>
      </w:r>
    </w:p>
    <w:p w14:paraId="235ADD2C" w14:textId="77777777" w:rsidR="008C2A71" w:rsidRPr="008C2A71" w:rsidRDefault="008C2A71" w:rsidP="008C2A71">
      <w:pPr>
        <w:rPr>
          <w:rFonts w:ascii="Arial" w:hAnsi="Arial" w:cs="Arial"/>
          <w:sz w:val="22"/>
          <w:szCs w:val="22"/>
        </w:rPr>
      </w:pPr>
    </w:p>
    <w:p w14:paraId="6FE3B01B"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design lessons that align with state content standards?</w:t>
      </w:r>
    </w:p>
    <w:p w14:paraId="0CE7F4D2"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design lessons that are appropriate for diverse learning needs?</w:t>
      </w:r>
    </w:p>
    <w:p w14:paraId="39A7DD41" w14:textId="095AE630"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 xml:space="preserve">design lessons that reflect </w:t>
      </w:r>
      <w:r w:rsidR="008E2082">
        <w:rPr>
          <w:rFonts w:ascii="Arial" w:hAnsi="Arial" w:cs="Arial"/>
        </w:rPr>
        <w:t xml:space="preserve">research-based </w:t>
      </w:r>
      <w:r w:rsidRPr="008C2A71">
        <w:rPr>
          <w:rFonts w:ascii="Arial" w:hAnsi="Arial" w:cs="Arial"/>
        </w:rPr>
        <w:t>best practices?</w:t>
      </w:r>
    </w:p>
    <w:p w14:paraId="77DFCC98" w14:textId="789F2A3E"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 xml:space="preserve">design lessons that are </w:t>
      </w:r>
      <w:r w:rsidRPr="003C73B2">
        <w:rPr>
          <w:rFonts w:ascii="Arial" w:hAnsi="Arial" w:cs="Arial"/>
          <w:u w:val="single"/>
        </w:rPr>
        <w:t>relevant</w:t>
      </w:r>
      <w:r w:rsidRPr="008C2A71">
        <w:rPr>
          <w:rFonts w:ascii="Arial" w:hAnsi="Arial" w:cs="Arial"/>
        </w:rPr>
        <w:t xml:space="preserve"> to students?</w:t>
      </w:r>
    </w:p>
    <w:p w14:paraId="5FB8D615"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design lessons that integrate technology when appropriate to the lesson (to the extent technology is available at the school)</w:t>
      </w:r>
    </w:p>
    <w:p w14:paraId="1A871802" w14:textId="77777777" w:rsidR="008C2A71" w:rsidRPr="008C2A71" w:rsidRDefault="008C2A71" w:rsidP="008C2A71">
      <w:pPr>
        <w:rPr>
          <w:rFonts w:ascii="Arial" w:hAnsi="Arial" w:cs="Arial"/>
          <w:sz w:val="22"/>
          <w:szCs w:val="22"/>
          <w:u w:val="single"/>
        </w:rPr>
      </w:pPr>
      <w:r w:rsidRPr="008C2A71">
        <w:rPr>
          <w:rFonts w:ascii="Arial" w:hAnsi="Arial" w:cs="Arial"/>
          <w:sz w:val="22"/>
          <w:szCs w:val="22"/>
          <w:u w:val="single"/>
        </w:rPr>
        <w:t>1.2 Planning: Data &amp; Assessments</w:t>
      </w:r>
      <w:r w:rsidRPr="008C2A71">
        <w:rPr>
          <w:rFonts w:ascii="Arial" w:hAnsi="Arial" w:cs="Arial"/>
          <w:sz w:val="22"/>
          <w:szCs w:val="22"/>
          <w:u w:val="single"/>
        </w:rPr>
        <w:br/>
      </w:r>
    </w:p>
    <w:p w14:paraId="4BB0B282" w14:textId="0DE8FC8B"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 xml:space="preserve">plan appropriate </w:t>
      </w:r>
      <w:r w:rsidR="00CB2314" w:rsidRPr="008C2A71">
        <w:rPr>
          <w:rFonts w:ascii="Arial" w:hAnsi="Arial" w:cs="Arial"/>
        </w:rPr>
        <w:t xml:space="preserve">methods </w:t>
      </w:r>
      <w:r w:rsidR="00CB2314">
        <w:rPr>
          <w:rFonts w:ascii="Arial" w:hAnsi="Arial" w:cs="Arial"/>
        </w:rPr>
        <w:t>(</w:t>
      </w:r>
      <w:r w:rsidRPr="008C2A71">
        <w:rPr>
          <w:rFonts w:ascii="Arial" w:hAnsi="Arial" w:cs="Arial"/>
        </w:rPr>
        <w:t xml:space="preserve">formal </w:t>
      </w:r>
      <w:r w:rsidR="00CB2314">
        <w:rPr>
          <w:rFonts w:ascii="Arial" w:hAnsi="Arial" w:cs="Arial"/>
        </w:rPr>
        <w:t>and/</w:t>
      </w:r>
      <w:r w:rsidRPr="008C2A71">
        <w:rPr>
          <w:rFonts w:ascii="Arial" w:hAnsi="Arial" w:cs="Arial"/>
        </w:rPr>
        <w:t>or informal</w:t>
      </w:r>
      <w:r w:rsidR="00CB2314">
        <w:rPr>
          <w:rFonts w:ascii="Arial" w:hAnsi="Arial" w:cs="Arial"/>
        </w:rPr>
        <w:t>)</w:t>
      </w:r>
      <w:r w:rsidRPr="008C2A71">
        <w:rPr>
          <w:rFonts w:ascii="Arial" w:hAnsi="Arial" w:cs="Arial"/>
        </w:rPr>
        <w:t xml:space="preserve"> to measure student progress?</w:t>
      </w:r>
    </w:p>
    <w:p w14:paraId="54BCFE64" w14:textId="24C6501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use a variety of student data to plan instruction?</w:t>
      </w:r>
    </w:p>
    <w:p w14:paraId="71782202" w14:textId="089957BA"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 xml:space="preserve">provide </w:t>
      </w:r>
      <w:r w:rsidR="00607632" w:rsidRPr="00607632">
        <w:rPr>
          <w:rFonts w:ascii="Arial" w:hAnsi="Arial" w:cs="Arial"/>
          <w:u w:val="single"/>
        </w:rPr>
        <w:t>appropriate</w:t>
      </w:r>
      <w:r w:rsidRPr="008C2A71">
        <w:rPr>
          <w:rFonts w:ascii="Arial" w:hAnsi="Arial" w:cs="Arial"/>
        </w:rPr>
        <w:t xml:space="preserve"> feedback to students, families, or other school personnel?</w:t>
      </w:r>
    </w:p>
    <w:p w14:paraId="28BDA535" w14:textId="77777777" w:rsidR="008C2A71" w:rsidRPr="008C2A71" w:rsidRDefault="008C2A71" w:rsidP="008C2A71">
      <w:pPr>
        <w:rPr>
          <w:rFonts w:ascii="Arial" w:hAnsi="Arial" w:cs="Arial"/>
          <w:sz w:val="22"/>
          <w:szCs w:val="22"/>
          <w:u w:val="single"/>
        </w:rPr>
      </w:pPr>
      <w:r w:rsidRPr="008C2A71">
        <w:rPr>
          <w:rFonts w:ascii="Arial" w:hAnsi="Arial" w:cs="Arial"/>
          <w:sz w:val="22"/>
          <w:szCs w:val="22"/>
          <w:u w:val="single"/>
        </w:rPr>
        <w:t>1.4 Planning: Activities</w:t>
      </w:r>
    </w:p>
    <w:p w14:paraId="0E77AD1C" w14:textId="77777777" w:rsidR="008C2A71" w:rsidRPr="008C2A71" w:rsidRDefault="008C2A71" w:rsidP="008C2A71">
      <w:pPr>
        <w:rPr>
          <w:rFonts w:ascii="Arial" w:hAnsi="Arial" w:cs="Arial"/>
          <w:sz w:val="22"/>
          <w:szCs w:val="22"/>
        </w:rPr>
      </w:pPr>
    </w:p>
    <w:p w14:paraId="2038D042"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plan lessons that encourage students to persist when learning is difficult?</w:t>
      </w:r>
    </w:p>
    <w:p w14:paraId="3E9A3996"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plan lessons that encourage achievement of learning goals?</w:t>
      </w:r>
    </w:p>
    <w:p w14:paraId="3D9FFF84"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plan engaging questions that encourage complex or higher-order thinking?</w:t>
      </w:r>
    </w:p>
    <w:p w14:paraId="3E1A447E" w14:textId="7DC73A7B"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 xml:space="preserve">plan lessons that use </w:t>
      </w:r>
      <w:r w:rsidR="00607632">
        <w:rPr>
          <w:rFonts w:ascii="Arial" w:hAnsi="Arial" w:cs="Arial"/>
        </w:rPr>
        <w:t xml:space="preserve">student </w:t>
      </w:r>
      <w:r w:rsidRPr="008C2A71">
        <w:rPr>
          <w:rFonts w:ascii="Arial" w:hAnsi="Arial" w:cs="Arial"/>
        </w:rPr>
        <w:t>instructional groups to meet the needs of all students?</w:t>
      </w:r>
    </w:p>
    <w:p w14:paraId="10C271F0"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make sure all instructional resources, materials, and technology are aligned to instructional purposes?</w:t>
      </w:r>
    </w:p>
    <w:p w14:paraId="0E99C7B4" w14:textId="77777777" w:rsidR="008C2A71" w:rsidRPr="008C2A71" w:rsidRDefault="008C2A71" w:rsidP="008C2A71">
      <w:pPr>
        <w:rPr>
          <w:rFonts w:ascii="Arial" w:hAnsi="Arial" w:cs="Arial"/>
          <w:sz w:val="22"/>
          <w:szCs w:val="22"/>
        </w:rPr>
      </w:pPr>
      <w:r w:rsidRPr="008C2A71">
        <w:rPr>
          <w:rFonts w:ascii="Arial" w:hAnsi="Arial" w:cs="Arial"/>
          <w:sz w:val="22"/>
          <w:szCs w:val="22"/>
        </w:rPr>
        <w:br w:type="page"/>
      </w:r>
    </w:p>
    <w:p w14:paraId="3C8EEAC1" w14:textId="77777777" w:rsidR="008C2A71" w:rsidRPr="008C2A71" w:rsidRDefault="008C2A71" w:rsidP="008C2A71">
      <w:pPr>
        <w:rPr>
          <w:rFonts w:ascii="Arial" w:hAnsi="Arial" w:cs="Arial"/>
          <w:sz w:val="22"/>
          <w:szCs w:val="22"/>
          <w:u w:val="single"/>
        </w:rPr>
      </w:pPr>
      <w:r w:rsidRPr="008C2A71">
        <w:rPr>
          <w:rFonts w:ascii="Arial" w:hAnsi="Arial" w:cs="Arial"/>
          <w:sz w:val="22"/>
          <w:szCs w:val="22"/>
          <w:u w:val="single"/>
        </w:rPr>
        <w:lastRenderedPageBreak/>
        <w:t>2.2 Instruction: Content Knowledge &amp; Expertise</w:t>
      </w:r>
      <w:r w:rsidRPr="008C2A71">
        <w:rPr>
          <w:rFonts w:ascii="Arial" w:hAnsi="Arial" w:cs="Arial"/>
          <w:sz w:val="22"/>
          <w:szCs w:val="22"/>
          <w:u w:val="single"/>
        </w:rPr>
        <w:br/>
      </w:r>
    </w:p>
    <w:p w14:paraId="5193AD50" w14:textId="366A6D4D" w:rsidR="008C2A71" w:rsidRPr="008C2A71" w:rsidRDefault="008C2A71" w:rsidP="00F300D1">
      <w:pPr>
        <w:pStyle w:val="ListParagraph"/>
        <w:numPr>
          <w:ilvl w:val="0"/>
          <w:numId w:val="2"/>
        </w:numPr>
        <w:spacing w:after="200" w:line="276" w:lineRule="auto"/>
        <w:rPr>
          <w:rFonts w:ascii="Arial" w:hAnsi="Arial" w:cs="Arial"/>
        </w:rPr>
      </w:pPr>
      <w:r w:rsidRPr="008C2A71">
        <w:rPr>
          <w:rFonts w:ascii="Arial" w:hAnsi="Arial" w:cs="Arial"/>
        </w:rPr>
        <w:t>use content-specific pedagog</w:t>
      </w:r>
      <w:r w:rsidR="006C1583">
        <w:rPr>
          <w:rFonts w:ascii="Arial" w:hAnsi="Arial" w:cs="Arial"/>
        </w:rPr>
        <w:t>y</w:t>
      </w:r>
      <w:r w:rsidRPr="008C2A71">
        <w:rPr>
          <w:rFonts w:ascii="Arial" w:hAnsi="Arial" w:cs="Arial"/>
        </w:rPr>
        <w:t xml:space="preserve"> </w:t>
      </w:r>
      <w:r w:rsidR="00677D89" w:rsidRPr="008C2A71">
        <w:rPr>
          <w:rFonts w:ascii="Arial" w:hAnsi="Arial" w:cs="Arial"/>
        </w:rPr>
        <w:t>to</w:t>
      </w:r>
      <w:r w:rsidR="00677D89">
        <w:rPr>
          <w:rFonts w:ascii="Arial" w:hAnsi="Arial" w:cs="Arial"/>
        </w:rPr>
        <w:t xml:space="preserve"> deliver lessons aligned with state standards?</w:t>
      </w:r>
    </w:p>
    <w:p w14:paraId="4993C35E" w14:textId="2BEFEA4E" w:rsidR="008C2A71" w:rsidRPr="008C2A71" w:rsidRDefault="009C673E" w:rsidP="00A11505">
      <w:pPr>
        <w:pStyle w:val="ListParagraph"/>
        <w:numPr>
          <w:ilvl w:val="0"/>
          <w:numId w:val="2"/>
        </w:numPr>
        <w:spacing w:after="200" w:line="276" w:lineRule="auto"/>
        <w:rPr>
          <w:rFonts w:ascii="Arial" w:hAnsi="Arial" w:cs="Arial"/>
        </w:rPr>
      </w:pPr>
      <w:r>
        <w:rPr>
          <w:rFonts w:ascii="Arial" w:hAnsi="Arial" w:cs="Arial"/>
        </w:rPr>
        <w:t xml:space="preserve">explain </w:t>
      </w:r>
      <w:r w:rsidR="008C2A71" w:rsidRPr="008C2A71">
        <w:rPr>
          <w:rFonts w:ascii="Arial" w:hAnsi="Arial" w:cs="Arial"/>
        </w:rPr>
        <w:t xml:space="preserve">content accurately </w:t>
      </w:r>
      <w:r>
        <w:rPr>
          <w:rFonts w:ascii="Arial" w:hAnsi="Arial" w:cs="Arial"/>
        </w:rPr>
        <w:t xml:space="preserve">to students </w:t>
      </w:r>
      <w:r w:rsidR="008C2A71" w:rsidRPr="008C2A71">
        <w:rPr>
          <w:rFonts w:ascii="Arial" w:hAnsi="Arial" w:cs="Arial"/>
        </w:rPr>
        <w:t xml:space="preserve">in multiple </w:t>
      </w:r>
      <w:r>
        <w:rPr>
          <w:rFonts w:ascii="Arial" w:hAnsi="Arial" w:cs="Arial"/>
        </w:rPr>
        <w:t>ways</w:t>
      </w:r>
      <w:r w:rsidR="008C2A71" w:rsidRPr="008C2A71">
        <w:rPr>
          <w:rFonts w:ascii="Arial" w:hAnsi="Arial" w:cs="Arial"/>
        </w:rPr>
        <w:t>?</w:t>
      </w:r>
    </w:p>
    <w:p w14:paraId="44BAB8E7"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demonstrate connections between the learning objectives and other disciplines?</w:t>
      </w:r>
    </w:p>
    <w:p w14:paraId="1D70CF13"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provide opportunities for students to use different types of thinking such as: analytical, practical, creative, or research-based?</w:t>
      </w:r>
    </w:p>
    <w:p w14:paraId="0BC4E06D" w14:textId="27B1CCB3" w:rsidR="008C2A71" w:rsidRPr="008C2A71" w:rsidRDefault="00FD1C3B" w:rsidP="00A11505">
      <w:pPr>
        <w:pStyle w:val="ListParagraph"/>
        <w:numPr>
          <w:ilvl w:val="0"/>
          <w:numId w:val="2"/>
        </w:numPr>
        <w:spacing w:after="200" w:line="276" w:lineRule="auto"/>
        <w:rPr>
          <w:rFonts w:ascii="Arial" w:hAnsi="Arial" w:cs="Arial"/>
        </w:rPr>
      </w:pPr>
      <w:r>
        <w:rPr>
          <w:rFonts w:ascii="Arial" w:hAnsi="Arial" w:cs="Arial"/>
        </w:rPr>
        <w:t>use</w:t>
      </w:r>
      <w:r w:rsidR="008C2A71" w:rsidRPr="008C2A71">
        <w:rPr>
          <w:rFonts w:ascii="Arial" w:hAnsi="Arial" w:cs="Arial"/>
        </w:rPr>
        <w:t xml:space="preserve"> technology when appropriate to the lesson (to the extent technology was available at the school)?</w:t>
      </w:r>
    </w:p>
    <w:p w14:paraId="1AE264E1" w14:textId="77777777" w:rsidR="008C2A71" w:rsidRPr="008C2A71" w:rsidRDefault="008C2A71" w:rsidP="008C2A71">
      <w:pPr>
        <w:rPr>
          <w:rFonts w:ascii="Arial" w:hAnsi="Arial" w:cs="Arial"/>
          <w:sz w:val="22"/>
          <w:szCs w:val="22"/>
          <w:u w:val="single"/>
        </w:rPr>
      </w:pPr>
      <w:r w:rsidRPr="008C2A71">
        <w:rPr>
          <w:rFonts w:ascii="Arial" w:hAnsi="Arial" w:cs="Arial"/>
          <w:sz w:val="22"/>
          <w:szCs w:val="22"/>
          <w:u w:val="single"/>
        </w:rPr>
        <w:t>2.4 Instruction: Differentiation</w:t>
      </w:r>
    </w:p>
    <w:p w14:paraId="7A44D6D0" w14:textId="77777777" w:rsidR="008C2A71" w:rsidRPr="008C2A71" w:rsidRDefault="008C2A71" w:rsidP="008C2A71">
      <w:pPr>
        <w:rPr>
          <w:rFonts w:ascii="Arial" w:hAnsi="Arial" w:cs="Arial"/>
          <w:sz w:val="22"/>
          <w:szCs w:val="22"/>
        </w:rPr>
      </w:pPr>
    </w:p>
    <w:p w14:paraId="3DF1E9EA"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differentiate instruction?</w:t>
      </w:r>
    </w:p>
    <w:p w14:paraId="04A795B2"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adapt lessons to address individual needs of all students?</w:t>
      </w:r>
    </w:p>
    <w:p w14:paraId="2C267F6B"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consistently monitor the quality of student participation and performance?</w:t>
      </w:r>
    </w:p>
    <w:p w14:paraId="5BF2F6B9"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recognize when students become confused or disengaged?</w:t>
      </w:r>
    </w:p>
    <w:p w14:paraId="12F002A8" w14:textId="72AB2F3C"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respond to student</w:t>
      </w:r>
      <w:r w:rsidR="007E5672">
        <w:rPr>
          <w:rFonts w:ascii="Arial" w:hAnsi="Arial" w:cs="Arial"/>
        </w:rPr>
        <w:t xml:space="preserve"> misunderstanding</w:t>
      </w:r>
      <w:r w:rsidRPr="008C2A71">
        <w:rPr>
          <w:rFonts w:ascii="Arial" w:hAnsi="Arial" w:cs="Arial"/>
        </w:rPr>
        <w:t xml:space="preserve">s </w:t>
      </w:r>
      <w:r w:rsidR="007E5672">
        <w:rPr>
          <w:rFonts w:ascii="Arial" w:hAnsi="Arial" w:cs="Arial"/>
        </w:rPr>
        <w:t>of lesson content</w:t>
      </w:r>
      <w:r w:rsidRPr="008C2A71">
        <w:rPr>
          <w:rFonts w:ascii="Arial" w:hAnsi="Arial" w:cs="Arial"/>
        </w:rPr>
        <w:t>?</w:t>
      </w:r>
    </w:p>
    <w:p w14:paraId="1CA2ACA4"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work with a diverse student population?</w:t>
      </w:r>
    </w:p>
    <w:p w14:paraId="27C5DF9A"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work with a diverse parent and school community population?</w:t>
      </w:r>
    </w:p>
    <w:p w14:paraId="6D1FF07B" w14:textId="77777777" w:rsidR="008C2A71" w:rsidRPr="008C2A71" w:rsidRDefault="008C2A71" w:rsidP="008C2A71">
      <w:pPr>
        <w:rPr>
          <w:rFonts w:ascii="Arial" w:hAnsi="Arial" w:cs="Arial"/>
          <w:sz w:val="22"/>
          <w:szCs w:val="22"/>
          <w:u w:val="single"/>
        </w:rPr>
      </w:pPr>
      <w:r w:rsidRPr="008C2A71">
        <w:rPr>
          <w:rFonts w:ascii="Arial" w:hAnsi="Arial" w:cs="Arial"/>
          <w:sz w:val="22"/>
          <w:szCs w:val="22"/>
          <w:u w:val="single"/>
        </w:rPr>
        <w:t>2.5 Instruction: Monitor and Adjust</w:t>
      </w:r>
    </w:p>
    <w:p w14:paraId="7D59A135" w14:textId="77777777" w:rsidR="008C2A71" w:rsidRPr="008C2A71" w:rsidRDefault="008C2A71" w:rsidP="008C2A71">
      <w:pPr>
        <w:rPr>
          <w:rFonts w:ascii="Arial" w:hAnsi="Arial" w:cs="Arial"/>
          <w:sz w:val="22"/>
          <w:szCs w:val="22"/>
        </w:rPr>
      </w:pPr>
    </w:p>
    <w:p w14:paraId="728A5846"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collect student progress data during instruction?</w:t>
      </w:r>
    </w:p>
    <w:p w14:paraId="40697688" w14:textId="7002BE40" w:rsidR="008C2A71" w:rsidRPr="008C2A71" w:rsidRDefault="00D6282B" w:rsidP="00A11505">
      <w:pPr>
        <w:pStyle w:val="ListParagraph"/>
        <w:numPr>
          <w:ilvl w:val="0"/>
          <w:numId w:val="2"/>
        </w:numPr>
        <w:spacing w:after="200" w:line="276" w:lineRule="auto"/>
        <w:rPr>
          <w:rFonts w:ascii="Arial" w:hAnsi="Arial" w:cs="Arial"/>
        </w:rPr>
      </w:pPr>
      <w:r w:rsidRPr="008C2A71">
        <w:rPr>
          <w:rFonts w:ascii="Arial" w:hAnsi="Arial" w:cs="Arial"/>
        </w:rPr>
        <w:t xml:space="preserve">adjust the lesson in progress </w:t>
      </w:r>
      <w:r w:rsidR="00B038E7">
        <w:rPr>
          <w:rFonts w:ascii="Arial" w:hAnsi="Arial" w:cs="Arial"/>
        </w:rPr>
        <w:t>based on</w:t>
      </w:r>
      <w:r w:rsidR="008C2A71" w:rsidRPr="008C2A71">
        <w:rPr>
          <w:rFonts w:ascii="Arial" w:hAnsi="Arial" w:cs="Arial"/>
        </w:rPr>
        <w:t xml:space="preserve"> </w:t>
      </w:r>
      <w:r w:rsidR="00B038E7" w:rsidRPr="00E036F9">
        <w:rPr>
          <w:rFonts w:ascii="Arial" w:hAnsi="Arial" w:cs="Arial"/>
          <w:u w:val="single"/>
        </w:rPr>
        <w:t>data</w:t>
      </w:r>
      <w:r w:rsidR="00B038E7">
        <w:rPr>
          <w:rFonts w:ascii="Arial" w:hAnsi="Arial" w:cs="Arial"/>
        </w:rPr>
        <w:t xml:space="preserve"> gathered</w:t>
      </w:r>
      <w:r w:rsidR="008C2A71" w:rsidRPr="008C2A71">
        <w:rPr>
          <w:rFonts w:ascii="Arial" w:hAnsi="Arial" w:cs="Arial"/>
        </w:rPr>
        <w:t xml:space="preserve"> during instruction?</w:t>
      </w:r>
    </w:p>
    <w:p w14:paraId="28F5180C"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consistently invite input from students to monitor and adjust instruction?</w:t>
      </w:r>
    </w:p>
    <w:p w14:paraId="5DA859A0"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maintain student engagement by adjusting instruction and activities based on student responses and behavior?</w:t>
      </w:r>
    </w:p>
    <w:p w14:paraId="1E834417"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give appropriate time for the lesson from introduction to closure?</w:t>
      </w:r>
    </w:p>
    <w:p w14:paraId="2CD7EE96" w14:textId="77777777" w:rsidR="008C2A71" w:rsidRPr="008C2A71" w:rsidRDefault="008C2A71" w:rsidP="008C2A71">
      <w:pPr>
        <w:rPr>
          <w:rFonts w:ascii="Arial" w:hAnsi="Arial" w:cs="Arial"/>
          <w:sz w:val="22"/>
          <w:szCs w:val="22"/>
          <w:u w:val="single"/>
        </w:rPr>
      </w:pPr>
      <w:r w:rsidRPr="008C2A71">
        <w:rPr>
          <w:rFonts w:ascii="Arial" w:hAnsi="Arial" w:cs="Arial"/>
          <w:sz w:val="22"/>
          <w:szCs w:val="22"/>
          <w:u w:val="single"/>
        </w:rPr>
        <w:t>3.1 Learning Environment: Classroom Environment, Routines and Procedures</w:t>
      </w:r>
    </w:p>
    <w:p w14:paraId="72E8CE3A" w14:textId="77777777" w:rsidR="008C2A71" w:rsidRPr="008C2A71" w:rsidRDefault="008C2A71" w:rsidP="008C2A71">
      <w:pPr>
        <w:rPr>
          <w:rFonts w:ascii="Arial" w:hAnsi="Arial" w:cs="Arial"/>
          <w:sz w:val="22"/>
          <w:szCs w:val="22"/>
        </w:rPr>
      </w:pPr>
    </w:p>
    <w:p w14:paraId="683C69D3"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organize a safe classroom?</w:t>
      </w:r>
    </w:p>
    <w:p w14:paraId="70B4AD13" w14:textId="47D2B1DC"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 xml:space="preserve">organize a </w:t>
      </w:r>
      <w:r w:rsidR="00415E3B">
        <w:rPr>
          <w:rFonts w:ascii="Arial" w:hAnsi="Arial" w:cs="Arial"/>
        </w:rPr>
        <w:t xml:space="preserve">classroom </w:t>
      </w:r>
      <w:r w:rsidRPr="008C2A71">
        <w:rPr>
          <w:rFonts w:ascii="Arial" w:hAnsi="Arial" w:cs="Arial"/>
        </w:rPr>
        <w:t>learning environment that is accessible for all students?</w:t>
      </w:r>
    </w:p>
    <w:p w14:paraId="5E60A18B"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organize a classroom in which procedures and routines are clear and efficient?</w:t>
      </w:r>
    </w:p>
    <w:p w14:paraId="3C224436" w14:textId="77777777" w:rsidR="008C2A71" w:rsidRPr="008C2A71" w:rsidRDefault="008C2A71" w:rsidP="008C2A71">
      <w:pPr>
        <w:rPr>
          <w:rFonts w:ascii="Arial" w:hAnsi="Arial" w:cs="Arial"/>
          <w:sz w:val="22"/>
          <w:szCs w:val="22"/>
          <w:u w:val="single"/>
        </w:rPr>
      </w:pPr>
      <w:r w:rsidRPr="008C2A71">
        <w:rPr>
          <w:rFonts w:ascii="Arial" w:hAnsi="Arial" w:cs="Arial"/>
          <w:sz w:val="22"/>
          <w:szCs w:val="22"/>
          <w:u w:val="single"/>
        </w:rPr>
        <w:t>3.2 Learning Environment: Managing Student Behavior</w:t>
      </w:r>
    </w:p>
    <w:p w14:paraId="099FA8FB" w14:textId="77777777" w:rsidR="008C2A71" w:rsidRPr="008C2A71" w:rsidRDefault="008C2A71" w:rsidP="008C2A71">
      <w:pPr>
        <w:rPr>
          <w:rFonts w:ascii="Arial" w:hAnsi="Arial" w:cs="Arial"/>
          <w:sz w:val="22"/>
          <w:szCs w:val="22"/>
        </w:rPr>
      </w:pPr>
    </w:p>
    <w:p w14:paraId="4D226519" w14:textId="78FE0D73"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establish clear expectations for student behavior</w:t>
      </w:r>
      <w:r w:rsidR="00415E3B">
        <w:rPr>
          <w:rFonts w:ascii="Arial" w:hAnsi="Arial" w:cs="Arial"/>
        </w:rPr>
        <w:t xml:space="preserve"> in the classroom</w:t>
      </w:r>
      <w:r w:rsidRPr="008C2A71">
        <w:rPr>
          <w:rFonts w:ascii="Arial" w:hAnsi="Arial" w:cs="Arial"/>
        </w:rPr>
        <w:t>?</w:t>
      </w:r>
    </w:p>
    <w:p w14:paraId="3B8D4799" w14:textId="4556EE63"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maintain clear expectations for student behavior</w:t>
      </w:r>
      <w:r w:rsidR="00415E3B">
        <w:rPr>
          <w:rFonts w:ascii="Arial" w:hAnsi="Arial" w:cs="Arial"/>
        </w:rPr>
        <w:t xml:space="preserve"> in the classroom</w:t>
      </w:r>
      <w:r w:rsidRPr="008C2A71">
        <w:rPr>
          <w:rFonts w:ascii="Arial" w:hAnsi="Arial" w:cs="Arial"/>
        </w:rPr>
        <w:t>?</w:t>
      </w:r>
    </w:p>
    <w:p w14:paraId="3600986B" w14:textId="1B2FF48D"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 xml:space="preserve">implement </w:t>
      </w:r>
      <w:r w:rsidR="00415E3B">
        <w:rPr>
          <w:rFonts w:ascii="Arial" w:hAnsi="Arial" w:cs="Arial"/>
        </w:rPr>
        <w:t xml:space="preserve">campus </w:t>
      </w:r>
      <w:r w:rsidRPr="008C2A71">
        <w:rPr>
          <w:rFonts w:ascii="Arial" w:hAnsi="Arial" w:cs="Arial"/>
        </w:rPr>
        <w:t>behavior</w:t>
      </w:r>
      <w:r w:rsidR="00415E3B">
        <w:rPr>
          <w:rFonts w:ascii="Arial" w:hAnsi="Arial" w:cs="Arial"/>
        </w:rPr>
        <w:t xml:space="preserve"> systems </w:t>
      </w:r>
      <w:r w:rsidRPr="008C2A71">
        <w:rPr>
          <w:rFonts w:ascii="Arial" w:hAnsi="Arial" w:cs="Arial"/>
        </w:rPr>
        <w:t>consistently and effectively?</w:t>
      </w:r>
    </w:p>
    <w:p w14:paraId="4FE4008F" w14:textId="1D7A91B8" w:rsidR="008C2A71" w:rsidRPr="008C2A71" w:rsidRDefault="00415E3B" w:rsidP="00A11505">
      <w:pPr>
        <w:pStyle w:val="ListParagraph"/>
        <w:numPr>
          <w:ilvl w:val="0"/>
          <w:numId w:val="2"/>
        </w:numPr>
        <w:spacing w:after="200" w:line="276" w:lineRule="auto"/>
        <w:rPr>
          <w:rFonts w:ascii="Arial" w:hAnsi="Arial" w:cs="Arial"/>
        </w:rPr>
      </w:pPr>
      <w:r>
        <w:rPr>
          <w:rFonts w:ascii="Arial" w:hAnsi="Arial" w:cs="Arial"/>
        </w:rPr>
        <w:t>provide support</w:t>
      </w:r>
      <w:r w:rsidR="008C2A71" w:rsidRPr="008C2A71">
        <w:rPr>
          <w:rFonts w:ascii="Arial" w:hAnsi="Arial" w:cs="Arial"/>
        </w:rPr>
        <w:t xml:space="preserve"> </w:t>
      </w:r>
      <w:r>
        <w:rPr>
          <w:rFonts w:ascii="Arial" w:hAnsi="Arial" w:cs="Arial"/>
        </w:rPr>
        <w:t xml:space="preserve">to </w:t>
      </w:r>
      <w:r w:rsidR="008C2A71" w:rsidRPr="008C2A71">
        <w:rPr>
          <w:rFonts w:ascii="Arial" w:hAnsi="Arial" w:cs="Arial"/>
        </w:rPr>
        <w:t>students to meet expected behavior standards?</w:t>
      </w:r>
    </w:p>
    <w:p w14:paraId="78F656EC" w14:textId="77777777" w:rsidR="008C2A71" w:rsidRDefault="008C2A71">
      <w:pPr>
        <w:rPr>
          <w:rFonts w:ascii="Arial" w:hAnsi="Arial" w:cs="Arial"/>
          <w:sz w:val="22"/>
          <w:szCs w:val="22"/>
          <w:u w:val="single"/>
        </w:rPr>
      </w:pPr>
      <w:r>
        <w:rPr>
          <w:rFonts w:ascii="Arial" w:hAnsi="Arial" w:cs="Arial"/>
          <w:sz w:val="22"/>
          <w:szCs w:val="22"/>
          <w:u w:val="single"/>
        </w:rPr>
        <w:br w:type="page"/>
      </w:r>
    </w:p>
    <w:p w14:paraId="1D7187EF" w14:textId="77777777" w:rsidR="008C2A71" w:rsidRPr="008C2A71" w:rsidRDefault="008C2A71" w:rsidP="008C2A71">
      <w:pPr>
        <w:rPr>
          <w:rFonts w:ascii="Arial" w:hAnsi="Arial" w:cs="Arial"/>
          <w:sz w:val="22"/>
          <w:szCs w:val="22"/>
          <w:u w:val="single"/>
        </w:rPr>
      </w:pPr>
      <w:r w:rsidRPr="008C2A71">
        <w:rPr>
          <w:rFonts w:ascii="Arial" w:hAnsi="Arial" w:cs="Arial"/>
          <w:sz w:val="22"/>
          <w:szCs w:val="22"/>
          <w:u w:val="single"/>
        </w:rPr>
        <w:lastRenderedPageBreak/>
        <w:t>4.1 Professional Practices &amp; Responsibilities: Professional Demeanor and Ethics</w:t>
      </w:r>
    </w:p>
    <w:p w14:paraId="27789A64" w14:textId="77777777" w:rsidR="008C2A71" w:rsidRPr="008C2A71" w:rsidRDefault="008C2A71" w:rsidP="008C2A71">
      <w:pPr>
        <w:rPr>
          <w:rFonts w:ascii="Arial" w:hAnsi="Arial" w:cs="Arial"/>
          <w:sz w:val="22"/>
          <w:szCs w:val="22"/>
        </w:rPr>
      </w:pPr>
    </w:p>
    <w:p w14:paraId="58C7BB81" w14:textId="56CB6838" w:rsidR="008C2A71" w:rsidRPr="008C2A71" w:rsidRDefault="007B6DD3" w:rsidP="00A11505">
      <w:pPr>
        <w:pStyle w:val="ListParagraph"/>
        <w:numPr>
          <w:ilvl w:val="0"/>
          <w:numId w:val="2"/>
        </w:numPr>
        <w:spacing w:after="200" w:line="276" w:lineRule="auto"/>
        <w:rPr>
          <w:rFonts w:ascii="Arial" w:hAnsi="Arial" w:cs="Arial"/>
        </w:rPr>
      </w:pPr>
      <w:r>
        <w:rPr>
          <w:rFonts w:ascii="Arial" w:hAnsi="Arial" w:cs="Arial"/>
        </w:rPr>
        <w:t xml:space="preserve">find and follow </w:t>
      </w:r>
      <w:r w:rsidR="008C2A71" w:rsidRPr="008C2A71">
        <w:rPr>
          <w:rFonts w:ascii="Arial" w:hAnsi="Arial" w:cs="Arial"/>
        </w:rPr>
        <w:t xml:space="preserve">district </w:t>
      </w:r>
      <w:r w:rsidR="008C2A71" w:rsidRPr="007B6DD3">
        <w:rPr>
          <w:rFonts w:ascii="Arial" w:hAnsi="Arial" w:cs="Arial"/>
          <w:u w:val="single"/>
        </w:rPr>
        <w:t>expectations</w:t>
      </w:r>
      <w:r w:rsidR="008C2A71" w:rsidRPr="008C2A71">
        <w:rPr>
          <w:rFonts w:ascii="Arial" w:hAnsi="Arial" w:cs="Arial"/>
        </w:rPr>
        <w:t xml:space="preserve"> for professional standards?</w:t>
      </w:r>
    </w:p>
    <w:p w14:paraId="01712127" w14:textId="3B15FF7D"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meet district expectations for professional responsibili</w:t>
      </w:r>
      <w:r w:rsidR="0081442C">
        <w:rPr>
          <w:rFonts w:ascii="Arial" w:hAnsi="Arial" w:cs="Arial"/>
        </w:rPr>
        <w:t>ties (legal, ethical</w:t>
      </w:r>
      <w:r w:rsidRPr="008C2A71">
        <w:rPr>
          <w:rFonts w:ascii="Arial" w:hAnsi="Arial" w:cs="Arial"/>
        </w:rPr>
        <w:t>)?</w:t>
      </w:r>
    </w:p>
    <w:p w14:paraId="6C118E1C" w14:textId="20C4BA2B" w:rsidR="008C2A71" w:rsidRPr="008C2A71" w:rsidRDefault="00B070C4" w:rsidP="00A11505">
      <w:pPr>
        <w:pStyle w:val="ListParagraph"/>
        <w:numPr>
          <w:ilvl w:val="0"/>
          <w:numId w:val="2"/>
        </w:numPr>
        <w:spacing w:after="200" w:line="276" w:lineRule="auto"/>
        <w:rPr>
          <w:rFonts w:ascii="Arial" w:hAnsi="Arial" w:cs="Arial"/>
        </w:rPr>
      </w:pPr>
      <w:r>
        <w:rPr>
          <w:rFonts w:ascii="Arial" w:hAnsi="Arial" w:cs="Arial"/>
        </w:rPr>
        <w:t>understand</w:t>
      </w:r>
      <w:r w:rsidR="008C2A71" w:rsidRPr="008C2A71">
        <w:rPr>
          <w:rFonts w:ascii="Arial" w:hAnsi="Arial" w:cs="Arial"/>
        </w:rPr>
        <w:t xml:space="preserve"> </w:t>
      </w:r>
      <w:r>
        <w:rPr>
          <w:rFonts w:ascii="Arial" w:hAnsi="Arial" w:cs="Arial"/>
        </w:rPr>
        <w:t xml:space="preserve">and adhere to </w:t>
      </w:r>
      <w:r w:rsidR="008C2A71" w:rsidRPr="008C2A71">
        <w:rPr>
          <w:rFonts w:ascii="Arial" w:hAnsi="Arial" w:cs="Arial"/>
        </w:rPr>
        <w:t>the Code of Ethics and Standard Practices for Texas Educators?</w:t>
      </w:r>
    </w:p>
    <w:p w14:paraId="7885CA2C"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advocate for the needs of the students in the classroom?</w:t>
      </w:r>
    </w:p>
    <w:p w14:paraId="3FA9E50F" w14:textId="77777777" w:rsidR="008C2A71" w:rsidRPr="008C2A71" w:rsidRDefault="008C2A71" w:rsidP="008C2A71">
      <w:pPr>
        <w:rPr>
          <w:rFonts w:ascii="Arial" w:hAnsi="Arial" w:cs="Arial"/>
          <w:sz w:val="22"/>
          <w:szCs w:val="22"/>
          <w:u w:val="single"/>
        </w:rPr>
      </w:pPr>
      <w:r w:rsidRPr="008C2A71">
        <w:rPr>
          <w:rFonts w:ascii="Arial" w:hAnsi="Arial" w:cs="Arial"/>
          <w:sz w:val="22"/>
          <w:szCs w:val="22"/>
          <w:u w:val="single"/>
        </w:rPr>
        <w:t>4.2. Professional Practices &amp; Responsibilities: Goal Setting</w:t>
      </w:r>
    </w:p>
    <w:p w14:paraId="73C539A7" w14:textId="77777777" w:rsidR="008C2A71" w:rsidRPr="008C2A71" w:rsidRDefault="008C2A71" w:rsidP="008C2A71">
      <w:pPr>
        <w:rPr>
          <w:rFonts w:ascii="Arial" w:hAnsi="Arial" w:cs="Arial"/>
          <w:sz w:val="22"/>
          <w:szCs w:val="22"/>
        </w:rPr>
      </w:pPr>
    </w:p>
    <w:p w14:paraId="7041A743" w14:textId="4A488874"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 xml:space="preserve">reflect on his/her </w:t>
      </w:r>
      <w:r w:rsidR="00391835">
        <w:rPr>
          <w:rFonts w:ascii="Arial" w:hAnsi="Arial" w:cs="Arial"/>
        </w:rPr>
        <w:t>strengths and professional learning needs</w:t>
      </w:r>
      <w:r w:rsidRPr="008C2A71">
        <w:rPr>
          <w:rFonts w:ascii="Arial" w:hAnsi="Arial" w:cs="Arial"/>
        </w:rPr>
        <w:t>?</w:t>
      </w:r>
    </w:p>
    <w:p w14:paraId="21BAAF40" w14:textId="0EFD29E1"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use data from self-assessment, reflection, and supervisor feedback to set professional goals?</w:t>
      </w:r>
    </w:p>
    <w:p w14:paraId="11E1F21C" w14:textId="0D81B058" w:rsidR="008C2A71" w:rsidRPr="008C2A71" w:rsidRDefault="0025448E" w:rsidP="00A11505">
      <w:pPr>
        <w:pStyle w:val="ListParagraph"/>
        <w:numPr>
          <w:ilvl w:val="0"/>
          <w:numId w:val="2"/>
        </w:numPr>
        <w:spacing w:after="200" w:line="276" w:lineRule="auto"/>
        <w:rPr>
          <w:rFonts w:ascii="Arial" w:hAnsi="Arial" w:cs="Arial"/>
        </w:rPr>
      </w:pPr>
      <w:r>
        <w:rPr>
          <w:rFonts w:ascii="Arial" w:hAnsi="Arial" w:cs="Arial"/>
        </w:rPr>
        <w:t>prioritize</w:t>
      </w:r>
      <w:r w:rsidR="008C2A71" w:rsidRPr="008C2A71">
        <w:rPr>
          <w:rFonts w:ascii="Arial" w:hAnsi="Arial" w:cs="Arial"/>
        </w:rPr>
        <w:t xml:space="preserve"> goals </w:t>
      </w:r>
      <w:r>
        <w:rPr>
          <w:rFonts w:ascii="Arial" w:hAnsi="Arial" w:cs="Arial"/>
        </w:rPr>
        <w:t>to improve</w:t>
      </w:r>
      <w:r w:rsidR="008C2A71" w:rsidRPr="008C2A71">
        <w:rPr>
          <w:rFonts w:ascii="Arial" w:hAnsi="Arial" w:cs="Arial"/>
        </w:rPr>
        <w:t xml:space="preserve"> professional practice and student performance?</w:t>
      </w:r>
    </w:p>
    <w:p w14:paraId="2411D711" w14:textId="21693B9A" w:rsidR="008C2A71" w:rsidRPr="00FA3E46" w:rsidRDefault="00170370" w:rsidP="008C2A71">
      <w:pPr>
        <w:rPr>
          <w:rFonts w:ascii="Arial" w:hAnsi="Arial" w:cs="Arial"/>
          <w:b/>
          <w:sz w:val="22"/>
          <w:szCs w:val="22"/>
        </w:rPr>
      </w:pPr>
      <w:r w:rsidRPr="00FA3E46">
        <w:rPr>
          <w:rFonts w:ascii="Arial" w:hAnsi="Arial" w:cs="Arial"/>
          <w:b/>
          <w:sz w:val="22"/>
          <w:szCs w:val="22"/>
        </w:rPr>
        <w:t xml:space="preserve">SECTION </w:t>
      </w:r>
      <w:r w:rsidR="008C2A71" w:rsidRPr="00FA3E46">
        <w:rPr>
          <w:rFonts w:ascii="Arial" w:hAnsi="Arial" w:cs="Arial"/>
          <w:b/>
          <w:sz w:val="22"/>
          <w:szCs w:val="22"/>
        </w:rPr>
        <w:t>B: Students with Disabilities</w:t>
      </w:r>
    </w:p>
    <w:p w14:paraId="5B74782C" w14:textId="77777777" w:rsidR="008C2A71" w:rsidRPr="008C2A71" w:rsidRDefault="008C2A71" w:rsidP="008C2A71">
      <w:pPr>
        <w:rPr>
          <w:rFonts w:ascii="Arial" w:hAnsi="Arial" w:cs="Arial"/>
          <w:sz w:val="22"/>
          <w:szCs w:val="22"/>
        </w:rPr>
      </w:pPr>
    </w:p>
    <w:p w14:paraId="1E331763" w14:textId="12DFCF22"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 xml:space="preserve">Does this teacher have students with disabilities as determined by the </w:t>
      </w:r>
      <w:r w:rsidRPr="008E76C9">
        <w:rPr>
          <w:rFonts w:ascii="Arial" w:hAnsi="Arial" w:cs="Arial"/>
          <w:u w:val="single"/>
        </w:rPr>
        <w:t>Texas Education Code Secti</w:t>
      </w:r>
      <w:r w:rsidR="008E76C9" w:rsidRPr="008E76C9">
        <w:rPr>
          <w:rFonts w:ascii="Arial" w:hAnsi="Arial" w:cs="Arial"/>
          <w:u w:val="single"/>
        </w:rPr>
        <w:t>on 29.003</w:t>
      </w:r>
      <w:r w:rsidR="008E76C9">
        <w:rPr>
          <w:rFonts w:ascii="Arial" w:hAnsi="Arial" w:cs="Arial"/>
        </w:rPr>
        <w:t xml:space="preserve"> in his/her classroom?</w:t>
      </w:r>
    </w:p>
    <w:p w14:paraId="2914FDEB" w14:textId="77777777" w:rsidR="008C2A71" w:rsidRPr="008C2A71" w:rsidRDefault="008C2A71" w:rsidP="008C2A71">
      <w:pPr>
        <w:rPr>
          <w:rFonts w:ascii="Arial" w:hAnsi="Arial" w:cs="Arial"/>
          <w:sz w:val="22"/>
          <w:szCs w:val="22"/>
        </w:rPr>
      </w:pPr>
      <w:proofErr w:type="gramStart"/>
      <w:r w:rsidRPr="008C2A71">
        <w:rPr>
          <w:rFonts w:ascii="Arial" w:hAnsi="Arial" w:cs="Arial"/>
          <w:sz w:val="22"/>
          <w:szCs w:val="22"/>
        </w:rPr>
        <w:t>( )</w:t>
      </w:r>
      <w:proofErr w:type="gramEnd"/>
      <w:r w:rsidRPr="008C2A71">
        <w:rPr>
          <w:rFonts w:ascii="Arial" w:hAnsi="Arial" w:cs="Arial"/>
          <w:sz w:val="22"/>
          <w:szCs w:val="22"/>
        </w:rPr>
        <w:t xml:space="preserve"> Yes</w:t>
      </w:r>
    </w:p>
    <w:p w14:paraId="255DE8C1" w14:textId="77777777" w:rsidR="008C2A71" w:rsidRPr="008C2A71" w:rsidRDefault="008C2A71" w:rsidP="008C2A71">
      <w:pPr>
        <w:rPr>
          <w:rFonts w:ascii="Arial" w:hAnsi="Arial" w:cs="Arial"/>
          <w:sz w:val="22"/>
          <w:szCs w:val="22"/>
        </w:rPr>
      </w:pPr>
      <w:proofErr w:type="gramStart"/>
      <w:r w:rsidRPr="008C2A71">
        <w:rPr>
          <w:rFonts w:ascii="Arial" w:hAnsi="Arial" w:cs="Arial"/>
          <w:sz w:val="22"/>
          <w:szCs w:val="22"/>
        </w:rPr>
        <w:t>( )</w:t>
      </w:r>
      <w:proofErr w:type="gramEnd"/>
      <w:r w:rsidRPr="008C2A71">
        <w:rPr>
          <w:rFonts w:ascii="Arial" w:hAnsi="Arial" w:cs="Arial"/>
          <w:sz w:val="22"/>
          <w:szCs w:val="22"/>
        </w:rPr>
        <w:t xml:space="preserve"> No</w:t>
      </w:r>
    </w:p>
    <w:p w14:paraId="1EB6F96D" w14:textId="77777777" w:rsidR="008C2A71" w:rsidRPr="008C2A71" w:rsidRDefault="008C2A71" w:rsidP="008C2A71">
      <w:pPr>
        <w:ind w:left="720" w:hanging="720"/>
        <w:rPr>
          <w:rFonts w:ascii="Arial" w:hAnsi="Arial" w:cs="Arial"/>
          <w:sz w:val="22"/>
          <w:szCs w:val="22"/>
        </w:rPr>
      </w:pPr>
    </w:p>
    <w:p w14:paraId="6C8B7EBF" w14:textId="7B29B5B4" w:rsidR="008C2A71" w:rsidRPr="008C2A71" w:rsidRDefault="008C2A71" w:rsidP="008C2A71">
      <w:pPr>
        <w:ind w:left="360"/>
        <w:rPr>
          <w:rFonts w:ascii="Arial" w:hAnsi="Arial" w:cs="Arial"/>
          <w:sz w:val="22"/>
          <w:szCs w:val="22"/>
        </w:rPr>
      </w:pPr>
      <w:r w:rsidRPr="008C2A71">
        <w:rPr>
          <w:rFonts w:ascii="Arial" w:hAnsi="Arial" w:cs="Arial"/>
          <w:sz w:val="22"/>
          <w:szCs w:val="22"/>
        </w:rPr>
        <w:t>If the answer is no, proceed to question 5</w:t>
      </w:r>
      <w:r w:rsidR="00170370">
        <w:rPr>
          <w:rFonts w:ascii="Arial" w:hAnsi="Arial" w:cs="Arial"/>
          <w:sz w:val="22"/>
          <w:szCs w:val="22"/>
        </w:rPr>
        <w:t>2</w:t>
      </w:r>
      <w:r w:rsidRPr="008C2A71">
        <w:rPr>
          <w:rFonts w:ascii="Arial" w:hAnsi="Arial" w:cs="Arial"/>
          <w:sz w:val="22"/>
          <w:szCs w:val="22"/>
        </w:rPr>
        <w:t xml:space="preserve">. If the answer is yes, complete questions </w:t>
      </w:r>
      <w:r w:rsidR="00170370">
        <w:rPr>
          <w:rFonts w:ascii="Arial" w:hAnsi="Arial" w:cs="Arial"/>
          <w:sz w:val="22"/>
          <w:szCs w:val="22"/>
        </w:rPr>
        <w:t>46-51</w:t>
      </w:r>
      <w:r w:rsidRPr="008C2A71">
        <w:rPr>
          <w:rFonts w:ascii="Arial" w:hAnsi="Arial" w:cs="Arial"/>
          <w:sz w:val="22"/>
          <w:szCs w:val="22"/>
        </w:rPr>
        <w:t xml:space="preserve"> using the same responses and prompt as questions </w:t>
      </w:r>
      <w:r w:rsidR="00170370">
        <w:rPr>
          <w:rFonts w:ascii="Arial" w:hAnsi="Arial" w:cs="Arial"/>
          <w:sz w:val="22"/>
          <w:szCs w:val="22"/>
        </w:rPr>
        <w:t>1-44</w:t>
      </w:r>
      <w:r w:rsidRPr="008C2A71">
        <w:rPr>
          <w:rFonts w:ascii="Arial" w:hAnsi="Arial" w:cs="Arial"/>
          <w:sz w:val="22"/>
          <w:szCs w:val="22"/>
        </w:rPr>
        <w:t>.</w:t>
      </w:r>
    </w:p>
    <w:p w14:paraId="3E8A4F69" w14:textId="77777777" w:rsidR="008C2A71" w:rsidRPr="008C2A71" w:rsidRDefault="008C2A71" w:rsidP="008C2A71">
      <w:pPr>
        <w:pStyle w:val="ListParagraph"/>
        <w:ind w:left="360"/>
        <w:rPr>
          <w:rFonts w:ascii="Arial" w:hAnsi="Arial" w:cs="Arial"/>
        </w:rPr>
      </w:pPr>
    </w:p>
    <w:p w14:paraId="5B1549E2"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differentiate instruction to meet the academic needs of students with disabilities?</w:t>
      </w:r>
    </w:p>
    <w:p w14:paraId="5AC03BAA"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differentiate instruction to meet the behavioral needs of students with disabilities?</w:t>
      </w:r>
    </w:p>
    <w:p w14:paraId="1BBDDD6C" w14:textId="046C4E8F" w:rsidR="008C2A71" w:rsidRPr="008C2A71" w:rsidRDefault="00231574" w:rsidP="00A11505">
      <w:pPr>
        <w:pStyle w:val="ListParagraph"/>
        <w:numPr>
          <w:ilvl w:val="0"/>
          <w:numId w:val="2"/>
        </w:numPr>
        <w:spacing w:after="200" w:line="276" w:lineRule="auto"/>
        <w:rPr>
          <w:rFonts w:ascii="Arial" w:hAnsi="Arial" w:cs="Arial"/>
        </w:rPr>
      </w:pPr>
      <w:r>
        <w:rPr>
          <w:rFonts w:ascii="Arial" w:hAnsi="Arial" w:cs="Arial"/>
        </w:rPr>
        <w:t>d</w:t>
      </w:r>
      <w:r w:rsidR="001F3EC1">
        <w:rPr>
          <w:rFonts w:ascii="Arial" w:hAnsi="Arial" w:cs="Arial"/>
        </w:rPr>
        <w:t>evelop</w:t>
      </w:r>
      <w:r>
        <w:rPr>
          <w:rFonts w:ascii="Arial" w:hAnsi="Arial" w:cs="Arial"/>
        </w:rPr>
        <w:t xml:space="preserve"> and/</w:t>
      </w:r>
      <w:r w:rsidR="001F3EC1">
        <w:rPr>
          <w:rFonts w:ascii="Arial" w:hAnsi="Arial" w:cs="Arial"/>
        </w:rPr>
        <w:t xml:space="preserve">or implement </w:t>
      </w:r>
      <w:r w:rsidR="008C2A71" w:rsidRPr="008C2A71">
        <w:rPr>
          <w:rFonts w:ascii="Arial" w:hAnsi="Arial" w:cs="Arial"/>
        </w:rPr>
        <w:t xml:space="preserve">appropriate </w:t>
      </w:r>
      <w:r w:rsidR="00A83CD5">
        <w:rPr>
          <w:rFonts w:ascii="Arial" w:hAnsi="Arial" w:cs="Arial"/>
        </w:rPr>
        <w:t>formal and informal assessments</w:t>
      </w:r>
      <w:r w:rsidR="008C2A71" w:rsidRPr="008C2A71">
        <w:rPr>
          <w:rFonts w:ascii="Arial" w:hAnsi="Arial" w:cs="Arial"/>
        </w:rPr>
        <w:t xml:space="preserve"> for students with disabilities to demonstrate their learning?</w:t>
      </w:r>
    </w:p>
    <w:p w14:paraId="5DE44AF4" w14:textId="5BFE29B0"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 xml:space="preserve">make appropriate </w:t>
      </w:r>
      <w:r w:rsidR="00153CDC">
        <w:rPr>
          <w:rFonts w:ascii="Arial" w:hAnsi="Arial" w:cs="Arial"/>
        </w:rPr>
        <w:t xml:space="preserve">instructional </w:t>
      </w:r>
      <w:r w:rsidR="00153CDC" w:rsidRPr="00153CDC">
        <w:rPr>
          <w:rFonts w:ascii="Arial" w:hAnsi="Arial" w:cs="Arial"/>
          <w:u w:val="single"/>
        </w:rPr>
        <w:t>decisions</w:t>
      </w:r>
      <w:r w:rsidR="00153CDC">
        <w:rPr>
          <w:rFonts w:ascii="Arial" w:hAnsi="Arial" w:cs="Arial"/>
        </w:rPr>
        <w:t xml:space="preserve"> based on a student’s </w:t>
      </w:r>
      <w:r w:rsidRPr="008C2A71">
        <w:rPr>
          <w:rFonts w:ascii="Arial" w:hAnsi="Arial" w:cs="Arial"/>
        </w:rPr>
        <w:t>Individualized Education Program (IEP)?</w:t>
      </w:r>
    </w:p>
    <w:p w14:paraId="4DBCB92E" w14:textId="36448E4C"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collaborate with other</w:t>
      </w:r>
      <w:r w:rsidR="00153CDC">
        <w:rPr>
          <w:rFonts w:ascii="Arial" w:hAnsi="Arial" w:cs="Arial"/>
        </w:rPr>
        <w:t xml:space="preserve"> relevant </w:t>
      </w:r>
      <w:r w:rsidRPr="00153CDC">
        <w:rPr>
          <w:rFonts w:ascii="Arial" w:hAnsi="Arial" w:cs="Arial"/>
          <w:u w:val="single"/>
        </w:rPr>
        <w:t>s</w:t>
      </w:r>
      <w:r w:rsidR="00153CDC" w:rsidRPr="00153CDC">
        <w:rPr>
          <w:rFonts w:ascii="Arial" w:hAnsi="Arial" w:cs="Arial"/>
          <w:u w:val="single"/>
        </w:rPr>
        <w:t>taff</w:t>
      </w:r>
      <w:r w:rsidRPr="008C2A71">
        <w:rPr>
          <w:rFonts w:ascii="Arial" w:hAnsi="Arial" w:cs="Arial"/>
        </w:rPr>
        <w:t xml:space="preserve"> </w:t>
      </w:r>
      <w:r w:rsidR="00153CDC">
        <w:rPr>
          <w:rFonts w:ascii="Arial" w:hAnsi="Arial" w:cs="Arial"/>
        </w:rPr>
        <w:t>to meet</w:t>
      </w:r>
      <w:r w:rsidRPr="008C2A71">
        <w:rPr>
          <w:rFonts w:ascii="Arial" w:hAnsi="Arial" w:cs="Arial"/>
        </w:rPr>
        <w:t xml:space="preserve"> the academic, developmental, and behavioral needs of students with disabilities?</w:t>
      </w:r>
    </w:p>
    <w:p w14:paraId="5C18EAB5"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understand and adhere to the federal and state laws that govern special education services?</w:t>
      </w:r>
    </w:p>
    <w:p w14:paraId="33F9107C" w14:textId="77777777" w:rsidR="008C2A71" w:rsidRPr="008C2A71" w:rsidRDefault="008C2A71" w:rsidP="008C2A71">
      <w:pPr>
        <w:rPr>
          <w:rFonts w:ascii="Arial" w:hAnsi="Arial" w:cs="Arial"/>
          <w:sz w:val="22"/>
          <w:szCs w:val="22"/>
        </w:rPr>
      </w:pPr>
      <w:r w:rsidRPr="008C2A71">
        <w:rPr>
          <w:rFonts w:ascii="Arial" w:hAnsi="Arial" w:cs="Arial"/>
          <w:sz w:val="22"/>
          <w:szCs w:val="22"/>
        </w:rPr>
        <w:br w:type="page"/>
      </w:r>
    </w:p>
    <w:p w14:paraId="74FA2D6D" w14:textId="1E69086C" w:rsidR="008C2A71" w:rsidRPr="00FA3E46" w:rsidRDefault="00170370" w:rsidP="008C2A71">
      <w:pPr>
        <w:rPr>
          <w:rFonts w:ascii="Arial" w:hAnsi="Arial" w:cs="Arial"/>
          <w:b/>
          <w:sz w:val="22"/>
          <w:szCs w:val="22"/>
        </w:rPr>
      </w:pPr>
      <w:r w:rsidRPr="00FA3E46">
        <w:rPr>
          <w:rFonts w:ascii="Arial" w:hAnsi="Arial" w:cs="Arial"/>
          <w:b/>
          <w:sz w:val="22"/>
          <w:szCs w:val="22"/>
        </w:rPr>
        <w:lastRenderedPageBreak/>
        <w:t xml:space="preserve">SECTION </w:t>
      </w:r>
      <w:r w:rsidR="008C2A71" w:rsidRPr="00FA3E46">
        <w:rPr>
          <w:rFonts w:ascii="Arial" w:hAnsi="Arial" w:cs="Arial"/>
          <w:b/>
          <w:sz w:val="22"/>
          <w:szCs w:val="22"/>
        </w:rPr>
        <w:t>C: English Language Learners</w:t>
      </w:r>
    </w:p>
    <w:p w14:paraId="3CAD9A45" w14:textId="77777777" w:rsidR="008C2A71" w:rsidRPr="008C2A71" w:rsidRDefault="008C2A71" w:rsidP="008C2A71">
      <w:pPr>
        <w:rPr>
          <w:rFonts w:ascii="Arial" w:hAnsi="Arial" w:cs="Arial"/>
          <w:sz w:val="22"/>
          <w:szCs w:val="22"/>
        </w:rPr>
      </w:pPr>
    </w:p>
    <w:p w14:paraId="1C7F5BFB" w14:textId="77777777" w:rsidR="008E76C9" w:rsidRDefault="008C2A71" w:rsidP="00533731">
      <w:pPr>
        <w:pStyle w:val="ListParagraph"/>
        <w:numPr>
          <w:ilvl w:val="0"/>
          <w:numId w:val="2"/>
        </w:numPr>
        <w:spacing w:after="200" w:line="276" w:lineRule="auto"/>
        <w:rPr>
          <w:rFonts w:ascii="Arial" w:hAnsi="Arial" w:cs="Arial"/>
        </w:rPr>
      </w:pPr>
      <w:r w:rsidRPr="008E76C9">
        <w:rPr>
          <w:rFonts w:ascii="Arial" w:hAnsi="Arial" w:cs="Arial"/>
        </w:rPr>
        <w:t xml:space="preserve">Does this teacher have English language learners (ELLs) as determined by the </w:t>
      </w:r>
      <w:r w:rsidRPr="008E76C9">
        <w:rPr>
          <w:rFonts w:ascii="Arial" w:hAnsi="Arial" w:cs="Arial"/>
          <w:u w:val="single"/>
        </w:rPr>
        <w:t>Texas Administrative Code Sectio</w:t>
      </w:r>
      <w:r w:rsidR="008E76C9" w:rsidRPr="008E76C9">
        <w:rPr>
          <w:rFonts w:ascii="Arial" w:hAnsi="Arial" w:cs="Arial"/>
          <w:u w:val="single"/>
        </w:rPr>
        <w:t>n 89.1203</w:t>
      </w:r>
      <w:r w:rsidR="008E76C9">
        <w:rPr>
          <w:rFonts w:ascii="Arial" w:hAnsi="Arial" w:cs="Arial"/>
        </w:rPr>
        <w:t xml:space="preserve"> in his/her classroom?</w:t>
      </w:r>
    </w:p>
    <w:p w14:paraId="4BB15FF0" w14:textId="1297982E" w:rsidR="008C2A71" w:rsidRPr="008B7569" w:rsidRDefault="008C2A71" w:rsidP="008E76C9">
      <w:pPr>
        <w:spacing w:after="200" w:line="276" w:lineRule="auto"/>
        <w:rPr>
          <w:rFonts w:ascii="Arial" w:hAnsi="Arial" w:cs="Arial"/>
          <w:sz w:val="22"/>
          <w:szCs w:val="22"/>
        </w:rPr>
      </w:pPr>
      <w:proofErr w:type="gramStart"/>
      <w:r w:rsidRPr="008B7569">
        <w:rPr>
          <w:rFonts w:ascii="Arial" w:hAnsi="Arial" w:cs="Arial"/>
          <w:sz w:val="22"/>
          <w:szCs w:val="22"/>
        </w:rPr>
        <w:t>( )</w:t>
      </w:r>
      <w:proofErr w:type="gramEnd"/>
      <w:r w:rsidRPr="008B7569">
        <w:rPr>
          <w:rFonts w:ascii="Arial" w:hAnsi="Arial" w:cs="Arial"/>
          <w:sz w:val="22"/>
          <w:szCs w:val="22"/>
        </w:rPr>
        <w:t xml:space="preserve"> Yes</w:t>
      </w:r>
      <w:r w:rsidR="008E76C9" w:rsidRPr="008B7569">
        <w:rPr>
          <w:rFonts w:ascii="Arial" w:hAnsi="Arial" w:cs="Arial"/>
          <w:sz w:val="22"/>
          <w:szCs w:val="22"/>
        </w:rPr>
        <w:br/>
      </w:r>
      <w:r w:rsidRPr="008B7569">
        <w:rPr>
          <w:rFonts w:ascii="Arial" w:hAnsi="Arial" w:cs="Arial"/>
          <w:sz w:val="22"/>
          <w:szCs w:val="22"/>
        </w:rPr>
        <w:t>( ) N</w:t>
      </w:r>
      <w:bookmarkStart w:id="1" w:name="_GoBack"/>
      <w:bookmarkEnd w:id="1"/>
      <w:r w:rsidRPr="008B7569">
        <w:rPr>
          <w:rFonts w:ascii="Arial" w:hAnsi="Arial" w:cs="Arial"/>
          <w:sz w:val="22"/>
          <w:szCs w:val="22"/>
        </w:rPr>
        <w:t>o</w:t>
      </w:r>
    </w:p>
    <w:p w14:paraId="6EBA4C28" w14:textId="77777777" w:rsidR="008C2A71" w:rsidRPr="008C2A71" w:rsidRDefault="008C2A71" w:rsidP="008C2A71">
      <w:pPr>
        <w:rPr>
          <w:rFonts w:ascii="Arial" w:hAnsi="Arial" w:cs="Arial"/>
          <w:sz w:val="22"/>
          <w:szCs w:val="22"/>
        </w:rPr>
      </w:pPr>
    </w:p>
    <w:p w14:paraId="7C088FCA" w14:textId="3BE56879" w:rsidR="008C2A71" w:rsidRPr="008C2A71" w:rsidRDefault="008C2A71" w:rsidP="008C2A71">
      <w:pPr>
        <w:ind w:left="360"/>
        <w:rPr>
          <w:rFonts w:ascii="Arial" w:hAnsi="Arial" w:cs="Arial"/>
          <w:sz w:val="22"/>
          <w:szCs w:val="22"/>
        </w:rPr>
      </w:pPr>
      <w:r w:rsidRPr="008C2A71">
        <w:rPr>
          <w:rFonts w:ascii="Arial" w:hAnsi="Arial" w:cs="Arial"/>
          <w:sz w:val="22"/>
          <w:szCs w:val="22"/>
        </w:rPr>
        <w:t xml:space="preserve">If the answer is no, proceed to question </w:t>
      </w:r>
      <w:r w:rsidR="00170370">
        <w:rPr>
          <w:rFonts w:ascii="Arial" w:hAnsi="Arial" w:cs="Arial"/>
          <w:sz w:val="22"/>
          <w:szCs w:val="22"/>
        </w:rPr>
        <w:t>57</w:t>
      </w:r>
      <w:r w:rsidRPr="008C2A71">
        <w:rPr>
          <w:rFonts w:ascii="Arial" w:hAnsi="Arial" w:cs="Arial"/>
          <w:sz w:val="22"/>
          <w:szCs w:val="22"/>
        </w:rPr>
        <w:t>. If the answer is yes, complete questions 5</w:t>
      </w:r>
      <w:r w:rsidR="00170370">
        <w:rPr>
          <w:rFonts w:ascii="Arial" w:hAnsi="Arial" w:cs="Arial"/>
          <w:sz w:val="22"/>
          <w:szCs w:val="22"/>
        </w:rPr>
        <w:t>3</w:t>
      </w:r>
      <w:r w:rsidR="00153CDC">
        <w:rPr>
          <w:rFonts w:ascii="Arial" w:hAnsi="Arial" w:cs="Arial"/>
          <w:sz w:val="22"/>
          <w:szCs w:val="22"/>
        </w:rPr>
        <w:t>-5</w:t>
      </w:r>
      <w:r w:rsidR="00170370">
        <w:rPr>
          <w:rFonts w:ascii="Arial" w:hAnsi="Arial" w:cs="Arial"/>
          <w:sz w:val="22"/>
          <w:szCs w:val="22"/>
        </w:rPr>
        <w:t>6</w:t>
      </w:r>
      <w:r w:rsidRPr="008C2A71">
        <w:rPr>
          <w:rFonts w:ascii="Arial" w:hAnsi="Arial" w:cs="Arial"/>
          <w:sz w:val="22"/>
          <w:szCs w:val="22"/>
        </w:rPr>
        <w:t xml:space="preserve"> using the same response</w:t>
      </w:r>
      <w:r w:rsidR="00153CDC">
        <w:rPr>
          <w:rFonts w:ascii="Arial" w:hAnsi="Arial" w:cs="Arial"/>
          <w:sz w:val="22"/>
          <w:szCs w:val="22"/>
        </w:rPr>
        <w:t>s and prompt as questions 1-</w:t>
      </w:r>
      <w:r w:rsidR="00170370">
        <w:rPr>
          <w:rFonts w:ascii="Arial" w:hAnsi="Arial" w:cs="Arial"/>
          <w:sz w:val="22"/>
          <w:szCs w:val="22"/>
        </w:rPr>
        <w:t>44</w:t>
      </w:r>
      <w:r w:rsidRPr="008C2A71">
        <w:rPr>
          <w:rFonts w:ascii="Arial" w:hAnsi="Arial" w:cs="Arial"/>
          <w:sz w:val="22"/>
          <w:szCs w:val="22"/>
        </w:rPr>
        <w:t>.</w:t>
      </w:r>
    </w:p>
    <w:p w14:paraId="6F8142EC" w14:textId="77777777" w:rsidR="008C2A71" w:rsidRPr="008C2A71" w:rsidRDefault="008C2A71" w:rsidP="008C2A71">
      <w:pPr>
        <w:pStyle w:val="ListParagraph"/>
        <w:ind w:left="360"/>
        <w:rPr>
          <w:rFonts w:ascii="Arial" w:hAnsi="Arial" w:cs="Arial"/>
        </w:rPr>
      </w:pPr>
    </w:p>
    <w:p w14:paraId="4CF15264" w14:textId="7EFC4122"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 xml:space="preserve">design lessons that adequately support </w:t>
      </w:r>
      <w:r w:rsidR="00235DB6">
        <w:rPr>
          <w:rFonts w:ascii="Arial" w:hAnsi="Arial" w:cs="Arial"/>
        </w:rPr>
        <w:t>ELL</w:t>
      </w:r>
      <w:r w:rsidR="008E76C9">
        <w:rPr>
          <w:rFonts w:ascii="Arial" w:hAnsi="Arial" w:cs="Arial"/>
        </w:rPr>
        <w:t>s</w:t>
      </w:r>
      <w:r w:rsidR="00153CDC">
        <w:rPr>
          <w:rFonts w:ascii="Arial" w:hAnsi="Arial" w:cs="Arial"/>
        </w:rPr>
        <w:t xml:space="preserve"> to master the Texas Essential Knowledge and Skills (TEKS)</w:t>
      </w:r>
      <w:r w:rsidRPr="008C2A71">
        <w:rPr>
          <w:rFonts w:ascii="Arial" w:hAnsi="Arial" w:cs="Arial"/>
        </w:rPr>
        <w:t>?</w:t>
      </w:r>
    </w:p>
    <w:p w14:paraId="60F2AD81" w14:textId="0EE70AD3" w:rsidR="008C2A71" w:rsidRPr="008C2A71" w:rsidRDefault="00153CDC" w:rsidP="00A11505">
      <w:pPr>
        <w:pStyle w:val="ListParagraph"/>
        <w:numPr>
          <w:ilvl w:val="0"/>
          <w:numId w:val="2"/>
        </w:numPr>
        <w:spacing w:after="200" w:line="276" w:lineRule="auto"/>
        <w:rPr>
          <w:rFonts w:ascii="Arial" w:hAnsi="Arial" w:cs="Arial"/>
        </w:rPr>
      </w:pPr>
      <w:r>
        <w:rPr>
          <w:rFonts w:ascii="Arial" w:hAnsi="Arial" w:cs="Arial"/>
        </w:rPr>
        <w:t>develop and/or implement appropriate formal and informal assessments for ELL</w:t>
      </w:r>
      <w:r w:rsidR="008E76C9">
        <w:rPr>
          <w:rFonts w:ascii="Arial" w:hAnsi="Arial" w:cs="Arial"/>
        </w:rPr>
        <w:t>s</w:t>
      </w:r>
      <w:r>
        <w:rPr>
          <w:rFonts w:ascii="Arial" w:hAnsi="Arial" w:cs="Arial"/>
        </w:rPr>
        <w:t xml:space="preserve"> </w:t>
      </w:r>
      <w:r w:rsidR="008C2A71" w:rsidRPr="008C2A71">
        <w:rPr>
          <w:rFonts w:ascii="Arial" w:hAnsi="Arial" w:cs="Arial"/>
        </w:rPr>
        <w:t>to demonstrate their learning?</w:t>
      </w:r>
    </w:p>
    <w:p w14:paraId="58F70C46" w14:textId="28944CFB" w:rsidR="008C2A71" w:rsidRPr="008C2A71" w:rsidRDefault="0085083A" w:rsidP="00A11505">
      <w:pPr>
        <w:pStyle w:val="ListParagraph"/>
        <w:numPr>
          <w:ilvl w:val="0"/>
          <w:numId w:val="2"/>
        </w:numPr>
        <w:spacing w:after="200" w:line="276" w:lineRule="auto"/>
        <w:rPr>
          <w:rFonts w:ascii="Arial" w:hAnsi="Arial" w:cs="Arial"/>
        </w:rPr>
      </w:pPr>
      <w:r>
        <w:rPr>
          <w:rFonts w:ascii="Arial" w:hAnsi="Arial" w:cs="Arial"/>
        </w:rPr>
        <w:t>support</w:t>
      </w:r>
      <w:r w:rsidR="00153CDC">
        <w:rPr>
          <w:rFonts w:ascii="Arial" w:hAnsi="Arial" w:cs="Arial"/>
        </w:rPr>
        <w:t xml:space="preserve"> </w:t>
      </w:r>
      <w:r>
        <w:rPr>
          <w:rFonts w:ascii="Arial" w:hAnsi="Arial" w:cs="Arial"/>
        </w:rPr>
        <w:t>ELL</w:t>
      </w:r>
      <w:r w:rsidR="008E76C9">
        <w:rPr>
          <w:rFonts w:ascii="Arial" w:hAnsi="Arial" w:cs="Arial"/>
        </w:rPr>
        <w:t>s</w:t>
      </w:r>
      <w:r>
        <w:rPr>
          <w:rFonts w:ascii="Arial" w:hAnsi="Arial" w:cs="Arial"/>
        </w:rPr>
        <w:t xml:space="preserve"> in mastering </w:t>
      </w:r>
      <w:r w:rsidR="008C2A71" w:rsidRPr="008C2A71">
        <w:rPr>
          <w:rFonts w:ascii="Arial" w:hAnsi="Arial" w:cs="Arial"/>
        </w:rPr>
        <w:t>the English Language Proficiency Standards (ELPS)?</w:t>
      </w:r>
    </w:p>
    <w:p w14:paraId="1A8CB889"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 xml:space="preserve">understand and adhere to federal and state laws that govern education services for </w:t>
      </w:r>
      <w:r w:rsidR="00235DB6">
        <w:rPr>
          <w:rFonts w:ascii="Arial" w:hAnsi="Arial" w:cs="Arial"/>
        </w:rPr>
        <w:t>ELLs</w:t>
      </w:r>
      <w:r w:rsidRPr="008C2A71">
        <w:rPr>
          <w:rFonts w:ascii="Arial" w:hAnsi="Arial" w:cs="Arial"/>
        </w:rPr>
        <w:t>?</w:t>
      </w:r>
    </w:p>
    <w:p w14:paraId="29B8E5C2" w14:textId="77777777" w:rsidR="00520923" w:rsidRDefault="00520923" w:rsidP="008C2A71">
      <w:pPr>
        <w:rPr>
          <w:rFonts w:ascii="Arial" w:hAnsi="Arial" w:cs="Arial"/>
          <w:sz w:val="22"/>
          <w:szCs w:val="22"/>
        </w:rPr>
      </w:pPr>
    </w:p>
    <w:p w14:paraId="6AEE5628" w14:textId="77777777" w:rsidR="008C2A71" w:rsidRPr="00FA3E46" w:rsidRDefault="008C2A71" w:rsidP="008C2A71">
      <w:pPr>
        <w:rPr>
          <w:rFonts w:ascii="Arial" w:hAnsi="Arial" w:cs="Arial"/>
          <w:b/>
          <w:sz w:val="22"/>
          <w:szCs w:val="22"/>
        </w:rPr>
      </w:pPr>
      <w:r w:rsidRPr="00FA3E46">
        <w:rPr>
          <w:rFonts w:ascii="Arial" w:hAnsi="Arial" w:cs="Arial"/>
          <w:b/>
          <w:sz w:val="22"/>
          <w:szCs w:val="22"/>
        </w:rPr>
        <w:t>SECTION D: Overall Evaluation</w:t>
      </w:r>
    </w:p>
    <w:p w14:paraId="546C37F0" w14:textId="77777777" w:rsidR="008C2A71" w:rsidRPr="008C2A71" w:rsidRDefault="008C2A71" w:rsidP="008C2A71">
      <w:pPr>
        <w:rPr>
          <w:rFonts w:ascii="Arial" w:hAnsi="Arial" w:cs="Arial"/>
          <w:sz w:val="22"/>
          <w:szCs w:val="22"/>
        </w:rPr>
      </w:pPr>
    </w:p>
    <w:p w14:paraId="56AAD252" w14:textId="77777777"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What is your overall evaluation of how well this first-year teacher was prepared for the realities of the classroom as they exist on your campus? Select the one statement that most closely matches your current perspective on the overall readiness of this first-year teacher.</w:t>
      </w:r>
    </w:p>
    <w:p w14:paraId="72536F59" w14:textId="77777777" w:rsidR="008C2A71" w:rsidRPr="008C2A71" w:rsidRDefault="008C2A71" w:rsidP="008C2A71">
      <w:pPr>
        <w:rPr>
          <w:rFonts w:ascii="Arial" w:hAnsi="Arial" w:cs="Arial"/>
          <w:sz w:val="22"/>
          <w:szCs w:val="22"/>
        </w:rPr>
      </w:pPr>
      <w:proofErr w:type="gramStart"/>
      <w:r w:rsidRPr="008C2A71">
        <w:rPr>
          <w:rFonts w:ascii="Arial" w:hAnsi="Arial" w:cs="Arial"/>
          <w:sz w:val="22"/>
          <w:szCs w:val="22"/>
        </w:rPr>
        <w:t>( )</w:t>
      </w:r>
      <w:proofErr w:type="gramEnd"/>
      <w:r w:rsidRPr="008C2A71">
        <w:rPr>
          <w:rFonts w:ascii="Arial" w:hAnsi="Arial" w:cs="Arial"/>
          <w:sz w:val="22"/>
          <w:szCs w:val="22"/>
        </w:rPr>
        <w:t xml:space="preserve"> Well prepared for the first year of teaching.</w:t>
      </w:r>
    </w:p>
    <w:p w14:paraId="05E3A831" w14:textId="77777777" w:rsidR="008C2A71" w:rsidRPr="008C2A71" w:rsidRDefault="008C2A71" w:rsidP="008C2A71">
      <w:pPr>
        <w:rPr>
          <w:rFonts w:ascii="Arial" w:hAnsi="Arial" w:cs="Arial"/>
          <w:sz w:val="22"/>
          <w:szCs w:val="22"/>
        </w:rPr>
      </w:pPr>
      <w:proofErr w:type="gramStart"/>
      <w:r w:rsidRPr="008C2A71">
        <w:rPr>
          <w:rFonts w:ascii="Arial" w:hAnsi="Arial" w:cs="Arial"/>
          <w:sz w:val="22"/>
          <w:szCs w:val="22"/>
        </w:rPr>
        <w:t>( )</w:t>
      </w:r>
      <w:proofErr w:type="gramEnd"/>
      <w:r w:rsidRPr="008C2A71">
        <w:rPr>
          <w:rFonts w:ascii="Arial" w:hAnsi="Arial" w:cs="Arial"/>
          <w:sz w:val="22"/>
          <w:szCs w:val="22"/>
        </w:rPr>
        <w:t xml:space="preserve"> Sufficiently prepared for the first year of teaching.</w:t>
      </w:r>
    </w:p>
    <w:p w14:paraId="09B800D9" w14:textId="77777777" w:rsidR="008C2A71" w:rsidRPr="008C2A71" w:rsidRDefault="008C2A71" w:rsidP="008C2A71">
      <w:pPr>
        <w:rPr>
          <w:rFonts w:ascii="Arial" w:hAnsi="Arial" w:cs="Arial"/>
          <w:sz w:val="22"/>
          <w:szCs w:val="22"/>
        </w:rPr>
      </w:pPr>
      <w:proofErr w:type="gramStart"/>
      <w:r w:rsidRPr="008C2A71">
        <w:rPr>
          <w:rFonts w:ascii="Arial" w:hAnsi="Arial" w:cs="Arial"/>
          <w:sz w:val="22"/>
          <w:szCs w:val="22"/>
        </w:rPr>
        <w:t>( )</w:t>
      </w:r>
      <w:proofErr w:type="gramEnd"/>
      <w:r w:rsidRPr="008C2A71">
        <w:rPr>
          <w:rFonts w:ascii="Arial" w:hAnsi="Arial" w:cs="Arial"/>
          <w:sz w:val="22"/>
          <w:szCs w:val="22"/>
        </w:rPr>
        <w:t xml:space="preserve"> Not sufficiently prepared for the first year of teaching.</w:t>
      </w:r>
    </w:p>
    <w:p w14:paraId="73053C47" w14:textId="77777777" w:rsidR="008C2A71" w:rsidRPr="008C2A71" w:rsidRDefault="008C2A71" w:rsidP="008C2A71">
      <w:pPr>
        <w:rPr>
          <w:rFonts w:ascii="Arial" w:hAnsi="Arial" w:cs="Arial"/>
          <w:sz w:val="22"/>
          <w:szCs w:val="22"/>
        </w:rPr>
      </w:pPr>
      <w:proofErr w:type="gramStart"/>
      <w:r w:rsidRPr="008C2A71">
        <w:rPr>
          <w:rFonts w:ascii="Arial" w:hAnsi="Arial" w:cs="Arial"/>
          <w:sz w:val="22"/>
          <w:szCs w:val="22"/>
        </w:rPr>
        <w:t>( )</w:t>
      </w:r>
      <w:proofErr w:type="gramEnd"/>
      <w:r w:rsidRPr="008C2A71">
        <w:rPr>
          <w:rFonts w:ascii="Arial" w:hAnsi="Arial" w:cs="Arial"/>
          <w:sz w:val="22"/>
          <w:szCs w:val="22"/>
        </w:rPr>
        <w:t xml:space="preserve"> Not at all prepared for the first year of teaching.</w:t>
      </w:r>
    </w:p>
    <w:p w14:paraId="2AE65985" w14:textId="77777777" w:rsidR="008C2A71" w:rsidRPr="008C2A71" w:rsidRDefault="008C2A71" w:rsidP="008C2A71">
      <w:pPr>
        <w:rPr>
          <w:rFonts w:ascii="Arial" w:hAnsi="Arial" w:cs="Arial"/>
          <w:sz w:val="22"/>
          <w:szCs w:val="22"/>
        </w:rPr>
      </w:pPr>
    </w:p>
    <w:p w14:paraId="6205022E" w14:textId="1FC40D6B" w:rsidR="008C2A71" w:rsidRPr="008C2A71" w:rsidRDefault="008C2A71" w:rsidP="00A11505">
      <w:pPr>
        <w:pStyle w:val="ListParagraph"/>
        <w:numPr>
          <w:ilvl w:val="0"/>
          <w:numId w:val="2"/>
        </w:numPr>
        <w:spacing w:after="200" w:line="276" w:lineRule="auto"/>
        <w:rPr>
          <w:rFonts w:ascii="Arial" w:hAnsi="Arial" w:cs="Arial"/>
        </w:rPr>
      </w:pPr>
      <w:r w:rsidRPr="008C2A71">
        <w:rPr>
          <w:rFonts w:ascii="Arial" w:hAnsi="Arial" w:cs="Arial"/>
        </w:rPr>
        <w:t>How would yo</w:t>
      </w:r>
      <w:r w:rsidR="00C45C00">
        <w:rPr>
          <w:rFonts w:ascii="Arial" w:hAnsi="Arial" w:cs="Arial"/>
        </w:rPr>
        <w:t>u rate this first-year teacher in terms of his or her</w:t>
      </w:r>
      <w:r w:rsidRPr="008C2A71">
        <w:rPr>
          <w:rFonts w:ascii="Arial" w:hAnsi="Arial" w:cs="Arial"/>
        </w:rPr>
        <w:t xml:space="preserve"> </w:t>
      </w:r>
      <w:r w:rsidR="00CF352B">
        <w:rPr>
          <w:rFonts w:ascii="Arial" w:hAnsi="Arial" w:cs="Arial"/>
        </w:rPr>
        <w:t>impact</w:t>
      </w:r>
      <w:r w:rsidRPr="008C2A71">
        <w:rPr>
          <w:rFonts w:ascii="Arial" w:hAnsi="Arial" w:cs="Arial"/>
        </w:rPr>
        <w:t xml:space="preserve"> on </w:t>
      </w:r>
      <w:r w:rsidR="00CF352B">
        <w:rPr>
          <w:rFonts w:ascii="Arial" w:hAnsi="Arial" w:cs="Arial"/>
        </w:rPr>
        <w:t>student academic</w:t>
      </w:r>
      <w:r w:rsidRPr="008C2A71">
        <w:rPr>
          <w:rFonts w:ascii="Arial" w:hAnsi="Arial" w:cs="Arial"/>
        </w:rPr>
        <w:t xml:space="preserve"> </w:t>
      </w:r>
      <w:r w:rsidR="00CF352B">
        <w:rPr>
          <w:rFonts w:ascii="Arial" w:hAnsi="Arial" w:cs="Arial"/>
        </w:rPr>
        <w:t xml:space="preserve">outcomes </w:t>
      </w:r>
      <w:r w:rsidRPr="008C2A71">
        <w:rPr>
          <w:rFonts w:ascii="Arial" w:hAnsi="Arial" w:cs="Arial"/>
        </w:rPr>
        <w:t xml:space="preserve">as compared to other first-year teachers that you have supervised? </w:t>
      </w:r>
      <w:r w:rsidR="008E76C9" w:rsidRPr="008C2A71">
        <w:rPr>
          <w:rFonts w:ascii="Arial" w:hAnsi="Arial" w:cs="Arial"/>
        </w:rPr>
        <w:t>Select the one statement that most closely matches your current perspective on</w:t>
      </w:r>
      <w:r w:rsidR="008E76C9">
        <w:rPr>
          <w:rFonts w:ascii="Arial" w:hAnsi="Arial" w:cs="Arial"/>
        </w:rPr>
        <w:t xml:space="preserve"> the first-year teacher’s impact on student academic achievement as compared to other first-year teachers you have supervised</w:t>
      </w:r>
      <w:r w:rsidRPr="008C2A71">
        <w:rPr>
          <w:rFonts w:ascii="Arial" w:hAnsi="Arial" w:cs="Arial"/>
        </w:rPr>
        <w:t>.</w:t>
      </w:r>
    </w:p>
    <w:p w14:paraId="3ADD5AE9" w14:textId="5BB5A987" w:rsidR="008B7569" w:rsidRDefault="008C2A71" w:rsidP="008C2A71">
      <w:pPr>
        <w:rPr>
          <w:rFonts w:ascii="Arial" w:hAnsi="Arial" w:cs="Arial"/>
          <w:sz w:val="22"/>
          <w:szCs w:val="22"/>
        </w:rPr>
      </w:pPr>
      <w:proofErr w:type="gramStart"/>
      <w:r w:rsidRPr="008C2A71">
        <w:rPr>
          <w:rFonts w:ascii="Arial" w:hAnsi="Arial" w:cs="Arial"/>
          <w:sz w:val="22"/>
          <w:szCs w:val="22"/>
        </w:rPr>
        <w:t>( )</w:t>
      </w:r>
      <w:proofErr w:type="gramEnd"/>
      <w:r w:rsidRPr="008C2A71">
        <w:rPr>
          <w:rFonts w:ascii="Arial" w:hAnsi="Arial" w:cs="Arial"/>
          <w:sz w:val="22"/>
          <w:szCs w:val="22"/>
        </w:rPr>
        <w:t xml:space="preserve"> The teacher was </w:t>
      </w:r>
      <w:r w:rsidR="008B7569">
        <w:rPr>
          <w:rFonts w:ascii="Arial" w:hAnsi="Arial" w:cs="Arial"/>
          <w:sz w:val="22"/>
          <w:szCs w:val="22"/>
        </w:rPr>
        <w:t>exceptional (top 5%).</w:t>
      </w:r>
    </w:p>
    <w:p w14:paraId="753187C2" w14:textId="244D5642" w:rsidR="008C2A71" w:rsidRPr="008C2A71" w:rsidRDefault="008B7569" w:rsidP="008C2A71">
      <w:pPr>
        <w:rPr>
          <w:rFonts w:ascii="Arial" w:hAnsi="Arial" w:cs="Arial"/>
          <w:sz w:val="22"/>
          <w:szCs w:val="22"/>
        </w:rPr>
      </w:pPr>
      <w:proofErr w:type="gramStart"/>
      <w:r>
        <w:rPr>
          <w:rFonts w:ascii="Arial" w:hAnsi="Arial" w:cs="Arial"/>
          <w:sz w:val="22"/>
          <w:szCs w:val="22"/>
        </w:rPr>
        <w:t>( )</w:t>
      </w:r>
      <w:proofErr w:type="gramEnd"/>
      <w:r>
        <w:rPr>
          <w:rFonts w:ascii="Arial" w:hAnsi="Arial" w:cs="Arial"/>
          <w:sz w:val="22"/>
          <w:szCs w:val="22"/>
        </w:rPr>
        <w:t xml:space="preserve"> The teacher was well above average (top 25%)</w:t>
      </w:r>
      <w:r w:rsidR="008C2A71" w:rsidRPr="008C2A71">
        <w:rPr>
          <w:rFonts w:ascii="Arial" w:hAnsi="Arial" w:cs="Arial"/>
          <w:sz w:val="22"/>
          <w:szCs w:val="22"/>
        </w:rPr>
        <w:t>.</w:t>
      </w:r>
    </w:p>
    <w:p w14:paraId="083210A5" w14:textId="456D1D2F" w:rsidR="008C2A71" w:rsidRPr="008C2A71" w:rsidRDefault="008C2A71" w:rsidP="008C2A71">
      <w:pPr>
        <w:rPr>
          <w:rFonts w:ascii="Arial" w:hAnsi="Arial" w:cs="Arial"/>
          <w:sz w:val="22"/>
          <w:szCs w:val="22"/>
        </w:rPr>
      </w:pPr>
      <w:proofErr w:type="gramStart"/>
      <w:r w:rsidRPr="008C2A71">
        <w:rPr>
          <w:rFonts w:ascii="Arial" w:hAnsi="Arial" w:cs="Arial"/>
          <w:sz w:val="22"/>
          <w:szCs w:val="22"/>
        </w:rPr>
        <w:t>( )</w:t>
      </w:r>
      <w:proofErr w:type="gramEnd"/>
      <w:r w:rsidRPr="008C2A71">
        <w:rPr>
          <w:rFonts w:ascii="Arial" w:hAnsi="Arial" w:cs="Arial"/>
          <w:sz w:val="22"/>
          <w:szCs w:val="22"/>
        </w:rPr>
        <w:t xml:space="preserve"> The teacher was average.</w:t>
      </w:r>
    </w:p>
    <w:p w14:paraId="03B54477" w14:textId="2DFFA158" w:rsidR="008C2A71" w:rsidRPr="008C2A71" w:rsidRDefault="00BC1346" w:rsidP="008C2A71">
      <w:pPr>
        <w:rPr>
          <w:rFonts w:ascii="Arial" w:hAnsi="Arial" w:cs="Arial"/>
          <w:sz w:val="22"/>
          <w:szCs w:val="22"/>
        </w:rPr>
      </w:pPr>
      <w:proofErr w:type="gramStart"/>
      <w:r>
        <w:rPr>
          <w:rFonts w:ascii="Arial" w:hAnsi="Arial" w:cs="Arial"/>
          <w:sz w:val="22"/>
          <w:szCs w:val="22"/>
        </w:rPr>
        <w:t>( )</w:t>
      </w:r>
      <w:proofErr w:type="gramEnd"/>
      <w:r>
        <w:rPr>
          <w:rFonts w:ascii="Arial" w:hAnsi="Arial" w:cs="Arial"/>
          <w:sz w:val="22"/>
          <w:szCs w:val="22"/>
        </w:rPr>
        <w:t xml:space="preserve"> The teacher was below average.</w:t>
      </w:r>
    </w:p>
    <w:p w14:paraId="052F5A26" w14:textId="23AE7D53" w:rsidR="008C2A71" w:rsidRDefault="008C2A71" w:rsidP="008C2A71">
      <w:pPr>
        <w:rPr>
          <w:rFonts w:ascii="Arial" w:hAnsi="Arial" w:cs="Arial"/>
          <w:sz w:val="22"/>
          <w:szCs w:val="22"/>
        </w:rPr>
      </w:pPr>
      <w:proofErr w:type="gramStart"/>
      <w:r w:rsidRPr="008C2A71">
        <w:rPr>
          <w:rFonts w:ascii="Arial" w:hAnsi="Arial" w:cs="Arial"/>
          <w:sz w:val="22"/>
          <w:szCs w:val="22"/>
        </w:rPr>
        <w:t>( )</w:t>
      </w:r>
      <w:proofErr w:type="gramEnd"/>
      <w:r w:rsidRPr="008C2A71">
        <w:rPr>
          <w:rFonts w:ascii="Arial" w:hAnsi="Arial" w:cs="Arial"/>
          <w:sz w:val="22"/>
          <w:szCs w:val="22"/>
        </w:rPr>
        <w:t xml:space="preserve"> </w:t>
      </w:r>
      <w:r w:rsidR="00BC1346">
        <w:rPr>
          <w:rFonts w:ascii="Arial" w:hAnsi="Arial" w:cs="Arial"/>
          <w:sz w:val="22"/>
          <w:szCs w:val="22"/>
        </w:rPr>
        <w:t>The teacher was well below average.</w:t>
      </w:r>
    </w:p>
    <w:p w14:paraId="492A8917" w14:textId="77777777" w:rsidR="00F670BB" w:rsidRDefault="00F670BB">
      <w:pPr>
        <w:rPr>
          <w:rFonts w:ascii="Arial" w:hAnsi="Arial" w:cs="Arial"/>
          <w:sz w:val="22"/>
          <w:szCs w:val="22"/>
        </w:rPr>
      </w:pPr>
    </w:p>
    <w:p w14:paraId="7FDA0CC5" w14:textId="77777777" w:rsidR="00F670BB" w:rsidRDefault="00F670BB">
      <w:pPr>
        <w:rPr>
          <w:rFonts w:ascii="Arial" w:hAnsi="Arial" w:cs="Arial"/>
          <w:sz w:val="22"/>
          <w:szCs w:val="22"/>
        </w:rPr>
      </w:pPr>
    </w:p>
    <w:p w14:paraId="6B28E477" w14:textId="05AC1303" w:rsidR="00F670BB" w:rsidRPr="00F670BB" w:rsidRDefault="00F670BB" w:rsidP="00F670BB">
      <w:pPr>
        <w:ind w:left="630" w:hanging="630"/>
        <w:rPr>
          <w:rFonts w:ascii="Arial" w:hAnsi="Arial" w:cs="Arial"/>
          <w:b/>
          <w:sz w:val="22"/>
          <w:szCs w:val="22"/>
        </w:rPr>
      </w:pPr>
      <w:r w:rsidRPr="00F670BB">
        <w:rPr>
          <w:rFonts w:ascii="Arial" w:hAnsi="Arial" w:cs="Arial"/>
          <w:b/>
          <w:sz w:val="22"/>
          <w:szCs w:val="22"/>
        </w:rPr>
        <w:t xml:space="preserve">Note: underlined words </w:t>
      </w:r>
      <w:r w:rsidR="00FA3E46">
        <w:rPr>
          <w:rFonts w:ascii="Arial" w:hAnsi="Arial" w:cs="Arial"/>
          <w:b/>
          <w:sz w:val="22"/>
          <w:szCs w:val="22"/>
        </w:rPr>
        <w:t xml:space="preserve">in questions </w:t>
      </w:r>
      <w:r w:rsidRPr="00F670BB">
        <w:rPr>
          <w:rFonts w:ascii="Arial" w:hAnsi="Arial" w:cs="Arial"/>
          <w:b/>
          <w:sz w:val="22"/>
          <w:szCs w:val="22"/>
        </w:rPr>
        <w:t>will have additional pop-up or hover tooltip explanation, definition, or examples.</w:t>
      </w:r>
      <w:r w:rsidRPr="00F670BB">
        <w:rPr>
          <w:rFonts w:ascii="Arial" w:hAnsi="Arial" w:cs="Arial"/>
          <w:b/>
          <w:sz w:val="22"/>
          <w:szCs w:val="22"/>
        </w:rPr>
        <w:br w:type="page"/>
      </w:r>
    </w:p>
    <w:p w14:paraId="04A21B1B" w14:textId="77FC3D71" w:rsidR="008C2A71" w:rsidRDefault="008C2A71">
      <w:pPr>
        <w:rPr>
          <w:rFonts w:ascii="Arial" w:hAnsi="Arial" w:cs="Arial"/>
          <w:sz w:val="22"/>
          <w:szCs w:val="22"/>
        </w:rPr>
      </w:pPr>
    </w:p>
    <w:p w14:paraId="59F6903B" w14:textId="2EF4F893" w:rsidR="00540ECC" w:rsidRPr="00CE6E59" w:rsidRDefault="007B5DD0" w:rsidP="00540ECC">
      <w:pPr>
        <w:jc w:val="center"/>
        <w:rPr>
          <w:rFonts w:ascii="Arial" w:hAnsi="Arial" w:cs="Arial"/>
          <w:b/>
          <w:sz w:val="22"/>
          <w:szCs w:val="22"/>
        </w:rPr>
      </w:pPr>
      <w:r>
        <w:rPr>
          <w:rFonts w:ascii="Arial" w:hAnsi="Arial" w:cs="Arial"/>
          <w:b/>
          <w:sz w:val="22"/>
          <w:szCs w:val="22"/>
        </w:rPr>
        <w:t xml:space="preserve">ATTACHMENT </w:t>
      </w:r>
      <w:r w:rsidR="002C4545">
        <w:rPr>
          <w:rFonts w:ascii="Arial" w:hAnsi="Arial" w:cs="Arial"/>
          <w:b/>
          <w:sz w:val="22"/>
          <w:szCs w:val="22"/>
        </w:rPr>
        <w:t>V</w:t>
      </w:r>
      <w:r>
        <w:rPr>
          <w:rFonts w:ascii="Arial" w:hAnsi="Arial" w:cs="Arial"/>
          <w:b/>
          <w:sz w:val="22"/>
          <w:szCs w:val="22"/>
        </w:rPr>
        <w:t>I</w:t>
      </w:r>
    </w:p>
    <w:p w14:paraId="630814D4" w14:textId="77777777" w:rsidR="00540ECC" w:rsidRPr="00CE6E59" w:rsidRDefault="00540ECC" w:rsidP="00CE6E59">
      <w:pPr>
        <w:jc w:val="center"/>
        <w:rPr>
          <w:rFonts w:ascii="Arial" w:hAnsi="Arial" w:cs="Arial"/>
          <w:b/>
          <w:sz w:val="22"/>
          <w:szCs w:val="22"/>
        </w:rPr>
      </w:pPr>
      <w:r w:rsidRPr="00CE6E59">
        <w:rPr>
          <w:rFonts w:ascii="Arial" w:hAnsi="Arial" w:cs="Arial"/>
          <w:b/>
          <w:sz w:val="22"/>
          <w:szCs w:val="22"/>
        </w:rPr>
        <w:t>Teacher Survey Implementation Timeline</w:t>
      </w:r>
    </w:p>
    <w:p w14:paraId="4813EA59" w14:textId="77777777" w:rsidR="006D1251" w:rsidRDefault="006D1251" w:rsidP="000F131B">
      <w:pPr>
        <w:spacing w:line="260" w:lineRule="exact"/>
        <w:rPr>
          <w:rFonts w:ascii="Arial" w:hAnsi="Arial" w:cs="Arial"/>
          <w:sz w:val="22"/>
          <w:szCs w:val="22"/>
        </w:rPr>
      </w:pPr>
    </w:p>
    <w:tbl>
      <w:tblPr>
        <w:tblW w:w="9446" w:type="dxa"/>
        <w:jc w:val="center"/>
        <w:tblCellMar>
          <w:top w:w="15" w:type="dxa"/>
          <w:bottom w:w="15" w:type="dxa"/>
        </w:tblCellMar>
        <w:tblLook w:val="04A0" w:firstRow="1" w:lastRow="0" w:firstColumn="1" w:lastColumn="0" w:noHBand="0" w:noVBand="1"/>
      </w:tblPr>
      <w:tblGrid>
        <w:gridCol w:w="706"/>
        <w:gridCol w:w="2332"/>
        <w:gridCol w:w="6408"/>
      </w:tblGrid>
      <w:tr w:rsidR="002B07B5" w:rsidRPr="002B07B5" w14:paraId="608AC164" w14:textId="77777777" w:rsidTr="00F90226">
        <w:trPr>
          <w:trHeight w:val="506"/>
          <w:jc w:val="center"/>
        </w:trPr>
        <w:tc>
          <w:tcPr>
            <w:tcW w:w="706" w:type="dxa"/>
            <w:tcBorders>
              <w:top w:val="single" w:sz="4" w:space="0" w:color="auto"/>
              <w:left w:val="single" w:sz="4" w:space="0" w:color="auto"/>
              <w:bottom w:val="single" w:sz="4" w:space="0" w:color="auto"/>
              <w:right w:val="single" w:sz="4" w:space="0" w:color="auto"/>
            </w:tcBorders>
            <w:noWrap/>
            <w:vAlign w:val="center"/>
            <w:hideMark/>
          </w:tcPr>
          <w:p w14:paraId="3F12304C" w14:textId="77777777" w:rsidR="002B07B5" w:rsidRPr="002B07B5" w:rsidRDefault="002B07B5" w:rsidP="002B07B5">
            <w:pPr>
              <w:jc w:val="center"/>
              <w:rPr>
                <w:rFonts w:ascii="Arial" w:hAnsi="Arial" w:cs="Arial"/>
                <w:b/>
                <w:color w:val="000000"/>
                <w:sz w:val="22"/>
                <w:szCs w:val="22"/>
              </w:rPr>
            </w:pPr>
            <w:r w:rsidRPr="002B07B5">
              <w:rPr>
                <w:rFonts w:ascii="Arial" w:hAnsi="Arial" w:cs="Arial"/>
                <w:b/>
                <w:color w:val="000000"/>
                <w:sz w:val="22"/>
                <w:szCs w:val="22"/>
              </w:rPr>
              <w:t>Year</w:t>
            </w:r>
          </w:p>
        </w:tc>
        <w:tc>
          <w:tcPr>
            <w:tcW w:w="2332" w:type="dxa"/>
            <w:tcBorders>
              <w:top w:val="single" w:sz="4" w:space="0" w:color="auto"/>
              <w:left w:val="single" w:sz="4" w:space="0" w:color="auto"/>
              <w:bottom w:val="single" w:sz="4" w:space="0" w:color="auto"/>
              <w:right w:val="single" w:sz="4" w:space="0" w:color="auto"/>
            </w:tcBorders>
            <w:noWrap/>
            <w:vAlign w:val="center"/>
            <w:hideMark/>
          </w:tcPr>
          <w:p w14:paraId="37D3B6E4" w14:textId="77777777" w:rsidR="002B07B5" w:rsidRPr="002B07B5" w:rsidRDefault="002B07B5" w:rsidP="002B07B5">
            <w:pPr>
              <w:jc w:val="center"/>
              <w:rPr>
                <w:rFonts w:ascii="Arial" w:hAnsi="Arial" w:cs="Arial"/>
                <w:b/>
                <w:color w:val="000000"/>
                <w:sz w:val="22"/>
                <w:szCs w:val="22"/>
              </w:rPr>
            </w:pPr>
            <w:r w:rsidRPr="002B07B5">
              <w:rPr>
                <w:rFonts w:ascii="Arial" w:hAnsi="Arial" w:cs="Arial"/>
                <w:b/>
                <w:color w:val="000000"/>
                <w:sz w:val="22"/>
                <w:szCs w:val="22"/>
              </w:rPr>
              <w:t>Month(s)</w:t>
            </w:r>
          </w:p>
        </w:tc>
        <w:tc>
          <w:tcPr>
            <w:tcW w:w="6408" w:type="dxa"/>
            <w:tcBorders>
              <w:top w:val="single" w:sz="4" w:space="0" w:color="auto"/>
              <w:left w:val="single" w:sz="4" w:space="0" w:color="auto"/>
              <w:bottom w:val="single" w:sz="4" w:space="0" w:color="auto"/>
              <w:right w:val="single" w:sz="4" w:space="0" w:color="auto"/>
            </w:tcBorders>
            <w:vAlign w:val="center"/>
            <w:hideMark/>
          </w:tcPr>
          <w:p w14:paraId="501C1627" w14:textId="77777777" w:rsidR="002B07B5" w:rsidRPr="002B07B5" w:rsidRDefault="002B07B5" w:rsidP="002B07B5">
            <w:pPr>
              <w:jc w:val="center"/>
              <w:rPr>
                <w:rFonts w:ascii="Arial" w:hAnsi="Arial" w:cs="Arial"/>
                <w:b/>
                <w:color w:val="000000"/>
                <w:sz w:val="22"/>
                <w:szCs w:val="22"/>
              </w:rPr>
            </w:pPr>
            <w:r w:rsidRPr="002B07B5">
              <w:rPr>
                <w:rFonts w:ascii="Arial" w:hAnsi="Arial" w:cs="Arial"/>
                <w:b/>
                <w:color w:val="000000"/>
                <w:sz w:val="22"/>
                <w:szCs w:val="22"/>
              </w:rPr>
              <w:t>Action</w:t>
            </w:r>
          </w:p>
        </w:tc>
      </w:tr>
      <w:tr w:rsidR="002B07B5" w:rsidRPr="002B07B5" w14:paraId="7161FBEF" w14:textId="77777777" w:rsidTr="00F90226">
        <w:trPr>
          <w:trHeight w:val="506"/>
          <w:jc w:val="center"/>
        </w:trPr>
        <w:tc>
          <w:tcPr>
            <w:tcW w:w="706" w:type="dxa"/>
            <w:vMerge w:val="restart"/>
            <w:tcBorders>
              <w:top w:val="single" w:sz="4" w:space="0" w:color="auto"/>
              <w:left w:val="single" w:sz="4" w:space="0" w:color="auto"/>
              <w:bottom w:val="single" w:sz="4" w:space="0" w:color="auto"/>
              <w:right w:val="single" w:sz="4" w:space="0" w:color="auto"/>
            </w:tcBorders>
            <w:noWrap/>
            <w:vAlign w:val="center"/>
            <w:hideMark/>
          </w:tcPr>
          <w:p w14:paraId="4629F065"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2017</w:t>
            </w:r>
          </w:p>
        </w:tc>
        <w:tc>
          <w:tcPr>
            <w:tcW w:w="2332" w:type="dxa"/>
            <w:tcBorders>
              <w:top w:val="single" w:sz="4" w:space="0" w:color="auto"/>
              <w:left w:val="single" w:sz="4" w:space="0" w:color="auto"/>
              <w:bottom w:val="single" w:sz="4" w:space="0" w:color="auto"/>
              <w:right w:val="single" w:sz="4" w:space="0" w:color="auto"/>
            </w:tcBorders>
            <w:noWrap/>
            <w:vAlign w:val="center"/>
            <w:hideMark/>
          </w:tcPr>
          <w:p w14:paraId="51F82F14"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June - December</w:t>
            </w:r>
          </w:p>
        </w:tc>
        <w:tc>
          <w:tcPr>
            <w:tcW w:w="6408" w:type="dxa"/>
            <w:tcBorders>
              <w:top w:val="single" w:sz="4" w:space="0" w:color="auto"/>
              <w:left w:val="single" w:sz="4" w:space="0" w:color="auto"/>
              <w:bottom w:val="single" w:sz="4" w:space="0" w:color="auto"/>
              <w:right w:val="single" w:sz="4" w:space="0" w:color="auto"/>
            </w:tcBorders>
            <w:vAlign w:val="center"/>
            <w:hideMark/>
          </w:tcPr>
          <w:p w14:paraId="3932EAAF"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Acquire technology systems for new survey</w:t>
            </w:r>
          </w:p>
        </w:tc>
      </w:tr>
      <w:tr w:rsidR="002B07B5" w:rsidRPr="002B07B5" w14:paraId="09343A90" w14:textId="77777777" w:rsidTr="00F90226">
        <w:trPr>
          <w:trHeight w:val="506"/>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570B0126" w14:textId="77777777" w:rsidR="002B07B5" w:rsidRPr="002B07B5" w:rsidRDefault="002B07B5" w:rsidP="002B07B5">
            <w:pPr>
              <w:jc w:val="center"/>
              <w:rPr>
                <w:rFonts w:ascii="Arial" w:hAnsi="Arial" w:cs="Arial"/>
                <w:color w:val="000000"/>
                <w:sz w:val="22"/>
                <w:szCs w:val="22"/>
              </w:rPr>
            </w:pPr>
          </w:p>
        </w:tc>
        <w:tc>
          <w:tcPr>
            <w:tcW w:w="2332" w:type="dxa"/>
            <w:tcBorders>
              <w:top w:val="single" w:sz="4" w:space="0" w:color="auto"/>
              <w:left w:val="single" w:sz="4" w:space="0" w:color="auto"/>
              <w:bottom w:val="single" w:sz="4" w:space="0" w:color="auto"/>
              <w:right w:val="single" w:sz="4" w:space="0" w:color="auto"/>
            </w:tcBorders>
            <w:noWrap/>
            <w:vAlign w:val="center"/>
            <w:hideMark/>
          </w:tcPr>
          <w:p w14:paraId="5C37FC6C"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May - July</w:t>
            </w:r>
          </w:p>
        </w:tc>
        <w:tc>
          <w:tcPr>
            <w:tcW w:w="6408" w:type="dxa"/>
            <w:tcBorders>
              <w:top w:val="single" w:sz="4" w:space="0" w:color="auto"/>
              <w:left w:val="single" w:sz="4" w:space="0" w:color="auto"/>
              <w:bottom w:val="single" w:sz="4" w:space="0" w:color="auto"/>
              <w:right w:val="single" w:sz="4" w:space="0" w:color="auto"/>
            </w:tcBorders>
            <w:vAlign w:val="center"/>
            <w:hideMark/>
          </w:tcPr>
          <w:p w14:paraId="6ADBB178"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Obtain stakeholder input</w:t>
            </w:r>
          </w:p>
        </w:tc>
      </w:tr>
      <w:tr w:rsidR="002B07B5" w:rsidRPr="002B07B5" w14:paraId="64BA4956" w14:textId="77777777" w:rsidTr="00F90226">
        <w:trPr>
          <w:trHeight w:val="506"/>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33B7646E" w14:textId="77777777" w:rsidR="002B07B5" w:rsidRPr="002B07B5" w:rsidRDefault="002B07B5" w:rsidP="002B07B5">
            <w:pPr>
              <w:jc w:val="center"/>
              <w:rPr>
                <w:rFonts w:ascii="Arial" w:hAnsi="Arial" w:cs="Arial"/>
                <w:color w:val="000000"/>
                <w:sz w:val="22"/>
                <w:szCs w:val="22"/>
              </w:rPr>
            </w:pPr>
          </w:p>
        </w:tc>
        <w:tc>
          <w:tcPr>
            <w:tcW w:w="2332" w:type="dxa"/>
            <w:tcBorders>
              <w:top w:val="single" w:sz="4" w:space="0" w:color="auto"/>
              <w:left w:val="single" w:sz="4" w:space="0" w:color="auto"/>
              <w:bottom w:val="single" w:sz="4" w:space="0" w:color="auto"/>
              <w:right w:val="single" w:sz="4" w:space="0" w:color="auto"/>
            </w:tcBorders>
            <w:noWrap/>
            <w:vAlign w:val="center"/>
            <w:hideMark/>
          </w:tcPr>
          <w:p w14:paraId="1D9499B1"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August</w:t>
            </w:r>
          </w:p>
        </w:tc>
        <w:tc>
          <w:tcPr>
            <w:tcW w:w="6408" w:type="dxa"/>
            <w:tcBorders>
              <w:top w:val="single" w:sz="4" w:space="0" w:color="auto"/>
              <w:left w:val="single" w:sz="4" w:space="0" w:color="auto"/>
              <w:bottom w:val="single" w:sz="4" w:space="0" w:color="auto"/>
              <w:right w:val="single" w:sz="4" w:space="0" w:color="auto"/>
            </w:tcBorders>
            <w:vAlign w:val="center"/>
            <w:hideMark/>
          </w:tcPr>
          <w:p w14:paraId="68D8EAF3"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Present new survey to SBEC for discussion</w:t>
            </w:r>
          </w:p>
        </w:tc>
      </w:tr>
      <w:tr w:rsidR="002B07B5" w:rsidRPr="002B07B5" w14:paraId="0E61CC0F" w14:textId="77777777" w:rsidTr="00F90226">
        <w:trPr>
          <w:trHeight w:val="506"/>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599C5902" w14:textId="77777777" w:rsidR="002B07B5" w:rsidRPr="002B07B5" w:rsidRDefault="002B07B5" w:rsidP="002B07B5">
            <w:pPr>
              <w:jc w:val="center"/>
              <w:rPr>
                <w:rFonts w:ascii="Arial" w:hAnsi="Arial" w:cs="Arial"/>
                <w:color w:val="000000"/>
                <w:sz w:val="22"/>
                <w:szCs w:val="22"/>
              </w:rPr>
            </w:pPr>
          </w:p>
        </w:tc>
        <w:tc>
          <w:tcPr>
            <w:tcW w:w="2332" w:type="dxa"/>
            <w:tcBorders>
              <w:top w:val="single" w:sz="4" w:space="0" w:color="auto"/>
              <w:left w:val="single" w:sz="4" w:space="0" w:color="auto"/>
              <w:bottom w:val="single" w:sz="4" w:space="0" w:color="auto"/>
              <w:right w:val="single" w:sz="4" w:space="0" w:color="auto"/>
            </w:tcBorders>
            <w:noWrap/>
            <w:vAlign w:val="center"/>
            <w:hideMark/>
          </w:tcPr>
          <w:p w14:paraId="5E0F89BA"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August - September</w:t>
            </w:r>
          </w:p>
        </w:tc>
        <w:tc>
          <w:tcPr>
            <w:tcW w:w="6408" w:type="dxa"/>
            <w:tcBorders>
              <w:top w:val="single" w:sz="4" w:space="0" w:color="auto"/>
              <w:left w:val="single" w:sz="4" w:space="0" w:color="auto"/>
              <w:bottom w:val="single" w:sz="4" w:space="0" w:color="auto"/>
              <w:right w:val="single" w:sz="4" w:space="0" w:color="auto"/>
            </w:tcBorders>
            <w:vAlign w:val="center"/>
            <w:hideMark/>
          </w:tcPr>
          <w:p w14:paraId="152382E8"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Obtain stakeholder input</w:t>
            </w:r>
          </w:p>
        </w:tc>
      </w:tr>
      <w:tr w:rsidR="002B07B5" w:rsidRPr="002B07B5" w14:paraId="0C62C69A" w14:textId="77777777" w:rsidTr="00F90226">
        <w:trPr>
          <w:trHeight w:val="506"/>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58DE23C1" w14:textId="77777777" w:rsidR="002B07B5" w:rsidRPr="002B07B5" w:rsidRDefault="002B07B5" w:rsidP="002B07B5">
            <w:pPr>
              <w:jc w:val="center"/>
              <w:rPr>
                <w:rFonts w:ascii="Arial" w:hAnsi="Arial" w:cs="Arial"/>
                <w:color w:val="000000"/>
                <w:sz w:val="22"/>
                <w:szCs w:val="22"/>
              </w:rPr>
            </w:pPr>
          </w:p>
        </w:tc>
        <w:tc>
          <w:tcPr>
            <w:tcW w:w="2332" w:type="dxa"/>
            <w:tcBorders>
              <w:top w:val="single" w:sz="4" w:space="0" w:color="auto"/>
              <w:left w:val="single" w:sz="4" w:space="0" w:color="auto"/>
              <w:bottom w:val="single" w:sz="4" w:space="0" w:color="auto"/>
              <w:right w:val="single" w:sz="4" w:space="0" w:color="auto"/>
            </w:tcBorders>
            <w:noWrap/>
            <w:vAlign w:val="center"/>
            <w:hideMark/>
          </w:tcPr>
          <w:p w14:paraId="5D0E87D1"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October</w:t>
            </w:r>
          </w:p>
        </w:tc>
        <w:tc>
          <w:tcPr>
            <w:tcW w:w="6408" w:type="dxa"/>
            <w:tcBorders>
              <w:top w:val="single" w:sz="4" w:space="0" w:color="auto"/>
              <w:left w:val="single" w:sz="4" w:space="0" w:color="auto"/>
              <w:bottom w:val="single" w:sz="4" w:space="0" w:color="auto"/>
              <w:right w:val="single" w:sz="4" w:space="0" w:color="auto"/>
            </w:tcBorders>
            <w:vAlign w:val="center"/>
            <w:hideMark/>
          </w:tcPr>
          <w:p w14:paraId="117D3B90"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Present new survey to SBEC for approval</w:t>
            </w:r>
          </w:p>
        </w:tc>
      </w:tr>
      <w:tr w:rsidR="002B07B5" w:rsidRPr="002B07B5" w14:paraId="0690AB46" w14:textId="77777777" w:rsidTr="00F90226">
        <w:trPr>
          <w:trHeight w:val="506"/>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4469B9C4" w14:textId="77777777" w:rsidR="002B07B5" w:rsidRPr="002B07B5" w:rsidRDefault="002B07B5" w:rsidP="002B07B5">
            <w:pPr>
              <w:jc w:val="center"/>
              <w:rPr>
                <w:rFonts w:ascii="Arial" w:hAnsi="Arial" w:cs="Arial"/>
                <w:color w:val="000000"/>
                <w:sz w:val="22"/>
                <w:szCs w:val="22"/>
              </w:rPr>
            </w:pPr>
          </w:p>
        </w:tc>
        <w:tc>
          <w:tcPr>
            <w:tcW w:w="2332" w:type="dxa"/>
            <w:tcBorders>
              <w:top w:val="single" w:sz="4" w:space="0" w:color="auto"/>
              <w:left w:val="single" w:sz="4" w:space="0" w:color="auto"/>
              <w:bottom w:val="single" w:sz="4" w:space="0" w:color="auto"/>
              <w:right w:val="single" w:sz="4" w:space="0" w:color="auto"/>
            </w:tcBorders>
            <w:noWrap/>
            <w:vAlign w:val="center"/>
            <w:hideMark/>
          </w:tcPr>
          <w:p w14:paraId="27087A68"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October - December</w:t>
            </w:r>
          </w:p>
        </w:tc>
        <w:tc>
          <w:tcPr>
            <w:tcW w:w="6408" w:type="dxa"/>
            <w:tcBorders>
              <w:top w:val="single" w:sz="4" w:space="0" w:color="auto"/>
              <w:left w:val="single" w:sz="4" w:space="0" w:color="auto"/>
              <w:bottom w:val="single" w:sz="4" w:space="0" w:color="auto"/>
              <w:right w:val="single" w:sz="4" w:space="0" w:color="auto"/>
            </w:tcBorders>
            <w:vAlign w:val="center"/>
            <w:hideMark/>
          </w:tcPr>
          <w:p w14:paraId="0B4CB855" w14:textId="77777777" w:rsidR="002B07B5" w:rsidRDefault="002B07B5" w:rsidP="002B07B5">
            <w:pPr>
              <w:jc w:val="center"/>
              <w:rPr>
                <w:rFonts w:ascii="Arial" w:hAnsi="Arial" w:cs="Arial"/>
                <w:color w:val="000000"/>
                <w:sz w:val="22"/>
                <w:szCs w:val="22"/>
              </w:rPr>
            </w:pPr>
            <w:r>
              <w:rPr>
                <w:rFonts w:ascii="Arial" w:hAnsi="Arial" w:cs="Arial"/>
                <w:color w:val="000000"/>
                <w:sz w:val="22"/>
                <w:szCs w:val="22"/>
              </w:rPr>
              <w:t>Identify pilot participants and</w:t>
            </w:r>
          </w:p>
          <w:p w14:paraId="19485279"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create professional development for pilot</w:t>
            </w:r>
          </w:p>
        </w:tc>
      </w:tr>
      <w:tr w:rsidR="002B07B5" w:rsidRPr="002B07B5" w14:paraId="5133ED91" w14:textId="77777777" w:rsidTr="00F90226">
        <w:trPr>
          <w:trHeight w:val="506"/>
          <w:jc w:val="center"/>
        </w:trPr>
        <w:tc>
          <w:tcPr>
            <w:tcW w:w="706" w:type="dxa"/>
            <w:vMerge w:val="restart"/>
            <w:tcBorders>
              <w:top w:val="single" w:sz="4" w:space="0" w:color="auto"/>
              <w:left w:val="single" w:sz="4" w:space="0" w:color="auto"/>
              <w:bottom w:val="single" w:sz="4" w:space="0" w:color="auto"/>
              <w:right w:val="single" w:sz="4" w:space="0" w:color="auto"/>
            </w:tcBorders>
            <w:noWrap/>
            <w:vAlign w:val="center"/>
            <w:hideMark/>
          </w:tcPr>
          <w:p w14:paraId="7707628F"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2018</w:t>
            </w:r>
          </w:p>
        </w:tc>
        <w:tc>
          <w:tcPr>
            <w:tcW w:w="2332" w:type="dxa"/>
            <w:tcBorders>
              <w:top w:val="single" w:sz="4" w:space="0" w:color="auto"/>
              <w:left w:val="single" w:sz="4" w:space="0" w:color="auto"/>
              <w:bottom w:val="single" w:sz="4" w:space="0" w:color="auto"/>
              <w:right w:val="single" w:sz="4" w:space="0" w:color="auto"/>
            </w:tcBorders>
            <w:noWrap/>
            <w:vAlign w:val="center"/>
            <w:hideMark/>
          </w:tcPr>
          <w:p w14:paraId="715D08C0"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January - April</w:t>
            </w:r>
          </w:p>
        </w:tc>
        <w:tc>
          <w:tcPr>
            <w:tcW w:w="6408" w:type="dxa"/>
            <w:tcBorders>
              <w:top w:val="single" w:sz="4" w:space="0" w:color="auto"/>
              <w:left w:val="single" w:sz="4" w:space="0" w:color="auto"/>
              <w:bottom w:val="single" w:sz="4" w:space="0" w:color="auto"/>
              <w:right w:val="single" w:sz="4" w:space="0" w:color="auto"/>
            </w:tcBorders>
            <w:vAlign w:val="center"/>
            <w:hideMark/>
          </w:tcPr>
          <w:p w14:paraId="192590E2"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Professional development for new survey pilot participants</w:t>
            </w:r>
          </w:p>
        </w:tc>
      </w:tr>
      <w:tr w:rsidR="002B07B5" w:rsidRPr="002B07B5" w14:paraId="4C789F91" w14:textId="77777777" w:rsidTr="00F90226">
        <w:trPr>
          <w:trHeight w:val="506"/>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502DA7BF" w14:textId="77777777" w:rsidR="002B07B5" w:rsidRPr="002B07B5" w:rsidRDefault="002B07B5" w:rsidP="002B07B5">
            <w:pPr>
              <w:jc w:val="center"/>
              <w:rPr>
                <w:rFonts w:ascii="Arial" w:hAnsi="Arial" w:cs="Arial"/>
                <w:color w:val="000000"/>
                <w:sz w:val="22"/>
                <w:szCs w:val="22"/>
              </w:rPr>
            </w:pPr>
          </w:p>
        </w:tc>
        <w:tc>
          <w:tcPr>
            <w:tcW w:w="2332" w:type="dxa"/>
            <w:tcBorders>
              <w:top w:val="single" w:sz="4" w:space="0" w:color="auto"/>
              <w:left w:val="single" w:sz="4" w:space="0" w:color="auto"/>
              <w:bottom w:val="single" w:sz="4" w:space="0" w:color="auto"/>
              <w:right w:val="single" w:sz="4" w:space="0" w:color="auto"/>
            </w:tcBorders>
            <w:noWrap/>
            <w:vAlign w:val="center"/>
            <w:hideMark/>
          </w:tcPr>
          <w:p w14:paraId="02891C96"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May - June</w:t>
            </w:r>
          </w:p>
        </w:tc>
        <w:tc>
          <w:tcPr>
            <w:tcW w:w="6408" w:type="dxa"/>
            <w:tcBorders>
              <w:top w:val="single" w:sz="4" w:space="0" w:color="auto"/>
              <w:left w:val="single" w:sz="4" w:space="0" w:color="auto"/>
              <w:bottom w:val="single" w:sz="4" w:space="0" w:color="auto"/>
              <w:right w:val="single" w:sz="4" w:space="0" w:color="auto"/>
            </w:tcBorders>
            <w:vAlign w:val="center"/>
            <w:hideMark/>
          </w:tcPr>
          <w:p w14:paraId="611A63EF"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Pilot new survey</w:t>
            </w:r>
          </w:p>
        </w:tc>
      </w:tr>
      <w:tr w:rsidR="002B07B5" w:rsidRPr="002B07B5" w14:paraId="4D085067" w14:textId="77777777" w:rsidTr="00F90226">
        <w:trPr>
          <w:trHeight w:val="506"/>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4A8E630E" w14:textId="77777777" w:rsidR="002B07B5" w:rsidRPr="002B07B5" w:rsidRDefault="002B07B5" w:rsidP="002B07B5">
            <w:pPr>
              <w:jc w:val="center"/>
              <w:rPr>
                <w:rFonts w:ascii="Arial" w:hAnsi="Arial" w:cs="Arial"/>
                <w:color w:val="000000"/>
                <w:sz w:val="22"/>
                <w:szCs w:val="22"/>
              </w:rPr>
            </w:pPr>
          </w:p>
        </w:tc>
        <w:tc>
          <w:tcPr>
            <w:tcW w:w="2332" w:type="dxa"/>
            <w:tcBorders>
              <w:top w:val="single" w:sz="4" w:space="0" w:color="auto"/>
              <w:left w:val="single" w:sz="4" w:space="0" w:color="auto"/>
              <w:bottom w:val="single" w:sz="4" w:space="0" w:color="auto"/>
              <w:right w:val="single" w:sz="4" w:space="0" w:color="auto"/>
            </w:tcBorders>
            <w:noWrap/>
            <w:vAlign w:val="center"/>
            <w:hideMark/>
          </w:tcPr>
          <w:p w14:paraId="537AE0B5"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July - August</w:t>
            </w:r>
          </w:p>
        </w:tc>
        <w:tc>
          <w:tcPr>
            <w:tcW w:w="6408" w:type="dxa"/>
            <w:tcBorders>
              <w:top w:val="single" w:sz="4" w:space="0" w:color="auto"/>
              <w:left w:val="single" w:sz="4" w:space="0" w:color="auto"/>
              <w:bottom w:val="single" w:sz="4" w:space="0" w:color="auto"/>
              <w:right w:val="single" w:sz="4" w:space="0" w:color="auto"/>
            </w:tcBorders>
            <w:vAlign w:val="center"/>
            <w:hideMark/>
          </w:tcPr>
          <w:p w14:paraId="2C0B6AAE"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Analyze pilot survey data and obtain stakeholder input</w:t>
            </w:r>
          </w:p>
        </w:tc>
      </w:tr>
      <w:tr w:rsidR="002B07B5" w:rsidRPr="002B07B5" w14:paraId="7C304B2C" w14:textId="77777777" w:rsidTr="00F90226">
        <w:trPr>
          <w:trHeight w:val="506"/>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53016C4A" w14:textId="77777777" w:rsidR="002B07B5" w:rsidRPr="002B07B5" w:rsidRDefault="002B07B5" w:rsidP="002B07B5">
            <w:pPr>
              <w:jc w:val="center"/>
              <w:rPr>
                <w:rFonts w:ascii="Arial" w:hAnsi="Arial" w:cs="Arial"/>
                <w:color w:val="000000"/>
                <w:sz w:val="22"/>
                <w:szCs w:val="22"/>
              </w:rPr>
            </w:pPr>
          </w:p>
        </w:tc>
        <w:tc>
          <w:tcPr>
            <w:tcW w:w="2332" w:type="dxa"/>
            <w:tcBorders>
              <w:top w:val="single" w:sz="4" w:space="0" w:color="auto"/>
              <w:left w:val="single" w:sz="4" w:space="0" w:color="auto"/>
              <w:bottom w:val="single" w:sz="4" w:space="0" w:color="auto"/>
              <w:right w:val="single" w:sz="4" w:space="0" w:color="auto"/>
            </w:tcBorders>
            <w:noWrap/>
            <w:vAlign w:val="center"/>
            <w:hideMark/>
          </w:tcPr>
          <w:p w14:paraId="78A429CC"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October - December</w:t>
            </w:r>
          </w:p>
        </w:tc>
        <w:tc>
          <w:tcPr>
            <w:tcW w:w="6408" w:type="dxa"/>
            <w:tcBorders>
              <w:top w:val="single" w:sz="4" w:space="0" w:color="auto"/>
              <w:left w:val="single" w:sz="4" w:space="0" w:color="auto"/>
              <w:bottom w:val="single" w:sz="4" w:space="0" w:color="auto"/>
              <w:right w:val="single" w:sz="4" w:space="0" w:color="auto"/>
            </w:tcBorders>
            <w:vAlign w:val="center"/>
            <w:hideMark/>
          </w:tcPr>
          <w:p w14:paraId="4CE46BEC" w14:textId="77777777" w:rsid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 xml:space="preserve">Present pilot survey </w:t>
            </w:r>
            <w:r>
              <w:rPr>
                <w:rFonts w:ascii="Arial" w:hAnsi="Arial" w:cs="Arial"/>
                <w:color w:val="000000"/>
                <w:sz w:val="22"/>
                <w:szCs w:val="22"/>
              </w:rPr>
              <w:t>data to SBEC for discussion and</w:t>
            </w:r>
          </w:p>
          <w:p w14:paraId="720D1D77"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proposal of performance standards</w:t>
            </w:r>
          </w:p>
        </w:tc>
      </w:tr>
      <w:tr w:rsidR="002B07B5" w:rsidRPr="002B07B5" w14:paraId="3496E4EF" w14:textId="77777777" w:rsidTr="00F90226">
        <w:trPr>
          <w:trHeight w:val="506"/>
          <w:jc w:val="center"/>
        </w:trPr>
        <w:tc>
          <w:tcPr>
            <w:tcW w:w="706" w:type="dxa"/>
            <w:vMerge w:val="restart"/>
            <w:tcBorders>
              <w:top w:val="single" w:sz="4" w:space="0" w:color="auto"/>
              <w:left w:val="single" w:sz="4" w:space="0" w:color="auto"/>
              <w:bottom w:val="single" w:sz="4" w:space="0" w:color="auto"/>
              <w:right w:val="single" w:sz="4" w:space="0" w:color="auto"/>
            </w:tcBorders>
            <w:noWrap/>
            <w:vAlign w:val="center"/>
            <w:hideMark/>
          </w:tcPr>
          <w:p w14:paraId="63C0DB61"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2019</w:t>
            </w:r>
          </w:p>
        </w:tc>
        <w:tc>
          <w:tcPr>
            <w:tcW w:w="2332" w:type="dxa"/>
            <w:tcBorders>
              <w:top w:val="single" w:sz="4" w:space="0" w:color="auto"/>
              <w:left w:val="single" w:sz="4" w:space="0" w:color="auto"/>
              <w:bottom w:val="single" w:sz="4" w:space="0" w:color="auto"/>
              <w:right w:val="single" w:sz="4" w:space="0" w:color="auto"/>
            </w:tcBorders>
            <w:noWrap/>
            <w:vAlign w:val="center"/>
            <w:hideMark/>
          </w:tcPr>
          <w:p w14:paraId="78AD16F0"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January - April</w:t>
            </w:r>
          </w:p>
        </w:tc>
        <w:tc>
          <w:tcPr>
            <w:tcW w:w="6408" w:type="dxa"/>
            <w:tcBorders>
              <w:top w:val="single" w:sz="4" w:space="0" w:color="auto"/>
              <w:left w:val="single" w:sz="4" w:space="0" w:color="auto"/>
              <w:bottom w:val="single" w:sz="4" w:space="0" w:color="auto"/>
              <w:right w:val="single" w:sz="4" w:space="0" w:color="auto"/>
            </w:tcBorders>
            <w:vAlign w:val="center"/>
            <w:hideMark/>
          </w:tcPr>
          <w:p w14:paraId="2355FB50"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Present pilot survey data to SBEC for adoption of performance standards and to SBOE for review of performance standards</w:t>
            </w:r>
          </w:p>
        </w:tc>
      </w:tr>
      <w:tr w:rsidR="002B07B5" w:rsidRPr="002B07B5" w14:paraId="46EDE6EE" w14:textId="77777777" w:rsidTr="00F90226">
        <w:trPr>
          <w:trHeight w:val="506"/>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1BD9797F" w14:textId="77777777" w:rsidR="002B07B5" w:rsidRPr="002B07B5" w:rsidRDefault="002B07B5" w:rsidP="002B07B5">
            <w:pPr>
              <w:jc w:val="center"/>
              <w:rPr>
                <w:rFonts w:ascii="Arial" w:hAnsi="Arial" w:cs="Arial"/>
                <w:color w:val="000000"/>
                <w:sz w:val="22"/>
                <w:szCs w:val="22"/>
              </w:rPr>
            </w:pPr>
          </w:p>
        </w:tc>
        <w:tc>
          <w:tcPr>
            <w:tcW w:w="2332" w:type="dxa"/>
            <w:tcBorders>
              <w:top w:val="single" w:sz="4" w:space="0" w:color="auto"/>
              <w:left w:val="single" w:sz="4" w:space="0" w:color="auto"/>
              <w:bottom w:val="single" w:sz="4" w:space="0" w:color="auto"/>
              <w:right w:val="single" w:sz="4" w:space="0" w:color="auto"/>
            </w:tcBorders>
            <w:noWrap/>
            <w:vAlign w:val="center"/>
            <w:hideMark/>
          </w:tcPr>
          <w:p w14:paraId="0116BA5B"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January - April</w:t>
            </w:r>
          </w:p>
        </w:tc>
        <w:tc>
          <w:tcPr>
            <w:tcW w:w="6408" w:type="dxa"/>
            <w:tcBorders>
              <w:top w:val="single" w:sz="4" w:space="0" w:color="auto"/>
              <w:left w:val="single" w:sz="4" w:space="0" w:color="auto"/>
              <w:bottom w:val="single" w:sz="4" w:space="0" w:color="auto"/>
              <w:right w:val="single" w:sz="4" w:space="0" w:color="auto"/>
            </w:tcBorders>
            <w:vAlign w:val="center"/>
            <w:hideMark/>
          </w:tcPr>
          <w:p w14:paraId="5FF7F7E5"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Professional development for new survey participants</w:t>
            </w:r>
          </w:p>
        </w:tc>
      </w:tr>
      <w:tr w:rsidR="002B07B5" w:rsidRPr="002B07B5" w14:paraId="0D405AAF" w14:textId="77777777" w:rsidTr="00F90226">
        <w:trPr>
          <w:trHeight w:val="506"/>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2FC11C7E" w14:textId="77777777" w:rsidR="002B07B5" w:rsidRPr="002B07B5" w:rsidRDefault="002B07B5" w:rsidP="002B07B5">
            <w:pPr>
              <w:jc w:val="center"/>
              <w:rPr>
                <w:rFonts w:ascii="Arial" w:hAnsi="Arial" w:cs="Arial"/>
                <w:color w:val="000000"/>
                <w:sz w:val="22"/>
                <w:szCs w:val="22"/>
              </w:rPr>
            </w:pPr>
          </w:p>
        </w:tc>
        <w:tc>
          <w:tcPr>
            <w:tcW w:w="2332" w:type="dxa"/>
            <w:tcBorders>
              <w:top w:val="single" w:sz="4" w:space="0" w:color="auto"/>
              <w:left w:val="single" w:sz="4" w:space="0" w:color="auto"/>
              <w:bottom w:val="single" w:sz="4" w:space="0" w:color="auto"/>
              <w:right w:val="single" w:sz="4" w:space="0" w:color="auto"/>
            </w:tcBorders>
            <w:noWrap/>
            <w:vAlign w:val="center"/>
            <w:hideMark/>
          </w:tcPr>
          <w:p w14:paraId="1E6ED40F"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May - June</w:t>
            </w:r>
          </w:p>
        </w:tc>
        <w:tc>
          <w:tcPr>
            <w:tcW w:w="6408" w:type="dxa"/>
            <w:tcBorders>
              <w:top w:val="single" w:sz="4" w:space="0" w:color="auto"/>
              <w:left w:val="single" w:sz="4" w:space="0" w:color="auto"/>
              <w:bottom w:val="single" w:sz="4" w:space="0" w:color="auto"/>
              <w:right w:val="single" w:sz="4" w:space="0" w:color="auto"/>
            </w:tcBorders>
            <w:vAlign w:val="center"/>
            <w:hideMark/>
          </w:tcPr>
          <w:p w14:paraId="1CCA0577"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Administer new survey</w:t>
            </w:r>
          </w:p>
        </w:tc>
      </w:tr>
      <w:tr w:rsidR="002B07B5" w:rsidRPr="002B07B5" w14:paraId="35460E02" w14:textId="77777777" w:rsidTr="00F90226">
        <w:trPr>
          <w:trHeight w:val="506"/>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78E3A4BE" w14:textId="77777777" w:rsidR="002B07B5" w:rsidRPr="002B07B5" w:rsidRDefault="002B07B5" w:rsidP="002B07B5">
            <w:pPr>
              <w:jc w:val="center"/>
              <w:rPr>
                <w:rFonts w:ascii="Arial" w:hAnsi="Arial" w:cs="Arial"/>
                <w:color w:val="000000"/>
                <w:sz w:val="22"/>
                <w:szCs w:val="22"/>
              </w:rPr>
            </w:pPr>
          </w:p>
        </w:tc>
        <w:tc>
          <w:tcPr>
            <w:tcW w:w="2332" w:type="dxa"/>
            <w:tcBorders>
              <w:top w:val="single" w:sz="4" w:space="0" w:color="auto"/>
              <w:left w:val="single" w:sz="4" w:space="0" w:color="auto"/>
              <w:bottom w:val="single" w:sz="4" w:space="0" w:color="auto"/>
              <w:right w:val="single" w:sz="4" w:space="0" w:color="auto"/>
            </w:tcBorders>
            <w:noWrap/>
            <w:vAlign w:val="center"/>
            <w:hideMark/>
          </w:tcPr>
          <w:p w14:paraId="5033FD91"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July - August</w:t>
            </w:r>
          </w:p>
        </w:tc>
        <w:tc>
          <w:tcPr>
            <w:tcW w:w="6408" w:type="dxa"/>
            <w:tcBorders>
              <w:top w:val="single" w:sz="4" w:space="0" w:color="auto"/>
              <w:left w:val="single" w:sz="4" w:space="0" w:color="auto"/>
              <w:bottom w:val="single" w:sz="4" w:space="0" w:color="auto"/>
              <w:right w:val="single" w:sz="4" w:space="0" w:color="auto"/>
            </w:tcBorders>
            <w:vAlign w:val="center"/>
            <w:hideMark/>
          </w:tcPr>
          <w:p w14:paraId="759376EB"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Analyze new survey data</w:t>
            </w:r>
          </w:p>
        </w:tc>
      </w:tr>
      <w:tr w:rsidR="002B07B5" w:rsidRPr="002B07B5" w14:paraId="7E3DB8D8" w14:textId="77777777" w:rsidTr="00F90226">
        <w:trPr>
          <w:trHeight w:val="506"/>
          <w:jc w:val="center"/>
        </w:trPr>
        <w:tc>
          <w:tcPr>
            <w:tcW w:w="706" w:type="dxa"/>
            <w:tcBorders>
              <w:top w:val="single" w:sz="4" w:space="0" w:color="auto"/>
              <w:left w:val="single" w:sz="4" w:space="0" w:color="auto"/>
              <w:bottom w:val="single" w:sz="4" w:space="0" w:color="auto"/>
              <w:right w:val="single" w:sz="4" w:space="0" w:color="auto"/>
            </w:tcBorders>
            <w:noWrap/>
            <w:vAlign w:val="center"/>
            <w:hideMark/>
          </w:tcPr>
          <w:p w14:paraId="5B942749"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2020</w:t>
            </w:r>
          </w:p>
        </w:tc>
        <w:tc>
          <w:tcPr>
            <w:tcW w:w="2332" w:type="dxa"/>
            <w:tcBorders>
              <w:top w:val="single" w:sz="4" w:space="0" w:color="auto"/>
              <w:left w:val="single" w:sz="4" w:space="0" w:color="auto"/>
              <w:bottom w:val="single" w:sz="4" w:space="0" w:color="auto"/>
              <w:right w:val="single" w:sz="4" w:space="0" w:color="auto"/>
            </w:tcBorders>
            <w:noWrap/>
            <w:vAlign w:val="center"/>
            <w:hideMark/>
          </w:tcPr>
          <w:p w14:paraId="5DB3FD13"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January</w:t>
            </w:r>
          </w:p>
        </w:tc>
        <w:tc>
          <w:tcPr>
            <w:tcW w:w="6408" w:type="dxa"/>
            <w:tcBorders>
              <w:top w:val="single" w:sz="4" w:space="0" w:color="auto"/>
              <w:left w:val="single" w:sz="4" w:space="0" w:color="auto"/>
              <w:bottom w:val="single" w:sz="4" w:space="0" w:color="auto"/>
              <w:right w:val="single" w:sz="4" w:space="0" w:color="auto"/>
            </w:tcBorders>
            <w:vAlign w:val="center"/>
            <w:hideMark/>
          </w:tcPr>
          <w:p w14:paraId="5D00AEC6" w14:textId="77777777" w:rsidR="002B07B5" w:rsidRPr="002B07B5" w:rsidRDefault="002B07B5" w:rsidP="002B07B5">
            <w:pPr>
              <w:jc w:val="center"/>
              <w:rPr>
                <w:rFonts w:ascii="Arial" w:hAnsi="Arial" w:cs="Arial"/>
                <w:color w:val="000000"/>
                <w:sz w:val="22"/>
                <w:szCs w:val="22"/>
              </w:rPr>
            </w:pPr>
            <w:r w:rsidRPr="002B07B5">
              <w:rPr>
                <w:rFonts w:ascii="Arial" w:hAnsi="Arial" w:cs="Arial"/>
                <w:color w:val="000000"/>
                <w:sz w:val="22"/>
                <w:szCs w:val="22"/>
              </w:rPr>
              <w:t>18-19 report using initial standard with new survey</w:t>
            </w:r>
          </w:p>
        </w:tc>
      </w:tr>
    </w:tbl>
    <w:p w14:paraId="20E92B49" w14:textId="77777777" w:rsidR="006D1251" w:rsidRDefault="006D1251" w:rsidP="000F131B">
      <w:pPr>
        <w:spacing w:line="260" w:lineRule="exact"/>
        <w:rPr>
          <w:rFonts w:ascii="Arial" w:hAnsi="Arial" w:cs="Arial"/>
          <w:sz w:val="22"/>
          <w:szCs w:val="22"/>
        </w:rPr>
      </w:pPr>
    </w:p>
    <w:p w14:paraId="2C2E49E4" w14:textId="77777777" w:rsidR="006D1251" w:rsidRDefault="006D1251" w:rsidP="000F131B">
      <w:pPr>
        <w:spacing w:line="260" w:lineRule="exact"/>
        <w:rPr>
          <w:rFonts w:ascii="Arial" w:hAnsi="Arial" w:cs="Arial"/>
          <w:sz w:val="22"/>
          <w:szCs w:val="22"/>
        </w:rPr>
      </w:pPr>
    </w:p>
    <w:p w14:paraId="06D5766A" w14:textId="77777777" w:rsidR="002C4545" w:rsidRDefault="002C4545">
      <w:pPr>
        <w:rPr>
          <w:rFonts w:ascii="Arial" w:hAnsi="Arial" w:cs="Arial"/>
          <w:sz w:val="22"/>
          <w:szCs w:val="22"/>
        </w:rPr>
      </w:pPr>
      <w:r>
        <w:rPr>
          <w:rFonts w:ascii="Arial" w:hAnsi="Arial" w:cs="Arial"/>
          <w:sz w:val="22"/>
          <w:szCs w:val="22"/>
        </w:rPr>
        <w:br w:type="page"/>
      </w:r>
    </w:p>
    <w:p w14:paraId="462C7808" w14:textId="06F0DC79" w:rsidR="002C4545" w:rsidRPr="00CE6E59" w:rsidRDefault="002C4545" w:rsidP="002C4545">
      <w:pPr>
        <w:jc w:val="center"/>
        <w:rPr>
          <w:rFonts w:ascii="Arial" w:hAnsi="Arial" w:cs="Arial"/>
          <w:b/>
          <w:sz w:val="22"/>
          <w:szCs w:val="22"/>
        </w:rPr>
      </w:pPr>
      <w:r>
        <w:rPr>
          <w:rFonts w:ascii="Arial" w:hAnsi="Arial" w:cs="Arial"/>
          <w:b/>
          <w:sz w:val="22"/>
          <w:szCs w:val="22"/>
        </w:rPr>
        <w:lastRenderedPageBreak/>
        <w:t>ATTACHMENT V</w:t>
      </w:r>
      <w:r w:rsidR="007B5DD0">
        <w:rPr>
          <w:rFonts w:ascii="Arial" w:hAnsi="Arial" w:cs="Arial"/>
          <w:b/>
          <w:sz w:val="22"/>
          <w:szCs w:val="22"/>
        </w:rPr>
        <w:t>II</w:t>
      </w:r>
    </w:p>
    <w:p w14:paraId="3305953C" w14:textId="77777777" w:rsidR="002C4545" w:rsidRPr="00CE6E59" w:rsidRDefault="001458FF" w:rsidP="00CE6E59">
      <w:pPr>
        <w:jc w:val="center"/>
        <w:rPr>
          <w:rFonts w:ascii="Arial" w:hAnsi="Arial" w:cs="Arial"/>
          <w:b/>
          <w:sz w:val="22"/>
          <w:szCs w:val="22"/>
        </w:rPr>
      </w:pPr>
      <w:r w:rsidRPr="00CE6E59">
        <w:rPr>
          <w:rFonts w:ascii="Arial" w:hAnsi="Arial" w:cs="Arial"/>
          <w:b/>
          <w:sz w:val="22"/>
          <w:szCs w:val="22"/>
        </w:rPr>
        <w:t xml:space="preserve">Draft </w:t>
      </w:r>
      <w:r w:rsidR="002C4545" w:rsidRPr="00CE6E59">
        <w:rPr>
          <w:rFonts w:ascii="Arial" w:hAnsi="Arial" w:cs="Arial"/>
          <w:b/>
          <w:sz w:val="22"/>
          <w:szCs w:val="22"/>
        </w:rPr>
        <w:t xml:space="preserve">Teacher Survey </w:t>
      </w:r>
    </w:p>
    <w:p w14:paraId="783AFFD3" w14:textId="77777777" w:rsidR="006D1251" w:rsidRDefault="006D1251" w:rsidP="000F131B">
      <w:pPr>
        <w:spacing w:line="260" w:lineRule="exact"/>
        <w:rPr>
          <w:rFonts w:ascii="Arial" w:hAnsi="Arial" w:cs="Arial"/>
          <w:sz w:val="22"/>
          <w:szCs w:val="22"/>
        </w:rPr>
      </w:pPr>
    </w:p>
    <w:p w14:paraId="0A754A7A" w14:textId="0FFAA0D2" w:rsidR="008C2A71" w:rsidRPr="008C2A71" w:rsidRDefault="008C2A71" w:rsidP="008C2A71">
      <w:pPr>
        <w:rPr>
          <w:rFonts w:ascii="Arial" w:hAnsi="Arial" w:cs="Arial"/>
          <w:sz w:val="22"/>
          <w:szCs w:val="22"/>
        </w:rPr>
      </w:pPr>
      <w:r w:rsidRPr="008C2A71">
        <w:rPr>
          <w:rFonts w:ascii="Arial" w:hAnsi="Arial" w:cs="Arial"/>
          <w:sz w:val="22"/>
          <w:szCs w:val="22"/>
        </w:rPr>
        <w:t xml:space="preserve">The teacher can select from one of four responses to questions </w:t>
      </w:r>
      <w:r w:rsidR="00A5040F">
        <w:rPr>
          <w:rFonts w:ascii="Arial" w:hAnsi="Arial" w:cs="Arial"/>
          <w:sz w:val="22"/>
          <w:szCs w:val="22"/>
        </w:rPr>
        <w:t>1-44, 46-51, and 53-56</w:t>
      </w:r>
      <w:r w:rsidRPr="008C2A71">
        <w:rPr>
          <w:rFonts w:ascii="Arial" w:hAnsi="Arial" w:cs="Arial"/>
          <w:sz w:val="22"/>
          <w:szCs w:val="22"/>
        </w:rPr>
        <w:t>.</w:t>
      </w:r>
    </w:p>
    <w:p w14:paraId="50B6D182" w14:textId="77777777" w:rsidR="008C2A71" w:rsidRPr="008C2A71" w:rsidRDefault="008C2A71" w:rsidP="008C2A71">
      <w:pPr>
        <w:rPr>
          <w:rFonts w:ascii="Arial" w:hAnsi="Arial" w:cs="Arial"/>
          <w:sz w:val="22"/>
          <w:szCs w:val="22"/>
        </w:rPr>
      </w:pPr>
    </w:p>
    <w:p w14:paraId="109041FE" w14:textId="77777777" w:rsidR="008C2A71" w:rsidRPr="008C2A71" w:rsidRDefault="008C2A71" w:rsidP="00A11505">
      <w:pPr>
        <w:pStyle w:val="ListParagraph"/>
        <w:numPr>
          <w:ilvl w:val="0"/>
          <w:numId w:val="1"/>
        </w:numPr>
        <w:spacing w:after="200" w:line="276" w:lineRule="auto"/>
        <w:rPr>
          <w:rFonts w:ascii="Arial" w:hAnsi="Arial" w:cs="Arial"/>
        </w:rPr>
      </w:pPr>
      <w:r w:rsidRPr="008C2A71">
        <w:rPr>
          <w:rFonts w:ascii="Arial" w:hAnsi="Arial" w:cs="Arial"/>
        </w:rPr>
        <w:t xml:space="preserve">Well prepared – All or almost </w:t>
      </w:r>
      <w:proofErr w:type="gramStart"/>
      <w:r w:rsidRPr="008C2A71">
        <w:rPr>
          <w:rFonts w:ascii="Arial" w:hAnsi="Arial" w:cs="Arial"/>
        </w:rPr>
        <w:t>all of</w:t>
      </w:r>
      <w:proofErr w:type="gramEnd"/>
      <w:r w:rsidRPr="008C2A71">
        <w:rPr>
          <w:rFonts w:ascii="Arial" w:hAnsi="Arial" w:cs="Arial"/>
        </w:rPr>
        <w:t xml:space="preserve"> the time, I was able to demonstrate a thorough understanding and had the required knowledge and skills.</w:t>
      </w:r>
    </w:p>
    <w:p w14:paraId="094077FB" w14:textId="77777777" w:rsidR="008C2A71" w:rsidRPr="008C2A71" w:rsidRDefault="008C2A71" w:rsidP="00A11505">
      <w:pPr>
        <w:pStyle w:val="ListParagraph"/>
        <w:numPr>
          <w:ilvl w:val="0"/>
          <w:numId w:val="1"/>
        </w:numPr>
        <w:spacing w:after="200" w:line="276" w:lineRule="auto"/>
        <w:rPr>
          <w:rFonts w:ascii="Arial" w:hAnsi="Arial" w:cs="Arial"/>
        </w:rPr>
      </w:pPr>
      <w:r w:rsidRPr="008C2A71">
        <w:rPr>
          <w:rFonts w:ascii="Arial" w:hAnsi="Arial" w:cs="Arial"/>
        </w:rPr>
        <w:t xml:space="preserve">Sufficiently prepared – Most of the time, I </w:t>
      </w:r>
      <w:proofErr w:type="gramStart"/>
      <w:r w:rsidRPr="008C2A71">
        <w:rPr>
          <w:rFonts w:ascii="Arial" w:hAnsi="Arial" w:cs="Arial"/>
        </w:rPr>
        <w:t>was able to</w:t>
      </w:r>
      <w:proofErr w:type="gramEnd"/>
      <w:r w:rsidRPr="008C2A71">
        <w:rPr>
          <w:rFonts w:ascii="Arial" w:hAnsi="Arial" w:cs="Arial"/>
        </w:rPr>
        <w:t xml:space="preserve"> demonstrate a general understanding and had the required knowledge and skills.</w:t>
      </w:r>
    </w:p>
    <w:p w14:paraId="09478F56" w14:textId="77777777" w:rsidR="008C2A71" w:rsidRPr="008C2A71" w:rsidRDefault="008C2A71" w:rsidP="00A11505">
      <w:pPr>
        <w:pStyle w:val="ListParagraph"/>
        <w:numPr>
          <w:ilvl w:val="0"/>
          <w:numId w:val="1"/>
        </w:numPr>
        <w:spacing w:after="200" w:line="276" w:lineRule="auto"/>
        <w:rPr>
          <w:rFonts w:ascii="Arial" w:hAnsi="Arial" w:cs="Arial"/>
        </w:rPr>
      </w:pPr>
      <w:r w:rsidRPr="008C2A71">
        <w:rPr>
          <w:rFonts w:ascii="Arial" w:hAnsi="Arial" w:cs="Arial"/>
        </w:rPr>
        <w:t>Not sufficiently prepared – I demonstrated limited understanding and had partial required knowledge and skills.</w:t>
      </w:r>
    </w:p>
    <w:p w14:paraId="19527DBB" w14:textId="77777777" w:rsidR="008C2A71" w:rsidRPr="008C2A71" w:rsidRDefault="008C2A71" w:rsidP="00A11505">
      <w:pPr>
        <w:pStyle w:val="ListParagraph"/>
        <w:numPr>
          <w:ilvl w:val="0"/>
          <w:numId w:val="1"/>
        </w:numPr>
        <w:spacing w:after="200" w:line="276" w:lineRule="auto"/>
        <w:rPr>
          <w:rFonts w:ascii="Arial" w:hAnsi="Arial" w:cs="Arial"/>
        </w:rPr>
      </w:pPr>
      <w:r w:rsidRPr="008C2A71">
        <w:rPr>
          <w:rFonts w:ascii="Arial" w:hAnsi="Arial" w:cs="Arial"/>
        </w:rPr>
        <w:t>Not at all prepared – I demonstrated little to no understanding and had minimal required knowledge and skills.</w:t>
      </w:r>
    </w:p>
    <w:p w14:paraId="0CAE3E36" w14:textId="77777777" w:rsidR="008C2A71" w:rsidRPr="008C2A71" w:rsidRDefault="008C2A71" w:rsidP="008C2A71">
      <w:pPr>
        <w:rPr>
          <w:rFonts w:ascii="Arial" w:hAnsi="Arial" w:cs="Arial"/>
          <w:sz w:val="22"/>
          <w:szCs w:val="22"/>
        </w:rPr>
      </w:pPr>
      <w:r w:rsidRPr="008C2A71">
        <w:rPr>
          <w:rFonts w:ascii="Arial" w:hAnsi="Arial" w:cs="Arial"/>
          <w:sz w:val="22"/>
          <w:szCs w:val="22"/>
        </w:rPr>
        <w:t>The prefix to most questions is “To what extent did your educator preparation program prepare you to:”</w:t>
      </w:r>
    </w:p>
    <w:p w14:paraId="139557D7" w14:textId="77777777" w:rsidR="008C2A71" w:rsidRPr="008C2A71" w:rsidRDefault="008C2A71" w:rsidP="008C2A71">
      <w:pPr>
        <w:rPr>
          <w:rFonts w:ascii="Arial" w:hAnsi="Arial" w:cs="Arial"/>
          <w:sz w:val="22"/>
          <w:szCs w:val="22"/>
        </w:rPr>
      </w:pPr>
    </w:p>
    <w:p w14:paraId="63578BC0" w14:textId="77777777" w:rsidR="008C2A71" w:rsidRPr="00FA3E46" w:rsidRDefault="008C2A71" w:rsidP="008C2A71">
      <w:pPr>
        <w:rPr>
          <w:rFonts w:ascii="Arial" w:hAnsi="Arial" w:cs="Arial"/>
          <w:b/>
          <w:sz w:val="22"/>
          <w:szCs w:val="22"/>
        </w:rPr>
      </w:pPr>
      <w:r w:rsidRPr="00FA3E46">
        <w:rPr>
          <w:rFonts w:ascii="Arial" w:hAnsi="Arial" w:cs="Arial"/>
          <w:b/>
          <w:sz w:val="22"/>
          <w:szCs w:val="22"/>
        </w:rPr>
        <w:t>SECTION A: Teacher Standards</w:t>
      </w:r>
    </w:p>
    <w:p w14:paraId="30992AE1" w14:textId="77777777" w:rsidR="008C2A71" w:rsidRPr="008C2A71" w:rsidRDefault="008C2A71" w:rsidP="008C2A71">
      <w:pPr>
        <w:rPr>
          <w:rFonts w:ascii="Arial" w:hAnsi="Arial" w:cs="Arial"/>
          <w:sz w:val="22"/>
          <w:szCs w:val="22"/>
        </w:rPr>
      </w:pPr>
    </w:p>
    <w:p w14:paraId="7F0EC350" w14:textId="77777777" w:rsidR="008C2A71" w:rsidRPr="008C2A71" w:rsidRDefault="008C2A71" w:rsidP="008C2A71">
      <w:pPr>
        <w:rPr>
          <w:rFonts w:ascii="Arial" w:hAnsi="Arial" w:cs="Arial"/>
          <w:sz w:val="22"/>
          <w:szCs w:val="22"/>
          <w:u w:val="single"/>
        </w:rPr>
      </w:pPr>
      <w:r w:rsidRPr="008C2A71">
        <w:rPr>
          <w:rFonts w:ascii="Arial" w:hAnsi="Arial" w:cs="Arial"/>
          <w:sz w:val="22"/>
          <w:szCs w:val="22"/>
          <w:u w:val="single"/>
        </w:rPr>
        <w:t>1.1 Planning: Standards &amp; Alignment</w:t>
      </w:r>
    </w:p>
    <w:p w14:paraId="7467E280" w14:textId="77777777" w:rsidR="008C2A71" w:rsidRPr="008C2A71" w:rsidRDefault="008C2A71" w:rsidP="008C2A71">
      <w:pPr>
        <w:rPr>
          <w:rFonts w:ascii="Arial" w:hAnsi="Arial" w:cs="Arial"/>
          <w:sz w:val="22"/>
          <w:szCs w:val="22"/>
        </w:rPr>
      </w:pPr>
    </w:p>
    <w:p w14:paraId="27E3B32E" w14:textId="77777777" w:rsidR="00677D89" w:rsidRPr="008C2A71" w:rsidRDefault="00677D89" w:rsidP="00677D89">
      <w:pPr>
        <w:pStyle w:val="ListParagraph"/>
        <w:numPr>
          <w:ilvl w:val="0"/>
          <w:numId w:val="5"/>
        </w:numPr>
        <w:spacing w:after="200" w:line="276" w:lineRule="auto"/>
        <w:rPr>
          <w:rFonts w:ascii="Arial" w:hAnsi="Arial" w:cs="Arial"/>
        </w:rPr>
      </w:pPr>
      <w:r w:rsidRPr="008C2A71">
        <w:rPr>
          <w:rFonts w:ascii="Arial" w:hAnsi="Arial" w:cs="Arial"/>
        </w:rPr>
        <w:t>design lessons that align with state content standards?</w:t>
      </w:r>
    </w:p>
    <w:p w14:paraId="655DB583" w14:textId="77777777" w:rsidR="00677D89" w:rsidRPr="008C2A71" w:rsidRDefault="00677D89" w:rsidP="00677D89">
      <w:pPr>
        <w:pStyle w:val="ListParagraph"/>
        <w:numPr>
          <w:ilvl w:val="0"/>
          <w:numId w:val="5"/>
        </w:numPr>
        <w:spacing w:after="200" w:line="276" w:lineRule="auto"/>
        <w:rPr>
          <w:rFonts w:ascii="Arial" w:hAnsi="Arial" w:cs="Arial"/>
        </w:rPr>
      </w:pPr>
      <w:r w:rsidRPr="008C2A71">
        <w:rPr>
          <w:rFonts w:ascii="Arial" w:hAnsi="Arial" w:cs="Arial"/>
        </w:rPr>
        <w:t>design lessons that are appropriate for diverse learning needs?</w:t>
      </w:r>
    </w:p>
    <w:p w14:paraId="57095F92" w14:textId="77777777" w:rsidR="00677D89" w:rsidRPr="008C2A71" w:rsidRDefault="00677D89" w:rsidP="00677D89">
      <w:pPr>
        <w:pStyle w:val="ListParagraph"/>
        <w:numPr>
          <w:ilvl w:val="0"/>
          <w:numId w:val="5"/>
        </w:numPr>
        <w:spacing w:after="200" w:line="276" w:lineRule="auto"/>
        <w:rPr>
          <w:rFonts w:ascii="Arial" w:hAnsi="Arial" w:cs="Arial"/>
        </w:rPr>
      </w:pPr>
      <w:r w:rsidRPr="008C2A71">
        <w:rPr>
          <w:rFonts w:ascii="Arial" w:hAnsi="Arial" w:cs="Arial"/>
        </w:rPr>
        <w:t xml:space="preserve">design lessons that reflect </w:t>
      </w:r>
      <w:r>
        <w:rPr>
          <w:rFonts w:ascii="Arial" w:hAnsi="Arial" w:cs="Arial"/>
        </w:rPr>
        <w:t xml:space="preserve">research-based </w:t>
      </w:r>
      <w:r w:rsidRPr="008C2A71">
        <w:rPr>
          <w:rFonts w:ascii="Arial" w:hAnsi="Arial" w:cs="Arial"/>
        </w:rPr>
        <w:t>best practices?</w:t>
      </w:r>
    </w:p>
    <w:p w14:paraId="1DA43CFB" w14:textId="77777777" w:rsidR="00677D89" w:rsidRPr="008C2A71" w:rsidRDefault="00677D89" w:rsidP="00677D89">
      <w:pPr>
        <w:pStyle w:val="ListParagraph"/>
        <w:numPr>
          <w:ilvl w:val="0"/>
          <w:numId w:val="5"/>
        </w:numPr>
        <w:spacing w:after="200" w:line="276" w:lineRule="auto"/>
        <w:rPr>
          <w:rFonts w:ascii="Arial" w:hAnsi="Arial" w:cs="Arial"/>
        </w:rPr>
      </w:pPr>
      <w:r w:rsidRPr="008C2A71">
        <w:rPr>
          <w:rFonts w:ascii="Arial" w:hAnsi="Arial" w:cs="Arial"/>
        </w:rPr>
        <w:t xml:space="preserve">design lessons that are </w:t>
      </w:r>
      <w:r w:rsidRPr="003C73B2">
        <w:rPr>
          <w:rFonts w:ascii="Arial" w:hAnsi="Arial" w:cs="Arial"/>
          <w:u w:val="single"/>
        </w:rPr>
        <w:t>relevant</w:t>
      </w:r>
      <w:r w:rsidRPr="008C2A71">
        <w:rPr>
          <w:rFonts w:ascii="Arial" w:hAnsi="Arial" w:cs="Arial"/>
        </w:rPr>
        <w:t xml:space="preserve"> to students?</w:t>
      </w:r>
    </w:p>
    <w:p w14:paraId="40C433F6" w14:textId="77777777" w:rsidR="00677D89" w:rsidRPr="008C2A71" w:rsidRDefault="00677D89" w:rsidP="00677D89">
      <w:pPr>
        <w:pStyle w:val="ListParagraph"/>
        <w:numPr>
          <w:ilvl w:val="0"/>
          <w:numId w:val="5"/>
        </w:numPr>
        <w:spacing w:after="200" w:line="276" w:lineRule="auto"/>
        <w:rPr>
          <w:rFonts w:ascii="Arial" w:hAnsi="Arial" w:cs="Arial"/>
        </w:rPr>
      </w:pPr>
      <w:r w:rsidRPr="008C2A71">
        <w:rPr>
          <w:rFonts w:ascii="Arial" w:hAnsi="Arial" w:cs="Arial"/>
        </w:rPr>
        <w:t>design lessons that integrate technology when appropriate to the lesson (to the extent technology is available at the school)</w:t>
      </w:r>
    </w:p>
    <w:p w14:paraId="7012ED6F" w14:textId="77777777" w:rsidR="008C2A71" w:rsidRPr="008C2A71" w:rsidRDefault="008C2A71" w:rsidP="008C2A71">
      <w:pPr>
        <w:rPr>
          <w:rFonts w:ascii="Arial" w:hAnsi="Arial" w:cs="Arial"/>
          <w:sz w:val="22"/>
          <w:szCs w:val="22"/>
          <w:u w:val="single"/>
        </w:rPr>
      </w:pPr>
      <w:r w:rsidRPr="008C2A71">
        <w:rPr>
          <w:rFonts w:ascii="Arial" w:hAnsi="Arial" w:cs="Arial"/>
          <w:sz w:val="22"/>
          <w:szCs w:val="22"/>
          <w:u w:val="single"/>
        </w:rPr>
        <w:t>1.2 Planning: Data &amp; Assessments</w:t>
      </w:r>
      <w:r w:rsidRPr="008C2A71">
        <w:rPr>
          <w:rFonts w:ascii="Arial" w:hAnsi="Arial" w:cs="Arial"/>
          <w:sz w:val="22"/>
          <w:szCs w:val="22"/>
          <w:u w:val="single"/>
        </w:rPr>
        <w:br/>
      </w:r>
    </w:p>
    <w:p w14:paraId="6C4594C9" w14:textId="77777777" w:rsidR="00677D89" w:rsidRPr="008C2A71" w:rsidRDefault="00677D89" w:rsidP="00677D89">
      <w:pPr>
        <w:pStyle w:val="ListParagraph"/>
        <w:numPr>
          <w:ilvl w:val="0"/>
          <w:numId w:val="5"/>
        </w:numPr>
        <w:spacing w:after="200" w:line="276" w:lineRule="auto"/>
        <w:rPr>
          <w:rFonts w:ascii="Arial" w:hAnsi="Arial" w:cs="Arial"/>
        </w:rPr>
      </w:pPr>
      <w:r w:rsidRPr="008C2A71">
        <w:rPr>
          <w:rFonts w:ascii="Arial" w:hAnsi="Arial" w:cs="Arial"/>
        </w:rPr>
        <w:t xml:space="preserve">plan appropriate methods </w:t>
      </w:r>
      <w:r>
        <w:rPr>
          <w:rFonts w:ascii="Arial" w:hAnsi="Arial" w:cs="Arial"/>
        </w:rPr>
        <w:t>(</w:t>
      </w:r>
      <w:r w:rsidRPr="008C2A71">
        <w:rPr>
          <w:rFonts w:ascii="Arial" w:hAnsi="Arial" w:cs="Arial"/>
        </w:rPr>
        <w:t xml:space="preserve">formal </w:t>
      </w:r>
      <w:r>
        <w:rPr>
          <w:rFonts w:ascii="Arial" w:hAnsi="Arial" w:cs="Arial"/>
        </w:rPr>
        <w:t>and/</w:t>
      </w:r>
      <w:r w:rsidRPr="008C2A71">
        <w:rPr>
          <w:rFonts w:ascii="Arial" w:hAnsi="Arial" w:cs="Arial"/>
        </w:rPr>
        <w:t>or informal</w:t>
      </w:r>
      <w:r>
        <w:rPr>
          <w:rFonts w:ascii="Arial" w:hAnsi="Arial" w:cs="Arial"/>
        </w:rPr>
        <w:t>)</w:t>
      </w:r>
      <w:r w:rsidRPr="008C2A71">
        <w:rPr>
          <w:rFonts w:ascii="Arial" w:hAnsi="Arial" w:cs="Arial"/>
        </w:rPr>
        <w:t xml:space="preserve"> to measure student progress?</w:t>
      </w:r>
    </w:p>
    <w:p w14:paraId="4469C15B" w14:textId="77777777" w:rsidR="00677D89" w:rsidRPr="008C2A71" w:rsidRDefault="00677D89" w:rsidP="00677D89">
      <w:pPr>
        <w:pStyle w:val="ListParagraph"/>
        <w:numPr>
          <w:ilvl w:val="0"/>
          <w:numId w:val="5"/>
        </w:numPr>
        <w:spacing w:after="200" w:line="276" w:lineRule="auto"/>
        <w:rPr>
          <w:rFonts w:ascii="Arial" w:hAnsi="Arial" w:cs="Arial"/>
        </w:rPr>
      </w:pPr>
      <w:r w:rsidRPr="008C2A71">
        <w:rPr>
          <w:rFonts w:ascii="Arial" w:hAnsi="Arial" w:cs="Arial"/>
        </w:rPr>
        <w:t>use a variety of student data to plan instruction?</w:t>
      </w:r>
    </w:p>
    <w:p w14:paraId="282B8DE9" w14:textId="77777777" w:rsidR="00677D89" w:rsidRPr="008C2A71" w:rsidRDefault="00677D89" w:rsidP="00677D89">
      <w:pPr>
        <w:pStyle w:val="ListParagraph"/>
        <w:numPr>
          <w:ilvl w:val="0"/>
          <w:numId w:val="5"/>
        </w:numPr>
        <w:spacing w:after="200" w:line="276" w:lineRule="auto"/>
        <w:rPr>
          <w:rFonts w:ascii="Arial" w:hAnsi="Arial" w:cs="Arial"/>
        </w:rPr>
      </w:pPr>
      <w:r w:rsidRPr="008C2A71">
        <w:rPr>
          <w:rFonts w:ascii="Arial" w:hAnsi="Arial" w:cs="Arial"/>
        </w:rPr>
        <w:t xml:space="preserve">provide </w:t>
      </w:r>
      <w:r w:rsidRPr="00607632">
        <w:rPr>
          <w:rFonts w:ascii="Arial" w:hAnsi="Arial" w:cs="Arial"/>
          <w:u w:val="single"/>
        </w:rPr>
        <w:t>appropriate</w:t>
      </w:r>
      <w:r w:rsidRPr="008C2A71">
        <w:rPr>
          <w:rFonts w:ascii="Arial" w:hAnsi="Arial" w:cs="Arial"/>
        </w:rPr>
        <w:t xml:space="preserve"> feedback to students, families, or other school personnel?</w:t>
      </w:r>
    </w:p>
    <w:p w14:paraId="5F08B6D5" w14:textId="77777777" w:rsidR="008C2A71" w:rsidRPr="008C2A71" w:rsidRDefault="008C2A71" w:rsidP="008C2A71">
      <w:pPr>
        <w:rPr>
          <w:rFonts w:ascii="Arial" w:hAnsi="Arial" w:cs="Arial"/>
          <w:sz w:val="22"/>
          <w:szCs w:val="22"/>
          <w:u w:val="single"/>
        </w:rPr>
      </w:pPr>
      <w:r w:rsidRPr="008C2A71">
        <w:rPr>
          <w:rFonts w:ascii="Arial" w:hAnsi="Arial" w:cs="Arial"/>
          <w:sz w:val="22"/>
          <w:szCs w:val="22"/>
          <w:u w:val="single"/>
        </w:rPr>
        <w:t>1.4 Planning: Activities</w:t>
      </w:r>
    </w:p>
    <w:p w14:paraId="6C5AE2FE" w14:textId="77777777" w:rsidR="008C2A71" w:rsidRPr="008C2A71" w:rsidRDefault="008C2A71" w:rsidP="008C2A71">
      <w:pPr>
        <w:rPr>
          <w:rFonts w:ascii="Arial" w:hAnsi="Arial" w:cs="Arial"/>
          <w:sz w:val="22"/>
          <w:szCs w:val="22"/>
        </w:rPr>
      </w:pPr>
    </w:p>
    <w:p w14:paraId="54A5D6FE" w14:textId="77777777" w:rsidR="00677D89" w:rsidRPr="008C2A71" w:rsidRDefault="00677D89" w:rsidP="00677D89">
      <w:pPr>
        <w:pStyle w:val="ListParagraph"/>
        <w:numPr>
          <w:ilvl w:val="0"/>
          <w:numId w:val="5"/>
        </w:numPr>
        <w:spacing w:after="200" w:line="276" w:lineRule="auto"/>
        <w:rPr>
          <w:rFonts w:ascii="Arial" w:hAnsi="Arial" w:cs="Arial"/>
        </w:rPr>
      </w:pPr>
      <w:r w:rsidRPr="008C2A71">
        <w:rPr>
          <w:rFonts w:ascii="Arial" w:hAnsi="Arial" w:cs="Arial"/>
        </w:rPr>
        <w:t>plan lessons that encourage students to persist when learning is difficult?</w:t>
      </w:r>
    </w:p>
    <w:p w14:paraId="7935B393" w14:textId="77777777" w:rsidR="00677D89" w:rsidRPr="008C2A71" w:rsidRDefault="00677D89" w:rsidP="00677D89">
      <w:pPr>
        <w:pStyle w:val="ListParagraph"/>
        <w:numPr>
          <w:ilvl w:val="0"/>
          <w:numId w:val="5"/>
        </w:numPr>
        <w:spacing w:after="200" w:line="276" w:lineRule="auto"/>
        <w:rPr>
          <w:rFonts w:ascii="Arial" w:hAnsi="Arial" w:cs="Arial"/>
        </w:rPr>
      </w:pPr>
      <w:r w:rsidRPr="008C2A71">
        <w:rPr>
          <w:rFonts w:ascii="Arial" w:hAnsi="Arial" w:cs="Arial"/>
        </w:rPr>
        <w:t>plan lessons that encourage achievement of learning goals?</w:t>
      </w:r>
    </w:p>
    <w:p w14:paraId="1C36FE6C" w14:textId="77777777" w:rsidR="00677D89" w:rsidRPr="008C2A71" w:rsidRDefault="00677D89" w:rsidP="00677D89">
      <w:pPr>
        <w:pStyle w:val="ListParagraph"/>
        <w:numPr>
          <w:ilvl w:val="0"/>
          <w:numId w:val="5"/>
        </w:numPr>
        <w:spacing w:after="200" w:line="276" w:lineRule="auto"/>
        <w:rPr>
          <w:rFonts w:ascii="Arial" w:hAnsi="Arial" w:cs="Arial"/>
        </w:rPr>
      </w:pPr>
      <w:r w:rsidRPr="008C2A71">
        <w:rPr>
          <w:rFonts w:ascii="Arial" w:hAnsi="Arial" w:cs="Arial"/>
        </w:rPr>
        <w:t>plan engaging questions that encourage complex or higher-order thinking?</w:t>
      </w:r>
    </w:p>
    <w:p w14:paraId="04CB3DFE" w14:textId="77777777" w:rsidR="00677D89" w:rsidRPr="008C2A71" w:rsidRDefault="00677D89" w:rsidP="00677D89">
      <w:pPr>
        <w:pStyle w:val="ListParagraph"/>
        <w:numPr>
          <w:ilvl w:val="0"/>
          <w:numId w:val="5"/>
        </w:numPr>
        <w:spacing w:after="200" w:line="276" w:lineRule="auto"/>
        <w:rPr>
          <w:rFonts w:ascii="Arial" w:hAnsi="Arial" w:cs="Arial"/>
        </w:rPr>
      </w:pPr>
      <w:r w:rsidRPr="008C2A71">
        <w:rPr>
          <w:rFonts w:ascii="Arial" w:hAnsi="Arial" w:cs="Arial"/>
        </w:rPr>
        <w:t xml:space="preserve">plan lessons that use </w:t>
      </w:r>
      <w:r>
        <w:rPr>
          <w:rFonts w:ascii="Arial" w:hAnsi="Arial" w:cs="Arial"/>
        </w:rPr>
        <w:t xml:space="preserve">student </w:t>
      </w:r>
      <w:r w:rsidRPr="008C2A71">
        <w:rPr>
          <w:rFonts w:ascii="Arial" w:hAnsi="Arial" w:cs="Arial"/>
        </w:rPr>
        <w:t>instructional groups to meet the needs of all students?</w:t>
      </w:r>
    </w:p>
    <w:p w14:paraId="0415FB11" w14:textId="77777777" w:rsidR="00677D89" w:rsidRPr="008C2A71" w:rsidRDefault="00677D89" w:rsidP="00677D89">
      <w:pPr>
        <w:pStyle w:val="ListParagraph"/>
        <w:numPr>
          <w:ilvl w:val="0"/>
          <w:numId w:val="5"/>
        </w:numPr>
        <w:spacing w:after="200" w:line="276" w:lineRule="auto"/>
        <w:rPr>
          <w:rFonts w:ascii="Arial" w:hAnsi="Arial" w:cs="Arial"/>
        </w:rPr>
      </w:pPr>
      <w:r w:rsidRPr="008C2A71">
        <w:rPr>
          <w:rFonts w:ascii="Arial" w:hAnsi="Arial" w:cs="Arial"/>
        </w:rPr>
        <w:t>make sure all instructional resources, materials, and technology are aligned to instructional purposes?</w:t>
      </w:r>
    </w:p>
    <w:p w14:paraId="5E179FD2" w14:textId="77777777" w:rsidR="008C2A71" w:rsidRPr="008C2A71" w:rsidRDefault="008C2A71" w:rsidP="008C2A71">
      <w:pPr>
        <w:rPr>
          <w:rFonts w:ascii="Arial" w:hAnsi="Arial" w:cs="Arial"/>
          <w:sz w:val="22"/>
          <w:szCs w:val="22"/>
        </w:rPr>
      </w:pPr>
      <w:r w:rsidRPr="008C2A71">
        <w:rPr>
          <w:rFonts w:ascii="Arial" w:hAnsi="Arial" w:cs="Arial"/>
          <w:sz w:val="22"/>
          <w:szCs w:val="22"/>
        </w:rPr>
        <w:br w:type="page"/>
      </w:r>
    </w:p>
    <w:p w14:paraId="4B5B2C81" w14:textId="77777777" w:rsidR="008C2A71" w:rsidRPr="008C2A71" w:rsidRDefault="008C2A71" w:rsidP="008C2A71">
      <w:pPr>
        <w:rPr>
          <w:rFonts w:ascii="Arial" w:hAnsi="Arial" w:cs="Arial"/>
          <w:sz w:val="22"/>
          <w:szCs w:val="22"/>
          <w:u w:val="single"/>
        </w:rPr>
      </w:pPr>
      <w:r w:rsidRPr="008C2A71">
        <w:rPr>
          <w:rFonts w:ascii="Arial" w:hAnsi="Arial" w:cs="Arial"/>
          <w:sz w:val="22"/>
          <w:szCs w:val="22"/>
          <w:u w:val="single"/>
        </w:rPr>
        <w:lastRenderedPageBreak/>
        <w:t>2.2 Instruction: Content Knowledge &amp; Expertise</w:t>
      </w:r>
      <w:r w:rsidRPr="008C2A71">
        <w:rPr>
          <w:rFonts w:ascii="Arial" w:hAnsi="Arial" w:cs="Arial"/>
          <w:sz w:val="22"/>
          <w:szCs w:val="22"/>
          <w:u w:val="single"/>
        </w:rPr>
        <w:br/>
      </w:r>
    </w:p>
    <w:p w14:paraId="368E847F" w14:textId="3F3BB6B3" w:rsidR="00677D89" w:rsidRPr="008C2A71" w:rsidRDefault="00677D89" w:rsidP="00677D89">
      <w:pPr>
        <w:pStyle w:val="ListParagraph"/>
        <w:numPr>
          <w:ilvl w:val="0"/>
          <w:numId w:val="5"/>
        </w:numPr>
        <w:spacing w:after="200" w:line="276" w:lineRule="auto"/>
        <w:rPr>
          <w:rFonts w:ascii="Arial" w:hAnsi="Arial" w:cs="Arial"/>
        </w:rPr>
      </w:pPr>
      <w:r w:rsidRPr="008C2A71">
        <w:rPr>
          <w:rFonts w:ascii="Arial" w:hAnsi="Arial" w:cs="Arial"/>
        </w:rPr>
        <w:t>use content-specific pedagog</w:t>
      </w:r>
      <w:r>
        <w:rPr>
          <w:rFonts w:ascii="Arial" w:hAnsi="Arial" w:cs="Arial"/>
        </w:rPr>
        <w:t>y</w:t>
      </w:r>
      <w:r w:rsidRPr="008C2A71">
        <w:rPr>
          <w:rFonts w:ascii="Arial" w:hAnsi="Arial" w:cs="Arial"/>
        </w:rPr>
        <w:t xml:space="preserve"> to</w:t>
      </w:r>
      <w:r>
        <w:rPr>
          <w:rFonts w:ascii="Arial" w:hAnsi="Arial" w:cs="Arial"/>
        </w:rPr>
        <w:t xml:space="preserve"> deliver lessons aligned with state standards?</w:t>
      </w:r>
    </w:p>
    <w:p w14:paraId="147DDD79" w14:textId="1E9503E3" w:rsidR="00677D89" w:rsidRPr="008C2A71" w:rsidRDefault="00677D89" w:rsidP="00677D89">
      <w:pPr>
        <w:pStyle w:val="ListParagraph"/>
        <w:numPr>
          <w:ilvl w:val="0"/>
          <w:numId w:val="5"/>
        </w:numPr>
        <w:spacing w:after="200" w:line="276" w:lineRule="auto"/>
        <w:rPr>
          <w:rFonts w:ascii="Arial" w:hAnsi="Arial" w:cs="Arial"/>
        </w:rPr>
      </w:pPr>
      <w:r>
        <w:rPr>
          <w:rFonts w:ascii="Arial" w:hAnsi="Arial" w:cs="Arial"/>
        </w:rPr>
        <w:t xml:space="preserve">explain </w:t>
      </w:r>
      <w:r w:rsidRPr="008C2A71">
        <w:rPr>
          <w:rFonts w:ascii="Arial" w:hAnsi="Arial" w:cs="Arial"/>
        </w:rPr>
        <w:t xml:space="preserve">content accurately </w:t>
      </w:r>
      <w:r>
        <w:rPr>
          <w:rFonts w:ascii="Arial" w:hAnsi="Arial" w:cs="Arial"/>
        </w:rPr>
        <w:t xml:space="preserve">to students </w:t>
      </w:r>
      <w:r w:rsidRPr="008C2A71">
        <w:rPr>
          <w:rFonts w:ascii="Arial" w:hAnsi="Arial" w:cs="Arial"/>
        </w:rPr>
        <w:t xml:space="preserve">in multiple </w:t>
      </w:r>
      <w:r>
        <w:rPr>
          <w:rFonts w:ascii="Arial" w:hAnsi="Arial" w:cs="Arial"/>
        </w:rPr>
        <w:t>ways</w:t>
      </w:r>
      <w:r w:rsidRPr="008C2A71">
        <w:rPr>
          <w:rFonts w:ascii="Arial" w:hAnsi="Arial" w:cs="Arial"/>
        </w:rPr>
        <w:t>?</w:t>
      </w:r>
    </w:p>
    <w:p w14:paraId="3BA61C8F" w14:textId="77777777" w:rsidR="00677D89" w:rsidRPr="008C2A71" w:rsidRDefault="00677D89" w:rsidP="00677D89">
      <w:pPr>
        <w:pStyle w:val="ListParagraph"/>
        <w:numPr>
          <w:ilvl w:val="0"/>
          <w:numId w:val="5"/>
        </w:numPr>
        <w:spacing w:after="200" w:line="276" w:lineRule="auto"/>
        <w:rPr>
          <w:rFonts w:ascii="Arial" w:hAnsi="Arial" w:cs="Arial"/>
        </w:rPr>
      </w:pPr>
      <w:r w:rsidRPr="008C2A71">
        <w:rPr>
          <w:rFonts w:ascii="Arial" w:hAnsi="Arial" w:cs="Arial"/>
        </w:rPr>
        <w:t>demonstrate connections between the learning objectives and other disciplines?</w:t>
      </w:r>
    </w:p>
    <w:p w14:paraId="6EA27D3A" w14:textId="77777777" w:rsidR="00677D89" w:rsidRPr="008C2A71" w:rsidRDefault="00677D89" w:rsidP="00677D89">
      <w:pPr>
        <w:pStyle w:val="ListParagraph"/>
        <w:numPr>
          <w:ilvl w:val="0"/>
          <w:numId w:val="5"/>
        </w:numPr>
        <w:spacing w:after="200" w:line="276" w:lineRule="auto"/>
        <w:rPr>
          <w:rFonts w:ascii="Arial" w:hAnsi="Arial" w:cs="Arial"/>
        </w:rPr>
      </w:pPr>
      <w:r w:rsidRPr="008C2A71">
        <w:rPr>
          <w:rFonts w:ascii="Arial" w:hAnsi="Arial" w:cs="Arial"/>
        </w:rPr>
        <w:t>provide opportunities for students to use different types of thinking such as: analytical, practical, creative, or research-based?</w:t>
      </w:r>
    </w:p>
    <w:p w14:paraId="6AAB0DC2" w14:textId="77777777" w:rsidR="00677D89" w:rsidRPr="008C2A71" w:rsidRDefault="00677D89" w:rsidP="00677D89">
      <w:pPr>
        <w:pStyle w:val="ListParagraph"/>
        <w:numPr>
          <w:ilvl w:val="0"/>
          <w:numId w:val="5"/>
        </w:numPr>
        <w:spacing w:after="200" w:line="276" w:lineRule="auto"/>
        <w:rPr>
          <w:rFonts w:ascii="Arial" w:hAnsi="Arial" w:cs="Arial"/>
        </w:rPr>
      </w:pPr>
      <w:r>
        <w:rPr>
          <w:rFonts w:ascii="Arial" w:hAnsi="Arial" w:cs="Arial"/>
        </w:rPr>
        <w:t>use</w:t>
      </w:r>
      <w:r w:rsidRPr="008C2A71">
        <w:rPr>
          <w:rFonts w:ascii="Arial" w:hAnsi="Arial" w:cs="Arial"/>
        </w:rPr>
        <w:t xml:space="preserve"> technology when appropriate to the lesson (to the extent technology was available at the school)?</w:t>
      </w:r>
    </w:p>
    <w:p w14:paraId="3F5D1D45" w14:textId="77777777" w:rsidR="008C2A71" w:rsidRPr="008C2A71" w:rsidRDefault="008C2A71" w:rsidP="008C2A71">
      <w:pPr>
        <w:rPr>
          <w:rFonts w:ascii="Arial" w:hAnsi="Arial" w:cs="Arial"/>
          <w:sz w:val="22"/>
          <w:szCs w:val="22"/>
          <w:u w:val="single"/>
        </w:rPr>
      </w:pPr>
      <w:r w:rsidRPr="008C2A71">
        <w:rPr>
          <w:rFonts w:ascii="Arial" w:hAnsi="Arial" w:cs="Arial"/>
          <w:sz w:val="22"/>
          <w:szCs w:val="22"/>
          <w:u w:val="single"/>
        </w:rPr>
        <w:t>2.4 Instruction: Differentiation</w:t>
      </w:r>
    </w:p>
    <w:p w14:paraId="7238A599" w14:textId="77777777" w:rsidR="008C2A71" w:rsidRPr="008C2A71" w:rsidRDefault="008C2A71" w:rsidP="008C2A71">
      <w:pPr>
        <w:rPr>
          <w:rFonts w:ascii="Arial" w:hAnsi="Arial" w:cs="Arial"/>
          <w:sz w:val="22"/>
          <w:szCs w:val="22"/>
        </w:rPr>
      </w:pPr>
    </w:p>
    <w:p w14:paraId="55C2D78E" w14:textId="77777777" w:rsidR="00E036F9" w:rsidRPr="008C2A71" w:rsidRDefault="00E036F9" w:rsidP="00E036F9">
      <w:pPr>
        <w:pStyle w:val="ListParagraph"/>
        <w:numPr>
          <w:ilvl w:val="0"/>
          <w:numId w:val="5"/>
        </w:numPr>
        <w:spacing w:after="200" w:line="276" w:lineRule="auto"/>
        <w:rPr>
          <w:rFonts w:ascii="Arial" w:hAnsi="Arial" w:cs="Arial"/>
        </w:rPr>
      </w:pPr>
      <w:r w:rsidRPr="008C2A71">
        <w:rPr>
          <w:rFonts w:ascii="Arial" w:hAnsi="Arial" w:cs="Arial"/>
        </w:rPr>
        <w:t>differentiate instruction?</w:t>
      </w:r>
    </w:p>
    <w:p w14:paraId="2ED4565A" w14:textId="77777777" w:rsidR="00E036F9" w:rsidRPr="008C2A71" w:rsidRDefault="00E036F9" w:rsidP="00E036F9">
      <w:pPr>
        <w:pStyle w:val="ListParagraph"/>
        <w:numPr>
          <w:ilvl w:val="0"/>
          <w:numId w:val="5"/>
        </w:numPr>
        <w:spacing w:after="200" w:line="276" w:lineRule="auto"/>
        <w:rPr>
          <w:rFonts w:ascii="Arial" w:hAnsi="Arial" w:cs="Arial"/>
        </w:rPr>
      </w:pPr>
      <w:r w:rsidRPr="008C2A71">
        <w:rPr>
          <w:rFonts w:ascii="Arial" w:hAnsi="Arial" w:cs="Arial"/>
        </w:rPr>
        <w:t>adapt lessons to address individual needs of all students?</w:t>
      </w:r>
    </w:p>
    <w:p w14:paraId="23018686" w14:textId="77777777" w:rsidR="00E036F9" w:rsidRPr="008C2A71" w:rsidRDefault="00E036F9" w:rsidP="00E036F9">
      <w:pPr>
        <w:pStyle w:val="ListParagraph"/>
        <w:numPr>
          <w:ilvl w:val="0"/>
          <w:numId w:val="5"/>
        </w:numPr>
        <w:spacing w:after="200" w:line="276" w:lineRule="auto"/>
        <w:rPr>
          <w:rFonts w:ascii="Arial" w:hAnsi="Arial" w:cs="Arial"/>
        </w:rPr>
      </w:pPr>
      <w:r w:rsidRPr="008C2A71">
        <w:rPr>
          <w:rFonts w:ascii="Arial" w:hAnsi="Arial" w:cs="Arial"/>
        </w:rPr>
        <w:t>consistently monitor the quality of student participation and performance?</w:t>
      </w:r>
    </w:p>
    <w:p w14:paraId="0C9295A1" w14:textId="77777777" w:rsidR="00E036F9" w:rsidRPr="008C2A71" w:rsidRDefault="00E036F9" w:rsidP="00E036F9">
      <w:pPr>
        <w:pStyle w:val="ListParagraph"/>
        <w:numPr>
          <w:ilvl w:val="0"/>
          <w:numId w:val="5"/>
        </w:numPr>
        <w:spacing w:after="200" w:line="276" w:lineRule="auto"/>
        <w:rPr>
          <w:rFonts w:ascii="Arial" w:hAnsi="Arial" w:cs="Arial"/>
        </w:rPr>
      </w:pPr>
      <w:r w:rsidRPr="008C2A71">
        <w:rPr>
          <w:rFonts w:ascii="Arial" w:hAnsi="Arial" w:cs="Arial"/>
        </w:rPr>
        <w:t>recognize when students become confused or disengaged?</w:t>
      </w:r>
    </w:p>
    <w:p w14:paraId="6E82F7E2" w14:textId="77777777" w:rsidR="00E036F9" w:rsidRPr="008C2A71" w:rsidRDefault="00E036F9" w:rsidP="00E036F9">
      <w:pPr>
        <w:pStyle w:val="ListParagraph"/>
        <w:numPr>
          <w:ilvl w:val="0"/>
          <w:numId w:val="5"/>
        </w:numPr>
        <w:spacing w:after="200" w:line="276" w:lineRule="auto"/>
        <w:rPr>
          <w:rFonts w:ascii="Arial" w:hAnsi="Arial" w:cs="Arial"/>
        </w:rPr>
      </w:pPr>
      <w:r w:rsidRPr="008C2A71">
        <w:rPr>
          <w:rFonts w:ascii="Arial" w:hAnsi="Arial" w:cs="Arial"/>
        </w:rPr>
        <w:t>respond to student</w:t>
      </w:r>
      <w:r>
        <w:rPr>
          <w:rFonts w:ascii="Arial" w:hAnsi="Arial" w:cs="Arial"/>
        </w:rPr>
        <w:t xml:space="preserve"> misunderstanding</w:t>
      </w:r>
      <w:r w:rsidRPr="008C2A71">
        <w:rPr>
          <w:rFonts w:ascii="Arial" w:hAnsi="Arial" w:cs="Arial"/>
        </w:rPr>
        <w:t xml:space="preserve">s </w:t>
      </w:r>
      <w:r>
        <w:rPr>
          <w:rFonts w:ascii="Arial" w:hAnsi="Arial" w:cs="Arial"/>
        </w:rPr>
        <w:t>of lesson content</w:t>
      </w:r>
      <w:r w:rsidRPr="008C2A71">
        <w:rPr>
          <w:rFonts w:ascii="Arial" w:hAnsi="Arial" w:cs="Arial"/>
        </w:rPr>
        <w:t>?</w:t>
      </w:r>
    </w:p>
    <w:p w14:paraId="316C945C" w14:textId="77777777" w:rsidR="00E036F9" w:rsidRPr="008C2A71" w:rsidRDefault="00E036F9" w:rsidP="00E036F9">
      <w:pPr>
        <w:pStyle w:val="ListParagraph"/>
        <w:numPr>
          <w:ilvl w:val="0"/>
          <w:numId w:val="5"/>
        </w:numPr>
        <w:spacing w:after="200" w:line="276" w:lineRule="auto"/>
        <w:rPr>
          <w:rFonts w:ascii="Arial" w:hAnsi="Arial" w:cs="Arial"/>
        </w:rPr>
      </w:pPr>
      <w:r w:rsidRPr="008C2A71">
        <w:rPr>
          <w:rFonts w:ascii="Arial" w:hAnsi="Arial" w:cs="Arial"/>
        </w:rPr>
        <w:t>work with a diverse student population?</w:t>
      </w:r>
    </w:p>
    <w:p w14:paraId="2D845F9F" w14:textId="77777777" w:rsidR="00E036F9" w:rsidRPr="008C2A71" w:rsidRDefault="00E036F9" w:rsidP="00E036F9">
      <w:pPr>
        <w:pStyle w:val="ListParagraph"/>
        <w:numPr>
          <w:ilvl w:val="0"/>
          <w:numId w:val="5"/>
        </w:numPr>
        <w:spacing w:after="200" w:line="276" w:lineRule="auto"/>
        <w:rPr>
          <w:rFonts w:ascii="Arial" w:hAnsi="Arial" w:cs="Arial"/>
        </w:rPr>
      </w:pPr>
      <w:r w:rsidRPr="008C2A71">
        <w:rPr>
          <w:rFonts w:ascii="Arial" w:hAnsi="Arial" w:cs="Arial"/>
        </w:rPr>
        <w:t>work with a diverse parent and school community population?</w:t>
      </w:r>
    </w:p>
    <w:p w14:paraId="7DDB328D" w14:textId="77777777" w:rsidR="008C2A71" w:rsidRPr="008C2A71" w:rsidRDefault="008C2A71" w:rsidP="008C2A71">
      <w:pPr>
        <w:rPr>
          <w:rFonts w:ascii="Arial" w:hAnsi="Arial" w:cs="Arial"/>
          <w:sz w:val="22"/>
          <w:szCs w:val="22"/>
          <w:u w:val="single"/>
        </w:rPr>
      </w:pPr>
      <w:r w:rsidRPr="008C2A71">
        <w:rPr>
          <w:rFonts w:ascii="Arial" w:hAnsi="Arial" w:cs="Arial"/>
          <w:sz w:val="22"/>
          <w:szCs w:val="22"/>
          <w:u w:val="single"/>
        </w:rPr>
        <w:t>2.5 Instruction: Monitor and Adjust</w:t>
      </w:r>
    </w:p>
    <w:p w14:paraId="5D2F4F52" w14:textId="77777777" w:rsidR="008C2A71" w:rsidRPr="008C2A71" w:rsidRDefault="008C2A71" w:rsidP="008C2A71">
      <w:pPr>
        <w:rPr>
          <w:rFonts w:ascii="Arial" w:hAnsi="Arial" w:cs="Arial"/>
          <w:sz w:val="22"/>
          <w:szCs w:val="22"/>
        </w:rPr>
      </w:pPr>
    </w:p>
    <w:p w14:paraId="3131FE09" w14:textId="77777777" w:rsidR="00E036F9" w:rsidRPr="008C2A71" w:rsidRDefault="00E036F9" w:rsidP="00E036F9">
      <w:pPr>
        <w:pStyle w:val="ListParagraph"/>
        <w:numPr>
          <w:ilvl w:val="0"/>
          <w:numId w:val="5"/>
        </w:numPr>
        <w:spacing w:after="200" w:line="276" w:lineRule="auto"/>
        <w:rPr>
          <w:rFonts w:ascii="Arial" w:hAnsi="Arial" w:cs="Arial"/>
        </w:rPr>
      </w:pPr>
      <w:r w:rsidRPr="008C2A71">
        <w:rPr>
          <w:rFonts w:ascii="Arial" w:hAnsi="Arial" w:cs="Arial"/>
        </w:rPr>
        <w:t>collect student progress data during instruction?</w:t>
      </w:r>
    </w:p>
    <w:p w14:paraId="65EB6CBE" w14:textId="77777777" w:rsidR="00E036F9" w:rsidRPr="008C2A71" w:rsidRDefault="00E036F9" w:rsidP="00E036F9">
      <w:pPr>
        <w:pStyle w:val="ListParagraph"/>
        <w:numPr>
          <w:ilvl w:val="0"/>
          <w:numId w:val="5"/>
        </w:numPr>
        <w:spacing w:after="200" w:line="276" w:lineRule="auto"/>
        <w:rPr>
          <w:rFonts w:ascii="Arial" w:hAnsi="Arial" w:cs="Arial"/>
        </w:rPr>
      </w:pPr>
      <w:r w:rsidRPr="008C2A71">
        <w:rPr>
          <w:rFonts w:ascii="Arial" w:hAnsi="Arial" w:cs="Arial"/>
        </w:rPr>
        <w:t xml:space="preserve">adjust the lesson in progress </w:t>
      </w:r>
      <w:r>
        <w:rPr>
          <w:rFonts w:ascii="Arial" w:hAnsi="Arial" w:cs="Arial"/>
        </w:rPr>
        <w:t>based on</w:t>
      </w:r>
      <w:r w:rsidRPr="008C2A71">
        <w:rPr>
          <w:rFonts w:ascii="Arial" w:hAnsi="Arial" w:cs="Arial"/>
        </w:rPr>
        <w:t xml:space="preserve"> </w:t>
      </w:r>
      <w:r w:rsidRPr="00E036F9">
        <w:rPr>
          <w:rFonts w:ascii="Arial" w:hAnsi="Arial" w:cs="Arial"/>
          <w:u w:val="single"/>
        </w:rPr>
        <w:t>data</w:t>
      </w:r>
      <w:r>
        <w:rPr>
          <w:rFonts w:ascii="Arial" w:hAnsi="Arial" w:cs="Arial"/>
        </w:rPr>
        <w:t xml:space="preserve"> gathered</w:t>
      </w:r>
      <w:r w:rsidRPr="008C2A71">
        <w:rPr>
          <w:rFonts w:ascii="Arial" w:hAnsi="Arial" w:cs="Arial"/>
        </w:rPr>
        <w:t xml:space="preserve"> during instruction?</w:t>
      </w:r>
    </w:p>
    <w:p w14:paraId="13B7AE2F" w14:textId="77777777" w:rsidR="00E036F9" w:rsidRPr="008C2A71" w:rsidRDefault="00E036F9" w:rsidP="00E036F9">
      <w:pPr>
        <w:pStyle w:val="ListParagraph"/>
        <w:numPr>
          <w:ilvl w:val="0"/>
          <w:numId w:val="5"/>
        </w:numPr>
        <w:spacing w:after="200" w:line="276" w:lineRule="auto"/>
        <w:rPr>
          <w:rFonts w:ascii="Arial" w:hAnsi="Arial" w:cs="Arial"/>
        </w:rPr>
      </w:pPr>
      <w:r w:rsidRPr="008C2A71">
        <w:rPr>
          <w:rFonts w:ascii="Arial" w:hAnsi="Arial" w:cs="Arial"/>
        </w:rPr>
        <w:t>consistently invite input from students to monitor and adjust instruction?</w:t>
      </w:r>
    </w:p>
    <w:p w14:paraId="08A20FE7" w14:textId="77777777" w:rsidR="00E036F9" w:rsidRPr="008C2A71" w:rsidRDefault="00E036F9" w:rsidP="00E036F9">
      <w:pPr>
        <w:pStyle w:val="ListParagraph"/>
        <w:numPr>
          <w:ilvl w:val="0"/>
          <w:numId w:val="5"/>
        </w:numPr>
        <w:spacing w:after="200" w:line="276" w:lineRule="auto"/>
        <w:rPr>
          <w:rFonts w:ascii="Arial" w:hAnsi="Arial" w:cs="Arial"/>
        </w:rPr>
      </w:pPr>
      <w:r w:rsidRPr="008C2A71">
        <w:rPr>
          <w:rFonts w:ascii="Arial" w:hAnsi="Arial" w:cs="Arial"/>
        </w:rPr>
        <w:t>maintain student engagement by adjusting instruction and activities based on student responses and behavior?</w:t>
      </w:r>
    </w:p>
    <w:p w14:paraId="4C48C7B1" w14:textId="77777777" w:rsidR="00E036F9" w:rsidRPr="008C2A71" w:rsidRDefault="00E036F9" w:rsidP="00E036F9">
      <w:pPr>
        <w:pStyle w:val="ListParagraph"/>
        <w:numPr>
          <w:ilvl w:val="0"/>
          <w:numId w:val="5"/>
        </w:numPr>
        <w:spacing w:after="200" w:line="276" w:lineRule="auto"/>
        <w:rPr>
          <w:rFonts w:ascii="Arial" w:hAnsi="Arial" w:cs="Arial"/>
        </w:rPr>
      </w:pPr>
      <w:r w:rsidRPr="008C2A71">
        <w:rPr>
          <w:rFonts w:ascii="Arial" w:hAnsi="Arial" w:cs="Arial"/>
        </w:rPr>
        <w:t>give appropriate time for the lesson from introduction to closure?</w:t>
      </w:r>
    </w:p>
    <w:p w14:paraId="0D96A10E" w14:textId="77777777" w:rsidR="008C2A71" w:rsidRPr="008C2A71" w:rsidRDefault="008C2A71" w:rsidP="008C2A71">
      <w:pPr>
        <w:rPr>
          <w:rFonts w:ascii="Arial" w:hAnsi="Arial" w:cs="Arial"/>
          <w:sz w:val="22"/>
          <w:szCs w:val="22"/>
          <w:u w:val="single"/>
        </w:rPr>
      </w:pPr>
      <w:r w:rsidRPr="008C2A71">
        <w:rPr>
          <w:rFonts w:ascii="Arial" w:hAnsi="Arial" w:cs="Arial"/>
          <w:sz w:val="22"/>
          <w:szCs w:val="22"/>
          <w:u w:val="single"/>
        </w:rPr>
        <w:t>3.1 Learning Environment: Classroom Environment, Routines and Procedures</w:t>
      </w:r>
    </w:p>
    <w:p w14:paraId="66AD42E4" w14:textId="77777777" w:rsidR="008C2A71" w:rsidRPr="008C2A71" w:rsidRDefault="008C2A71" w:rsidP="008C2A71">
      <w:pPr>
        <w:rPr>
          <w:rFonts w:ascii="Arial" w:hAnsi="Arial" w:cs="Arial"/>
          <w:sz w:val="22"/>
          <w:szCs w:val="22"/>
        </w:rPr>
      </w:pPr>
    </w:p>
    <w:p w14:paraId="09864C65" w14:textId="77777777" w:rsidR="00E036F9" w:rsidRPr="008C2A71" w:rsidRDefault="00E036F9" w:rsidP="00E036F9">
      <w:pPr>
        <w:pStyle w:val="ListParagraph"/>
        <w:numPr>
          <w:ilvl w:val="0"/>
          <w:numId w:val="5"/>
        </w:numPr>
        <w:spacing w:after="200" w:line="276" w:lineRule="auto"/>
        <w:rPr>
          <w:rFonts w:ascii="Arial" w:hAnsi="Arial" w:cs="Arial"/>
        </w:rPr>
      </w:pPr>
      <w:r w:rsidRPr="008C2A71">
        <w:rPr>
          <w:rFonts w:ascii="Arial" w:hAnsi="Arial" w:cs="Arial"/>
        </w:rPr>
        <w:t>organize a safe classroom?</w:t>
      </w:r>
    </w:p>
    <w:p w14:paraId="002D7265" w14:textId="77777777" w:rsidR="00E036F9" w:rsidRPr="008C2A71" w:rsidRDefault="00E036F9" w:rsidP="00E036F9">
      <w:pPr>
        <w:pStyle w:val="ListParagraph"/>
        <w:numPr>
          <w:ilvl w:val="0"/>
          <w:numId w:val="5"/>
        </w:numPr>
        <w:spacing w:after="200" w:line="276" w:lineRule="auto"/>
        <w:rPr>
          <w:rFonts w:ascii="Arial" w:hAnsi="Arial" w:cs="Arial"/>
        </w:rPr>
      </w:pPr>
      <w:r w:rsidRPr="008C2A71">
        <w:rPr>
          <w:rFonts w:ascii="Arial" w:hAnsi="Arial" w:cs="Arial"/>
        </w:rPr>
        <w:t xml:space="preserve">organize a </w:t>
      </w:r>
      <w:r>
        <w:rPr>
          <w:rFonts w:ascii="Arial" w:hAnsi="Arial" w:cs="Arial"/>
        </w:rPr>
        <w:t xml:space="preserve">classroom </w:t>
      </w:r>
      <w:r w:rsidRPr="008C2A71">
        <w:rPr>
          <w:rFonts w:ascii="Arial" w:hAnsi="Arial" w:cs="Arial"/>
        </w:rPr>
        <w:t>learning environment that is accessible for all students?</w:t>
      </w:r>
    </w:p>
    <w:p w14:paraId="6A8A4CE7" w14:textId="77777777" w:rsidR="00E036F9" w:rsidRPr="008C2A71" w:rsidRDefault="00E036F9" w:rsidP="00E036F9">
      <w:pPr>
        <w:pStyle w:val="ListParagraph"/>
        <w:numPr>
          <w:ilvl w:val="0"/>
          <w:numId w:val="5"/>
        </w:numPr>
        <w:spacing w:after="200" w:line="276" w:lineRule="auto"/>
        <w:rPr>
          <w:rFonts w:ascii="Arial" w:hAnsi="Arial" w:cs="Arial"/>
        </w:rPr>
      </w:pPr>
      <w:r w:rsidRPr="008C2A71">
        <w:rPr>
          <w:rFonts w:ascii="Arial" w:hAnsi="Arial" w:cs="Arial"/>
        </w:rPr>
        <w:t>organize a classroom in which procedures and routines are clear and efficient?</w:t>
      </w:r>
    </w:p>
    <w:p w14:paraId="587B6D6B" w14:textId="77777777" w:rsidR="008C2A71" w:rsidRPr="008C2A71" w:rsidRDefault="008C2A71" w:rsidP="008C2A71">
      <w:pPr>
        <w:rPr>
          <w:rFonts w:ascii="Arial" w:hAnsi="Arial" w:cs="Arial"/>
          <w:sz w:val="22"/>
          <w:szCs w:val="22"/>
          <w:u w:val="single"/>
        </w:rPr>
      </w:pPr>
      <w:r w:rsidRPr="008C2A71">
        <w:rPr>
          <w:rFonts w:ascii="Arial" w:hAnsi="Arial" w:cs="Arial"/>
          <w:sz w:val="22"/>
          <w:szCs w:val="22"/>
          <w:u w:val="single"/>
        </w:rPr>
        <w:t>3.2 Learning Environment: Managing Student Behavior</w:t>
      </w:r>
    </w:p>
    <w:p w14:paraId="12218CCC" w14:textId="77777777" w:rsidR="008C2A71" w:rsidRPr="008C2A71" w:rsidRDefault="008C2A71" w:rsidP="008C2A71">
      <w:pPr>
        <w:rPr>
          <w:rFonts w:ascii="Arial" w:hAnsi="Arial" w:cs="Arial"/>
          <w:sz w:val="22"/>
          <w:szCs w:val="22"/>
        </w:rPr>
      </w:pPr>
    </w:p>
    <w:p w14:paraId="1BDD4595" w14:textId="77777777" w:rsidR="00E036F9" w:rsidRPr="008C2A71" w:rsidRDefault="00E036F9" w:rsidP="00E036F9">
      <w:pPr>
        <w:pStyle w:val="ListParagraph"/>
        <w:numPr>
          <w:ilvl w:val="0"/>
          <w:numId w:val="5"/>
        </w:numPr>
        <w:spacing w:after="200" w:line="276" w:lineRule="auto"/>
        <w:rPr>
          <w:rFonts w:ascii="Arial" w:hAnsi="Arial" w:cs="Arial"/>
        </w:rPr>
      </w:pPr>
      <w:r w:rsidRPr="008C2A71">
        <w:rPr>
          <w:rFonts w:ascii="Arial" w:hAnsi="Arial" w:cs="Arial"/>
        </w:rPr>
        <w:t>establish clear expectations for student behavior</w:t>
      </w:r>
      <w:r>
        <w:rPr>
          <w:rFonts w:ascii="Arial" w:hAnsi="Arial" w:cs="Arial"/>
        </w:rPr>
        <w:t xml:space="preserve"> in the classroom</w:t>
      </w:r>
      <w:r w:rsidRPr="008C2A71">
        <w:rPr>
          <w:rFonts w:ascii="Arial" w:hAnsi="Arial" w:cs="Arial"/>
        </w:rPr>
        <w:t>?</w:t>
      </w:r>
    </w:p>
    <w:p w14:paraId="12C3317C" w14:textId="77777777" w:rsidR="00E036F9" w:rsidRPr="008C2A71" w:rsidRDefault="00E036F9" w:rsidP="00E036F9">
      <w:pPr>
        <w:pStyle w:val="ListParagraph"/>
        <w:numPr>
          <w:ilvl w:val="0"/>
          <w:numId w:val="5"/>
        </w:numPr>
        <w:spacing w:after="200" w:line="276" w:lineRule="auto"/>
        <w:rPr>
          <w:rFonts w:ascii="Arial" w:hAnsi="Arial" w:cs="Arial"/>
        </w:rPr>
      </w:pPr>
      <w:r w:rsidRPr="008C2A71">
        <w:rPr>
          <w:rFonts w:ascii="Arial" w:hAnsi="Arial" w:cs="Arial"/>
        </w:rPr>
        <w:t>maintain clear expectations for student behavior</w:t>
      </w:r>
      <w:r>
        <w:rPr>
          <w:rFonts w:ascii="Arial" w:hAnsi="Arial" w:cs="Arial"/>
        </w:rPr>
        <w:t xml:space="preserve"> in the classroom</w:t>
      </w:r>
      <w:r w:rsidRPr="008C2A71">
        <w:rPr>
          <w:rFonts w:ascii="Arial" w:hAnsi="Arial" w:cs="Arial"/>
        </w:rPr>
        <w:t>?</w:t>
      </w:r>
    </w:p>
    <w:p w14:paraId="654E190B" w14:textId="77777777" w:rsidR="00E036F9" w:rsidRPr="008C2A71" w:rsidRDefault="00E036F9" w:rsidP="00E036F9">
      <w:pPr>
        <w:pStyle w:val="ListParagraph"/>
        <w:numPr>
          <w:ilvl w:val="0"/>
          <w:numId w:val="5"/>
        </w:numPr>
        <w:spacing w:after="200" w:line="276" w:lineRule="auto"/>
        <w:rPr>
          <w:rFonts w:ascii="Arial" w:hAnsi="Arial" w:cs="Arial"/>
        </w:rPr>
      </w:pPr>
      <w:r w:rsidRPr="008C2A71">
        <w:rPr>
          <w:rFonts w:ascii="Arial" w:hAnsi="Arial" w:cs="Arial"/>
        </w:rPr>
        <w:t xml:space="preserve">implement </w:t>
      </w:r>
      <w:r>
        <w:rPr>
          <w:rFonts w:ascii="Arial" w:hAnsi="Arial" w:cs="Arial"/>
        </w:rPr>
        <w:t xml:space="preserve">campus </w:t>
      </w:r>
      <w:r w:rsidRPr="008C2A71">
        <w:rPr>
          <w:rFonts w:ascii="Arial" w:hAnsi="Arial" w:cs="Arial"/>
        </w:rPr>
        <w:t>behavior</w:t>
      </w:r>
      <w:r>
        <w:rPr>
          <w:rFonts w:ascii="Arial" w:hAnsi="Arial" w:cs="Arial"/>
        </w:rPr>
        <w:t xml:space="preserve"> systems </w:t>
      </w:r>
      <w:r w:rsidRPr="008C2A71">
        <w:rPr>
          <w:rFonts w:ascii="Arial" w:hAnsi="Arial" w:cs="Arial"/>
        </w:rPr>
        <w:t>consistently and effectively?</w:t>
      </w:r>
    </w:p>
    <w:p w14:paraId="0023A147" w14:textId="77777777" w:rsidR="00E036F9" w:rsidRPr="008C2A71" w:rsidRDefault="00E036F9" w:rsidP="00E036F9">
      <w:pPr>
        <w:pStyle w:val="ListParagraph"/>
        <w:numPr>
          <w:ilvl w:val="0"/>
          <w:numId w:val="5"/>
        </w:numPr>
        <w:spacing w:after="200" w:line="276" w:lineRule="auto"/>
        <w:rPr>
          <w:rFonts w:ascii="Arial" w:hAnsi="Arial" w:cs="Arial"/>
        </w:rPr>
      </w:pPr>
      <w:r>
        <w:rPr>
          <w:rFonts w:ascii="Arial" w:hAnsi="Arial" w:cs="Arial"/>
        </w:rPr>
        <w:t>provide support</w:t>
      </w:r>
      <w:r w:rsidRPr="008C2A71">
        <w:rPr>
          <w:rFonts w:ascii="Arial" w:hAnsi="Arial" w:cs="Arial"/>
        </w:rPr>
        <w:t xml:space="preserve"> </w:t>
      </w:r>
      <w:r>
        <w:rPr>
          <w:rFonts w:ascii="Arial" w:hAnsi="Arial" w:cs="Arial"/>
        </w:rPr>
        <w:t xml:space="preserve">to </w:t>
      </w:r>
      <w:r w:rsidRPr="008C2A71">
        <w:rPr>
          <w:rFonts w:ascii="Arial" w:hAnsi="Arial" w:cs="Arial"/>
        </w:rPr>
        <w:t>students to meet expected behavior standards?</w:t>
      </w:r>
    </w:p>
    <w:p w14:paraId="03FCBB2B" w14:textId="77777777" w:rsidR="008C2A71" w:rsidRDefault="008C2A71">
      <w:pPr>
        <w:rPr>
          <w:rFonts w:ascii="Arial" w:hAnsi="Arial" w:cs="Arial"/>
          <w:sz w:val="22"/>
          <w:szCs w:val="22"/>
          <w:u w:val="single"/>
        </w:rPr>
      </w:pPr>
      <w:r>
        <w:rPr>
          <w:rFonts w:ascii="Arial" w:hAnsi="Arial" w:cs="Arial"/>
          <w:sz w:val="22"/>
          <w:szCs w:val="22"/>
          <w:u w:val="single"/>
        </w:rPr>
        <w:br w:type="page"/>
      </w:r>
    </w:p>
    <w:p w14:paraId="11A5203D" w14:textId="77777777" w:rsidR="008C2A71" w:rsidRPr="008C2A71" w:rsidRDefault="008C2A71" w:rsidP="008C2A71">
      <w:pPr>
        <w:rPr>
          <w:rFonts w:ascii="Arial" w:hAnsi="Arial" w:cs="Arial"/>
          <w:sz w:val="22"/>
          <w:szCs w:val="22"/>
          <w:u w:val="single"/>
        </w:rPr>
      </w:pPr>
      <w:r w:rsidRPr="008C2A71">
        <w:rPr>
          <w:rFonts w:ascii="Arial" w:hAnsi="Arial" w:cs="Arial"/>
          <w:sz w:val="22"/>
          <w:szCs w:val="22"/>
          <w:u w:val="single"/>
        </w:rPr>
        <w:lastRenderedPageBreak/>
        <w:t>4.1 Professional Practices &amp; Responsibilities: Professional Demeanor and Ethics</w:t>
      </w:r>
    </w:p>
    <w:p w14:paraId="06D27FCF" w14:textId="77777777" w:rsidR="008C2A71" w:rsidRPr="008C2A71" w:rsidRDefault="008C2A71" w:rsidP="008C2A71">
      <w:pPr>
        <w:rPr>
          <w:rFonts w:ascii="Arial" w:hAnsi="Arial" w:cs="Arial"/>
          <w:sz w:val="22"/>
          <w:szCs w:val="22"/>
        </w:rPr>
      </w:pPr>
    </w:p>
    <w:p w14:paraId="3475FE70" w14:textId="690DF05F" w:rsidR="00E036F9" w:rsidRPr="008C2A71" w:rsidRDefault="00E036F9" w:rsidP="00E036F9">
      <w:pPr>
        <w:pStyle w:val="ListParagraph"/>
        <w:numPr>
          <w:ilvl w:val="0"/>
          <w:numId w:val="5"/>
        </w:numPr>
        <w:spacing w:after="200" w:line="276" w:lineRule="auto"/>
        <w:rPr>
          <w:rFonts w:ascii="Arial" w:hAnsi="Arial" w:cs="Arial"/>
        </w:rPr>
      </w:pPr>
      <w:r>
        <w:rPr>
          <w:rFonts w:ascii="Arial" w:hAnsi="Arial" w:cs="Arial"/>
        </w:rPr>
        <w:t xml:space="preserve">find and follow </w:t>
      </w:r>
      <w:r w:rsidRPr="008C2A71">
        <w:rPr>
          <w:rFonts w:ascii="Arial" w:hAnsi="Arial" w:cs="Arial"/>
        </w:rPr>
        <w:t xml:space="preserve">district </w:t>
      </w:r>
      <w:r w:rsidRPr="007B6DD3">
        <w:rPr>
          <w:rFonts w:ascii="Arial" w:hAnsi="Arial" w:cs="Arial"/>
          <w:u w:val="single"/>
        </w:rPr>
        <w:t>expectations</w:t>
      </w:r>
      <w:r w:rsidRPr="008C2A71">
        <w:rPr>
          <w:rFonts w:ascii="Arial" w:hAnsi="Arial" w:cs="Arial"/>
        </w:rPr>
        <w:t xml:space="preserve"> for professional standards?</w:t>
      </w:r>
    </w:p>
    <w:p w14:paraId="2DAECBC1" w14:textId="77777777" w:rsidR="00E036F9" w:rsidRPr="008C2A71" w:rsidRDefault="00E036F9" w:rsidP="00E036F9">
      <w:pPr>
        <w:pStyle w:val="ListParagraph"/>
        <w:numPr>
          <w:ilvl w:val="0"/>
          <w:numId w:val="5"/>
        </w:numPr>
        <w:spacing w:after="200" w:line="276" w:lineRule="auto"/>
        <w:rPr>
          <w:rFonts w:ascii="Arial" w:hAnsi="Arial" w:cs="Arial"/>
        </w:rPr>
      </w:pPr>
      <w:r w:rsidRPr="008C2A71">
        <w:rPr>
          <w:rFonts w:ascii="Arial" w:hAnsi="Arial" w:cs="Arial"/>
        </w:rPr>
        <w:t>meet district expectations for professional responsibili</w:t>
      </w:r>
      <w:r>
        <w:rPr>
          <w:rFonts w:ascii="Arial" w:hAnsi="Arial" w:cs="Arial"/>
        </w:rPr>
        <w:t>ties (legal, ethical</w:t>
      </w:r>
      <w:r w:rsidRPr="008C2A71">
        <w:rPr>
          <w:rFonts w:ascii="Arial" w:hAnsi="Arial" w:cs="Arial"/>
        </w:rPr>
        <w:t>)?</w:t>
      </w:r>
    </w:p>
    <w:p w14:paraId="25CB8661" w14:textId="77777777" w:rsidR="00E036F9" w:rsidRPr="008C2A71" w:rsidRDefault="00E036F9" w:rsidP="00E036F9">
      <w:pPr>
        <w:pStyle w:val="ListParagraph"/>
        <w:numPr>
          <w:ilvl w:val="0"/>
          <w:numId w:val="5"/>
        </w:numPr>
        <w:spacing w:after="200" w:line="276" w:lineRule="auto"/>
        <w:rPr>
          <w:rFonts w:ascii="Arial" w:hAnsi="Arial" w:cs="Arial"/>
        </w:rPr>
      </w:pPr>
      <w:r>
        <w:rPr>
          <w:rFonts w:ascii="Arial" w:hAnsi="Arial" w:cs="Arial"/>
        </w:rPr>
        <w:t>understand</w:t>
      </w:r>
      <w:r w:rsidRPr="008C2A71">
        <w:rPr>
          <w:rFonts w:ascii="Arial" w:hAnsi="Arial" w:cs="Arial"/>
        </w:rPr>
        <w:t xml:space="preserve"> </w:t>
      </w:r>
      <w:r>
        <w:rPr>
          <w:rFonts w:ascii="Arial" w:hAnsi="Arial" w:cs="Arial"/>
        </w:rPr>
        <w:t xml:space="preserve">and adhere to </w:t>
      </w:r>
      <w:r w:rsidRPr="008C2A71">
        <w:rPr>
          <w:rFonts w:ascii="Arial" w:hAnsi="Arial" w:cs="Arial"/>
        </w:rPr>
        <w:t>the Code of Ethics and Standard Practices for Texas Educators?</w:t>
      </w:r>
    </w:p>
    <w:p w14:paraId="0BEEF3DC" w14:textId="77777777" w:rsidR="00E036F9" w:rsidRPr="008C2A71" w:rsidRDefault="00E036F9" w:rsidP="00E036F9">
      <w:pPr>
        <w:pStyle w:val="ListParagraph"/>
        <w:numPr>
          <w:ilvl w:val="0"/>
          <w:numId w:val="5"/>
        </w:numPr>
        <w:spacing w:after="200" w:line="276" w:lineRule="auto"/>
        <w:rPr>
          <w:rFonts w:ascii="Arial" w:hAnsi="Arial" w:cs="Arial"/>
        </w:rPr>
      </w:pPr>
      <w:r w:rsidRPr="008C2A71">
        <w:rPr>
          <w:rFonts w:ascii="Arial" w:hAnsi="Arial" w:cs="Arial"/>
        </w:rPr>
        <w:t>advocate for the needs of the students in the classroom?</w:t>
      </w:r>
    </w:p>
    <w:p w14:paraId="4567C794" w14:textId="77777777" w:rsidR="008C2A71" w:rsidRPr="008C2A71" w:rsidRDefault="008C2A71" w:rsidP="008C2A71">
      <w:pPr>
        <w:rPr>
          <w:rFonts w:ascii="Arial" w:hAnsi="Arial" w:cs="Arial"/>
          <w:sz w:val="22"/>
          <w:szCs w:val="22"/>
          <w:u w:val="single"/>
        </w:rPr>
      </w:pPr>
      <w:r w:rsidRPr="008C2A71">
        <w:rPr>
          <w:rFonts w:ascii="Arial" w:hAnsi="Arial" w:cs="Arial"/>
          <w:sz w:val="22"/>
          <w:szCs w:val="22"/>
          <w:u w:val="single"/>
        </w:rPr>
        <w:t>4.2. Professional Practices &amp; Responsibilities: Goal Setting</w:t>
      </w:r>
    </w:p>
    <w:p w14:paraId="396061E4" w14:textId="77777777" w:rsidR="008C2A71" w:rsidRPr="008C2A71" w:rsidRDefault="008C2A71" w:rsidP="008C2A71">
      <w:pPr>
        <w:rPr>
          <w:rFonts w:ascii="Arial" w:hAnsi="Arial" w:cs="Arial"/>
          <w:sz w:val="22"/>
          <w:szCs w:val="22"/>
        </w:rPr>
      </w:pPr>
    </w:p>
    <w:p w14:paraId="61D336F6" w14:textId="5B11DDE4" w:rsidR="00E036F9" w:rsidRPr="008C2A71" w:rsidRDefault="00E036F9" w:rsidP="00E036F9">
      <w:pPr>
        <w:pStyle w:val="ListParagraph"/>
        <w:numPr>
          <w:ilvl w:val="0"/>
          <w:numId w:val="5"/>
        </w:numPr>
        <w:spacing w:after="200" w:line="276" w:lineRule="auto"/>
        <w:rPr>
          <w:rFonts w:ascii="Arial" w:hAnsi="Arial" w:cs="Arial"/>
        </w:rPr>
      </w:pPr>
      <w:r w:rsidRPr="008C2A71">
        <w:rPr>
          <w:rFonts w:ascii="Arial" w:hAnsi="Arial" w:cs="Arial"/>
        </w:rPr>
        <w:t xml:space="preserve">reflect on </w:t>
      </w:r>
      <w:r>
        <w:rPr>
          <w:rFonts w:ascii="Arial" w:hAnsi="Arial" w:cs="Arial"/>
        </w:rPr>
        <w:t>your</w:t>
      </w:r>
      <w:r w:rsidRPr="008C2A71">
        <w:rPr>
          <w:rFonts w:ascii="Arial" w:hAnsi="Arial" w:cs="Arial"/>
        </w:rPr>
        <w:t xml:space="preserve"> </w:t>
      </w:r>
      <w:r>
        <w:rPr>
          <w:rFonts w:ascii="Arial" w:hAnsi="Arial" w:cs="Arial"/>
        </w:rPr>
        <w:t>strengths and professional learning needs</w:t>
      </w:r>
      <w:r w:rsidRPr="008C2A71">
        <w:rPr>
          <w:rFonts w:ascii="Arial" w:hAnsi="Arial" w:cs="Arial"/>
        </w:rPr>
        <w:t>?</w:t>
      </w:r>
    </w:p>
    <w:p w14:paraId="7EF06709" w14:textId="77777777" w:rsidR="00E036F9" w:rsidRPr="008C2A71" w:rsidRDefault="00E036F9" w:rsidP="00E036F9">
      <w:pPr>
        <w:pStyle w:val="ListParagraph"/>
        <w:numPr>
          <w:ilvl w:val="0"/>
          <w:numId w:val="5"/>
        </w:numPr>
        <w:spacing w:after="200" w:line="276" w:lineRule="auto"/>
        <w:rPr>
          <w:rFonts w:ascii="Arial" w:hAnsi="Arial" w:cs="Arial"/>
        </w:rPr>
      </w:pPr>
      <w:r w:rsidRPr="008C2A71">
        <w:rPr>
          <w:rFonts w:ascii="Arial" w:hAnsi="Arial" w:cs="Arial"/>
        </w:rPr>
        <w:t>use data from self-assessment, reflection, and supervisor feedback to set professional goals?</w:t>
      </w:r>
    </w:p>
    <w:p w14:paraId="67ADC525" w14:textId="77777777" w:rsidR="00E036F9" w:rsidRPr="008C2A71" w:rsidRDefault="00E036F9" w:rsidP="00E036F9">
      <w:pPr>
        <w:pStyle w:val="ListParagraph"/>
        <w:numPr>
          <w:ilvl w:val="0"/>
          <w:numId w:val="5"/>
        </w:numPr>
        <w:spacing w:after="200" w:line="276" w:lineRule="auto"/>
        <w:rPr>
          <w:rFonts w:ascii="Arial" w:hAnsi="Arial" w:cs="Arial"/>
        </w:rPr>
      </w:pPr>
      <w:r>
        <w:rPr>
          <w:rFonts w:ascii="Arial" w:hAnsi="Arial" w:cs="Arial"/>
        </w:rPr>
        <w:t>prioritize</w:t>
      </w:r>
      <w:r w:rsidRPr="008C2A71">
        <w:rPr>
          <w:rFonts w:ascii="Arial" w:hAnsi="Arial" w:cs="Arial"/>
        </w:rPr>
        <w:t xml:space="preserve"> goals </w:t>
      </w:r>
      <w:r>
        <w:rPr>
          <w:rFonts w:ascii="Arial" w:hAnsi="Arial" w:cs="Arial"/>
        </w:rPr>
        <w:t>to improve</w:t>
      </w:r>
      <w:r w:rsidRPr="008C2A71">
        <w:rPr>
          <w:rFonts w:ascii="Arial" w:hAnsi="Arial" w:cs="Arial"/>
        </w:rPr>
        <w:t xml:space="preserve"> professional practice and student performance?</w:t>
      </w:r>
    </w:p>
    <w:p w14:paraId="2A3FBB84" w14:textId="380572D2" w:rsidR="008C2A71" w:rsidRPr="00FA3E46" w:rsidRDefault="00170370" w:rsidP="008C2A71">
      <w:pPr>
        <w:rPr>
          <w:rFonts w:ascii="Arial" w:hAnsi="Arial" w:cs="Arial"/>
          <w:b/>
          <w:sz w:val="22"/>
          <w:szCs w:val="22"/>
        </w:rPr>
      </w:pPr>
      <w:r w:rsidRPr="00FA3E46">
        <w:rPr>
          <w:rFonts w:ascii="Arial" w:hAnsi="Arial" w:cs="Arial"/>
          <w:b/>
          <w:sz w:val="22"/>
          <w:szCs w:val="22"/>
        </w:rPr>
        <w:t xml:space="preserve">SECTION </w:t>
      </w:r>
      <w:r w:rsidR="008C2A71" w:rsidRPr="00FA3E46">
        <w:rPr>
          <w:rFonts w:ascii="Arial" w:hAnsi="Arial" w:cs="Arial"/>
          <w:b/>
          <w:sz w:val="22"/>
          <w:szCs w:val="22"/>
        </w:rPr>
        <w:t>B: Students with Disabilities</w:t>
      </w:r>
    </w:p>
    <w:p w14:paraId="6A09936A" w14:textId="77777777" w:rsidR="008C2A71" w:rsidRPr="008C2A71" w:rsidRDefault="008C2A71" w:rsidP="008C2A71">
      <w:pPr>
        <w:rPr>
          <w:rFonts w:ascii="Arial" w:hAnsi="Arial" w:cs="Arial"/>
          <w:sz w:val="22"/>
          <w:szCs w:val="22"/>
        </w:rPr>
      </w:pPr>
    </w:p>
    <w:p w14:paraId="0C6928E5" w14:textId="00E5FCCB" w:rsidR="008C2A71" w:rsidRPr="008C2A71" w:rsidRDefault="008C2A71" w:rsidP="00677D89">
      <w:pPr>
        <w:pStyle w:val="ListParagraph"/>
        <w:numPr>
          <w:ilvl w:val="0"/>
          <w:numId w:val="5"/>
        </w:numPr>
        <w:spacing w:after="200" w:line="276" w:lineRule="auto"/>
        <w:rPr>
          <w:rFonts w:ascii="Arial" w:hAnsi="Arial" w:cs="Arial"/>
        </w:rPr>
      </w:pPr>
      <w:r w:rsidRPr="008C2A71">
        <w:rPr>
          <w:rFonts w:ascii="Arial" w:hAnsi="Arial" w:cs="Arial"/>
        </w:rPr>
        <w:t xml:space="preserve">Did you have students with disabilities as determined by the </w:t>
      </w:r>
      <w:r w:rsidRPr="008E76C9">
        <w:rPr>
          <w:rFonts w:ascii="Arial" w:hAnsi="Arial" w:cs="Arial"/>
          <w:u w:val="single"/>
        </w:rPr>
        <w:t>Texas Education Code Section 29.003</w:t>
      </w:r>
      <w:r w:rsidRPr="008C2A71">
        <w:rPr>
          <w:rFonts w:ascii="Arial" w:hAnsi="Arial" w:cs="Arial"/>
        </w:rPr>
        <w:t xml:space="preserve"> in </w:t>
      </w:r>
      <w:r w:rsidR="008E76C9">
        <w:rPr>
          <w:rFonts w:ascii="Arial" w:hAnsi="Arial" w:cs="Arial"/>
        </w:rPr>
        <w:t>your</w:t>
      </w:r>
      <w:r w:rsidR="00824E08">
        <w:rPr>
          <w:rFonts w:ascii="Arial" w:hAnsi="Arial" w:cs="Arial"/>
        </w:rPr>
        <w:t xml:space="preserve"> classroom?</w:t>
      </w:r>
    </w:p>
    <w:p w14:paraId="3952956F" w14:textId="77777777" w:rsidR="008C2A71" w:rsidRPr="008C2A71" w:rsidRDefault="008C2A71" w:rsidP="008C2A71">
      <w:pPr>
        <w:rPr>
          <w:rFonts w:ascii="Arial" w:hAnsi="Arial" w:cs="Arial"/>
          <w:sz w:val="22"/>
          <w:szCs w:val="22"/>
        </w:rPr>
      </w:pPr>
      <w:proofErr w:type="gramStart"/>
      <w:r w:rsidRPr="008C2A71">
        <w:rPr>
          <w:rFonts w:ascii="Arial" w:hAnsi="Arial" w:cs="Arial"/>
          <w:sz w:val="22"/>
          <w:szCs w:val="22"/>
        </w:rPr>
        <w:t>( )</w:t>
      </w:r>
      <w:proofErr w:type="gramEnd"/>
      <w:r w:rsidRPr="008C2A71">
        <w:rPr>
          <w:rFonts w:ascii="Arial" w:hAnsi="Arial" w:cs="Arial"/>
          <w:sz w:val="22"/>
          <w:szCs w:val="22"/>
        </w:rPr>
        <w:t xml:space="preserve"> Yes</w:t>
      </w:r>
    </w:p>
    <w:p w14:paraId="303B9EAA" w14:textId="77777777" w:rsidR="008C2A71" w:rsidRPr="008C2A71" w:rsidRDefault="008C2A71" w:rsidP="008C2A71">
      <w:pPr>
        <w:rPr>
          <w:rFonts w:ascii="Arial" w:hAnsi="Arial" w:cs="Arial"/>
          <w:sz w:val="22"/>
          <w:szCs w:val="22"/>
        </w:rPr>
      </w:pPr>
      <w:proofErr w:type="gramStart"/>
      <w:r w:rsidRPr="008C2A71">
        <w:rPr>
          <w:rFonts w:ascii="Arial" w:hAnsi="Arial" w:cs="Arial"/>
          <w:sz w:val="22"/>
          <w:szCs w:val="22"/>
        </w:rPr>
        <w:t>( )</w:t>
      </w:r>
      <w:proofErr w:type="gramEnd"/>
      <w:r w:rsidRPr="008C2A71">
        <w:rPr>
          <w:rFonts w:ascii="Arial" w:hAnsi="Arial" w:cs="Arial"/>
          <w:sz w:val="22"/>
          <w:szCs w:val="22"/>
        </w:rPr>
        <w:t xml:space="preserve"> No</w:t>
      </w:r>
    </w:p>
    <w:p w14:paraId="7A42A357" w14:textId="77777777" w:rsidR="008C2A71" w:rsidRPr="008C2A71" w:rsidRDefault="008C2A71" w:rsidP="008C2A71">
      <w:pPr>
        <w:ind w:left="720" w:hanging="720"/>
        <w:rPr>
          <w:rFonts w:ascii="Arial" w:hAnsi="Arial" w:cs="Arial"/>
          <w:sz w:val="22"/>
          <w:szCs w:val="22"/>
        </w:rPr>
      </w:pPr>
    </w:p>
    <w:p w14:paraId="69813AA9" w14:textId="3E36D76E" w:rsidR="008C2A71" w:rsidRPr="008C2A71" w:rsidRDefault="008C2A71" w:rsidP="008C2A71">
      <w:pPr>
        <w:ind w:left="360"/>
        <w:rPr>
          <w:rFonts w:ascii="Arial" w:hAnsi="Arial" w:cs="Arial"/>
          <w:sz w:val="22"/>
          <w:szCs w:val="22"/>
        </w:rPr>
      </w:pPr>
      <w:r w:rsidRPr="008C2A71">
        <w:rPr>
          <w:rFonts w:ascii="Arial" w:hAnsi="Arial" w:cs="Arial"/>
          <w:sz w:val="22"/>
          <w:szCs w:val="22"/>
        </w:rPr>
        <w:t>If the answer is no, proceed to question 5</w:t>
      </w:r>
      <w:r w:rsidR="00170370">
        <w:rPr>
          <w:rFonts w:ascii="Arial" w:hAnsi="Arial" w:cs="Arial"/>
          <w:sz w:val="22"/>
          <w:szCs w:val="22"/>
        </w:rPr>
        <w:t>2</w:t>
      </w:r>
      <w:r w:rsidRPr="008C2A71">
        <w:rPr>
          <w:rFonts w:ascii="Arial" w:hAnsi="Arial" w:cs="Arial"/>
          <w:sz w:val="22"/>
          <w:szCs w:val="22"/>
        </w:rPr>
        <w:t xml:space="preserve">. If the answer is yes, complete questions </w:t>
      </w:r>
      <w:r w:rsidR="00E036F9">
        <w:rPr>
          <w:rFonts w:ascii="Arial" w:hAnsi="Arial" w:cs="Arial"/>
          <w:sz w:val="22"/>
          <w:szCs w:val="22"/>
        </w:rPr>
        <w:t>46-5</w:t>
      </w:r>
      <w:r w:rsidR="00170370">
        <w:rPr>
          <w:rFonts w:ascii="Arial" w:hAnsi="Arial" w:cs="Arial"/>
          <w:sz w:val="22"/>
          <w:szCs w:val="22"/>
        </w:rPr>
        <w:t>1</w:t>
      </w:r>
      <w:r w:rsidRPr="008C2A71">
        <w:rPr>
          <w:rFonts w:ascii="Arial" w:hAnsi="Arial" w:cs="Arial"/>
          <w:sz w:val="22"/>
          <w:szCs w:val="22"/>
        </w:rPr>
        <w:t xml:space="preserve"> using the same responses and prompt as questions </w:t>
      </w:r>
      <w:r w:rsidR="00E036F9">
        <w:rPr>
          <w:rFonts w:ascii="Arial" w:hAnsi="Arial" w:cs="Arial"/>
          <w:sz w:val="22"/>
          <w:szCs w:val="22"/>
        </w:rPr>
        <w:t>1-44</w:t>
      </w:r>
      <w:r w:rsidRPr="008C2A71">
        <w:rPr>
          <w:rFonts w:ascii="Arial" w:hAnsi="Arial" w:cs="Arial"/>
          <w:sz w:val="22"/>
          <w:szCs w:val="22"/>
        </w:rPr>
        <w:t>.</w:t>
      </w:r>
    </w:p>
    <w:p w14:paraId="1DB4618E" w14:textId="77777777" w:rsidR="008C2A71" w:rsidRPr="008C2A71" w:rsidRDefault="008C2A71" w:rsidP="008C2A71">
      <w:pPr>
        <w:pStyle w:val="ListParagraph"/>
        <w:ind w:left="360"/>
        <w:rPr>
          <w:rFonts w:ascii="Arial" w:hAnsi="Arial" w:cs="Arial"/>
        </w:rPr>
      </w:pPr>
    </w:p>
    <w:p w14:paraId="0A2CAB03" w14:textId="77777777" w:rsidR="00170370" w:rsidRPr="008C2A71" w:rsidRDefault="00170370" w:rsidP="00170370">
      <w:pPr>
        <w:pStyle w:val="ListParagraph"/>
        <w:numPr>
          <w:ilvl w:val="0"/>
          <w:numId w:val="5"/>
        </w:numPr>
        <w:spacing w:after="200" w:line="276" w:lineRule="auto"/>
        <w:rPr>
          <w:rFonts w:ascii="Arial" w:hAnsi="Arial" w:cs="Arial"/>
        </w:rPr>
      </w:pPr>
      <w:r w:rsidRPr="008C2A71">
        <w:rPr>
          <w:rFonts w:ascii="Arial" w:hAnsi="Arial" w:cs="Arial"/>
        </w:rPr>
        <w:t>differentiate instruction to meet the academic needs of students with disabilities?</w:t>
      </w:r>
    </w:p>
    <w:p w14:paraId="6EA945DD" w14:textId="77777777" w:rsidR="00170370" w:rsidRPr="008C2A71" w:rsidRDefault="00170370" w:rsidP="00170370">
      <w:pPr>
        <w:pStyle w:val="ListParagraph"/>
        <w:numPr>
          <w:ilvl w:val="0"/>
          <w:numId w:val="5"/>
        </w:numPr>
        <w:spacing w:after="200" w:line="276" w:lineRule="auto"/>
        <w:rPr>
          <w:rFonts w:ascii="Arial" w:hAnsi="Arial" w:cs="Arial"/>
        </w:rPr>
      </w:pPr>
      <w:r w:rsidRPr="008C2A71">
        <w:rPr>
          <w:rFonts w:ascii="Arial" w:hAnsi="Arial" w:cs="Arial"/>
        </w:rPr>
        <w:t>differentiate instruction to meet the behavioral needs of students with disabilities?</w:t>
      </w:r>
    </w:p>
    <w:p w14:paraId="6EEA1CD4" w14:textId="77777777" w:rsidR="00170370" w:rsidRPr="008C2A71" w:rsidRDefault="00170370" w:rsidP="00170370">
      <w:pPr>
        <w:pStyle w:val="ListParagraph"/>
        <w:numPr>
          <w:ilvl w:val="0"/>
          <w:numId w:val="5"/>
        </w:numPr>
        <w:spacing w:after="200" w:line="276" w:lineRule="auto"/>
        <w:rPr>
          <w:rFonts w:ascii="Arial" w:hAnsi="Arial" w:cs="Arial"/>
        </w:rPr>
      </w:pPr>
      <w:r>
        <w:rPr>
          <w:rFonts w:ascii="Arial" w:hAnsi="Arial" w:cs="Arial"/>
        </w:rPr>
        <w:t xml:space="preserve">develop and/or implement </w:t>
      </w:r>
      <w:r w:rsidRPr="008C2A71">
        <w:rPr>
          <w:rFonts w:ascii="Arial" w:hAnsi="Arial" w:cs="Arial"/>
        </w:rPr>
        <w:t xml:space="preserve">appropriate </w:t>
      </w:r>
      <w:r>
        <w:rPr>
          <w:rFonts w:ascii="Arial" w:hAnsi="Arial" w:cs="Arial"/>
        </w:rPr>
        <w:t>formal and informal assessments</w:t>
      </w:r>
      <w:r w:rsidRPr="008C2A71">
        <w:rPr>
          <w:rFonts w:ascii="Arial" w:hAnsi="Arial" w:cs="Arial"/>
        </w:rPr>
        <w:t xml:space="preserve"> for students with disabilities to demonstrate their learning?</w:t>
      </w:r>
    </w:p>
    <w:p w14:paraId="2660E070" w14:textId="77777777" w:rsidR="00170370" w:rsidRPr="008C2A71" w:rsidRDefault="00170370" w:rsidP="00170370">
      <w:pPr>
        <w:pStyle w:val="ListParagraph"/>
        <w:numPr>
          <w:ilvl w:val="0"/>
          <w:numId w:val="5"/>
        </w:numPr>
        <w:spacing w:after="200" w:line="276" w:lineRule="auto"/>
        <w:rPr>
          <w:rFonts w:ascii="Arial" w:hAnsi="Arial" w:cs="Arial"/>
        </w:rPr>
      </w:pPr>
      <w:r w:rsidRPr="008C2A71">
        <w:rPr>
          <w:rFonts w:ascii="Arial" w:hAnsi="Arial" w:cs="Arial"/>
        </w:rPr>
        <w:t xml:space="preserve">make appropriate </w:t>
      </w:r>
      <w:r>
        <w:rPr>
          <w:rFonts w:ascii="Arial" w:hAnsi="Arial" w:cs="Arial"/>
        </w:rPr>
        <w:t xml:space="preserve">instructional </w:t>
      </w:r>
      <w:r w:rsidRPr="00153CDC">
        <w:rPr>
          <w:rFonts w:ascii="Arial" w:hAnsi="Arial" w:cs="Arial"/>
          <w:u w:val="single"/>
        </w:rPr>
        <w:t>decisions</w:t>
      </w:r>
      <w:r>
        <w:rPr>
          <w:rFonts w:ascii="Arial" w:hAnsi="Arial" w:cs="Arial"/>
        </w:rPr>
        <w:t xml:space="preserve"> based on a student’s </w:t>
      </w:r>
      <w:r w:rsidRPr="008C2A71">
        <w:rPr>
          <w:rFonts w:ascii="Arial" w:hAnsi="Arial" w:cs="Arial"/>
        </w:rPr>
        <w:t>Individualized Education Program (IEP)?</w:t>
      </w:r>
    </w:p>
    <w:p w14:paraId="6D8EE00F" w14:textId="77777777" w:rsidR="00170370" w:rsidRPr="008C2A71" w:rsidRDefault="00170370" w:rsidP="00170370">
      <w:pPr>
        <w:pStyle w:val="ListParagraph"/>
        <w:numPr>
          <w:ilvl w:val="0"/>
          <w:numId w:val="5"/>
        </w:numPr>
        <w:spacing w:after="200" w:line="276" w:lineRule="auto"/>
        <w:rPr>
          <w:rFonts w:ascii="Arial" w:hAnsi="Arial" w:cs="Arial"/>
        </w:rPr>
      </w:pPr>
      <w:r w:rsidRPr="008C2A71">
        <w:rPr>
          <w:rFonts w:ascii="Arial" w:hAnsi="Arial" w:cs="Arial"/>
        </w:rPr>
        <w:t>collaborate with other</w:t>
      </w:r>
      <w:r>
        <w:rPr>
          <w:rFonts w:ascii="Arial" w:hAnsi="Arial" w:cs="Arial"/>
        </w:rPr>
        <w:t xml:space="preserve"> relevant </w:t>
      </w:r>
      <w:r w:rsidRPr="00153CDC">
        <w:rPr>
          <w:rFonts w:ascii="Arial" w:hAnsi="Arial" w:cs="Arial"/>
          <w:u w:val="single"/>
        </w:rPr>
        <w:t>staff</w:t>
      </w:r>
      <w:r w:rsidRPr="008C2A71">
        <w:rPr>
          <w:rFonts w:ascii="Arial" w:hAnsi="Arial" w:cs="Arial"/>
        </w:rPr>
        <w:t xml:space="preserve"> </w:t>
      </w:r>
      <w:r>
        <w:rPr>
          <w:rFonts w:ascii="Arial" w:hAnsi="Arial" w:cs="Arial"/>
        </w:rPr>
        <w:t>to meet</w:t>
      </w:r>
      <w:r w:rsidRPr="008C2A71">
        <w:rPr>
          <w:rFonts w:ascii="Arial" w:hAnsi="Arial" w:cs="Arial"/>
        </w:rPr>
        <w:t xml:space="preserve"> the academic, developmental, and behavioral needs of students with disabilities?</w:t>
      </w:r>
    </w:p>
    <w:p w14:paraId="1D368235" w14:textId="77777777" w:rsidR="00170370" w:rsidRPr="008C2A71" w:rsidRDefault="00170370" w:rsidP="00170370">
      <w:pPr>
        <w:pStyle w:val="ListParagraph"/>
        <w:numPr>
          <w:ilvl w:val="0"/>
          <w:numId w:val="5"/>
        </w:numPr>
        <w:spacing w:after="200" w:line="276" w:lineRule="auto"/>
        <w:rPr>
          <w:rFonts w:ascii="Arial" w:hAnsi="Arial" w:cs="Arial"/>
        </w:rPr>
      </w:pPr>
      <w:r w:rsidRPr="008C2A71">
        <w:rPr>
          <w:rFonts w:ascii="Arial" w:hAnsi="Arial" w:cs="Arial"/>
        </w:rPr>
        <w:t>understand and adhere to the federal and state laws that govern special education services?</w:t>
      </w:r>
    </w:p>
    <w:p w14:paraId="4AC310C0" w14:textId="533E1CB0" w:rsidR="008C2A71" w:rsidRPr="00F670BB" w:rsidRDefault="008C2A71" w:rsidP="00F670BB">
      <w:pPr>
        <w:ind w:left="630" w:hanging="630"/>
        <w:rPr>
          <w:rFonts w:ascii="Arial" w:hAnsi="Arial" w:cs="Arial"/>
          <w:b/>
          <w:sz w:val="22"/>
          <w:szCs w:val="22"/>
        </w:rPr>
      </w:pPr>
      <w:r w:rsidRPr="00F670BB">
        <w:rPr>
          <w:rFonts w:ascii="Arial" w:hAnsi="Arial" w:cs="Arial"/>
          <w:b/>
          <w:sz w:val="22"/>
          <w:szCs w:val="22"/>
        </w:rPr>
        <w:br w:type="page"/>
      </w:r>
    </w:p>
    <w:p w14:paraId="38667B34" w14:textId="0FB95FD6" w:rsidR="008C2A71" w:rsidRPr="00FA3E46" w:rsidRDefault="00170370" w:rsidP="008C2A71">
      <w:pPr>
        <w:rPr>
          <w:rFonts w:ascii="Arial" w:hAnsi="Arial" w:cs="Arial"/>
          <w:b/>
          <w:sz w:val="22"/>
          <w:szCs w:val="22"/>
        </w:rPr>
      </w:pPr>
      <w:r w:rsidRPr="00FA3E46">
        <w:rPr>
          <w:rFonts w:ascii="Arial" w:hAnsi="Arial" w:cs="Arial"/>
          <w:b/>
          <w:sz w:val="22"/>
          <w:szCs w:val="22"/>
        </w:rPr>
        <w:lastRenderedPageBreak/>
        <w:t xml:space="preserve">SECTION </w:t>
      </w:r>
      <w:r w:rsidR="008C2A71" w:rsidRPr="00FA3E46">
        <w:rPr>
          <w:rFonts w:ascii="Arial" w:hAnsi="Arial" w:cs="Arial"/>
          <w:b/>
          <w:sz w:val="22"/>
          <w:szCs w:val="22"/>
        </w:rPr>
        <w:t>C: English Language Learners</w:t>
      </w:r>
    </w:p>
    <w:p w14:paraId="4E91517B" w14:textId="77777777" w:rsidR="008C2A71" w:rsidRPr="008C2A71" w:rsidRDefault="008C2A71" w:rsidP="008C2A71">
      <w:pPr>
        <w:rPr>
          <w:rFonts w:ascii="Arial" w:hAnsi="Arial" w:cs="Arial"/>
          <w:sz w:val="22"/>
          <w:szCs w:val="22"/>
        </w:rPr>
      </w:pPr>
    </w:p>
    <w:p w14:paraId="37EFC27C" w14:textId="6A5CB9EB" w:rsidR="008C2A71" w:rsidRPr="008C2A71" w:rsidRDefault="008C2A71" w:rsidP="00677D89">
      <w:pPr>
        <w:pStyle w:val="ListParagraph"/>
        <w:numPr>
          <w:ilvl w:val="0"/>
          <w:numId w:val="5"/>
        </w:numPr>
        <w:spacing w:after="200" w:line="276" w:lineRule="auto"/>
        <w:rPr>
          <w:rFonts w:ascii="Arial" w:hAnsi="Arial" w:cs="Arial"/>
        </w:rPr>
      </w:pPr>
      <w:r w:rsidRPr="008C2A71">
        <w:rPr>
          <w:rFonts w:ascii="Arial" w:hAnsi="Arial" w:cs="Arial"/>
        </w:rPr>
        <w:t xml:space="preserve">Did you have English language learners (ELLs) as determined by the Texas Administrative Code Section 89.1203 in </w:t>
      </w:r>
      <w:r w:rsidR="00824E08">
        <w:rPr>
          <w:rFonts w:ascii="Arial" w:hAnsi="Arial" w:cs="Arial"/>
        </w:rPr>
        <w:t>your classroom?</w:t>
      </w:r>
    </w:p>
    <w:p w14:paraId="0404F0FB" w14:textId="77777777" w:rsidR="008C2A71" w:rsidRPr="008C2A71" w:rsidRDefault="008C2A71" w:rsidP="008C2A71">
      <w:pPr>
        <w:rPr>
          <w:rFonts w:ascii="Arial" w:hAnsi="Arial" w:cs="Arial"/>
          <w:sz w:val="22"/>
          <w:szCs w:val="22"/>
        </w:rPr>
      </w:pPr>
      <w:proofErr w:type="gramStart"/>
      <w:r w:rsidRPr="008C2A71">
        <w:rPr>
          <w:rFonts w:ascii="Arial" w:hAnsi="Arial" w:cs="Arial"/>
          <w:sz w:val="22"/>
          <w:szCs w:val="22"/>
        </w:rPr>
        <w:t>( )</w:t>
      </w:r>
      <w:proofErr w:type="gramEnd"/>
      <w:r w:rsidRPr="008C2A71">
        <w:rPr>
          <w:rFonts w:ascii="Arial" w:hAnsi="Arial" w:cs="Arial"/>
          <w:sz w:val="22"/>
          <w:szCs w:val="22"/>
        </w:rPr>
        <w:t xml:space="preserve"> Yes</w:t>
      </w:r>
    </w:p>
    <w:p w14:paraId="4C9D902B" w14:textId="77777777" w:rsidR="008C2A71" w:rsidRPr="008C2A71" w:rsidRDefault="008C2A71" w:rsidP="008C2A71">
      <w:pPr>
        <w:rPr>
          <w:rFonts w:ascii="Arial" w:hAnsi="Arial" w:cs="Arial"/>
          <w:sz w:val="22"/>
          <w:szCs w:val="22"/>
        </w:rPr>
      </w:pPr>
      <w:proofErr w:type="gramStart"/>
      <w:r w:rsidRPr="008C2A71">
        <w:rPr>
          <w:rFonts w:ascii="Arial" w:hAnsi="Arial" w:cs="Arial"/>
          <w:sz w:val="22"/>
          <w:szCs w:val="22"/>
        </w:rPr>
        <w:t>( )</w:t>
      </w:r>
      <w:proofErr w:type="gramEnd"/>
      <w:r w:rsidRPr="008C2A71">
        <w:rPr>
          <w:rFonts w:ascii="Arial" w:hAnsi="Arial" w:cs="Arial"/>
          <w:sz w:val="22"/>
          <w:szCs w:val="22"/>
        </w:rPr>
        <w:t xml:space="preserve"> No</w:t>
      </w:r>
    </w:p>
    <w:p w14:paraId="53B0AA4C" w14:textId="77777777" w:rsidR="008C2A71" w:rsidRPr="008C2A71" w:rsidRDefault="008C2A71" w:rsidP="008C2A71">
      <w:pPr>
        <w:rPr>
          <w:rFonts w:ascii="Arial" w:hAnsi="Arial" w:cs="Arial"/>
          <w:sz w:val="22"/>
          <w:szCs w:val="22"/>
        </w:rPr>
      </w:pPr>
    </w:p>
    <w:p w14:paraId="3B81F5EF" w14:textId="0F803CE5" w:rsidR="008C2A71" w:rsidRPr="008C2A71" w:rsidRDefault="008C2A71" w:rsidP="008C2A71">
      <w:pPr>
        <w:ind w:left="360"/>
        <w:rPr>
          <w:rFonts w:ascii="Arial" w:hAnsi="Arial" w:cs="Arial"/>
          <w:sz w:val="22"/>
          <w:szCs w:val="22"/>
        </w:rPr>
      </w:pPr>
      <w:r w:rsidRPr="008C2A71">
        <w:rPr>
          <w:rFonts w:ascii="Arial" w:hAnsi="Arial" w:cs="Arial"/>
          <w:sz w:val="22"/>
          <w:szCs w:val="22"/>
        </w:rPr>
        <w:t xml:space="preserve">If the answer is no, proceed to question </w:t>
      </w:r>
      <w:r w:rsidR="00170370">
        <w:rPr>
          <w:rFonts w:ascii="Arial" w:hAnsi="Arial" w:cs="Arial"/>
          <w:sz w:val="22"/>
          <w:szCs w:val="22"/>
        </w:rPr>
        <w:t>57</w:t>
      </w:r>
      <w:r w:rsidRPr="008C2A71">
        <w:rPr>
          <w:rFonts w:ascii="Arial" w:hAnsi="Arial" w:cs="Arial"/>
          <w:sz w:val="22"/>
          <w:szCs w:val="22"/>
        </w:rPr>
        <w:t xml:space="preserve">. If the answer is yes, complete questions </w:t>
      </w:r>
      <w:r w:rsidR="00170370">
        <w:rPr>
          <w:rFonts w:ascii="Arial" w:hAnsi="Arial" w:cs="Arial"/>
          <w:sz w:val="22"/>
          <w:szCs w:val="22"/>
        </w:rPr>
        <w:t>53-56</w:t>
      </w:r>
      <w:r w:rsidRPr="008C2A71">
        <w:rPr>
          <w:rFonts w:ascii="Arial" w:hAnsi="Arial" w:cs="Arial"/>
          <w:sz w:val="22"/>
          <w:szCs w:val="22"/>
        </w:rPr>
        <w:t xml:space="preserve"> using the same responses and prompt as questions </w:t>
      </w:r>
      <w:r w:rsidR="00170370">
        <w:rPr>
          <w:rFonts w:ascii="Arial" w:hAnsi="Arial" w:cs="Arial"/>
          <w:sz w:val="22"/>
          <w:szCs w:val="22"/>
        </w:rPr>
        <w:t>1-44</w:t>
      </w:r>
      <w:r w:rsidRPr="008C2A71">
        <w:rPr>
          <w:rFonts w:ascii="Arial" w:hAnsi="Arial" w:cs="Arial"/>
          <w:sz w:val="22"/>
          <w:szCs w:val="22"/>
        </w:rPr>
        <w:t>.</w:t>
      </w:r>
    </w:p>
    <w:p w14:paraId="03C4A0E1" w14:textId="77777777" w:rsidR="008C2A71" w:rsidRPr="008C2A71" w:rsidRDefault="008C2A71" w:rsidP="008C2A71">
      <w:pPr>
        <w:pStyle w:val="ListParagraph"/>
        <w:ind w:left="360"/>
        <w:rPr>
          <w:rFonts w:ascii="Arial" w:hAnsi="Arial" w:cs="Arial"/>
        </w:rPr>
      </w:pPr>
    </w:p>
    <w:p w14:paraId="6AE5C990" w14:textId="63EC2EFC" w:rsidR="00170370" w:rsidRPr="008C2A71" w:rsidRDefault="00170370" w:rsidP="00170370">
      <w:pPr>
        <w:pStyle w:val="ListParagraph"/>
        <w:numPr>
          <w:ilvl w:val="0"/>
          <w:numId w:val="5"/>
        </w:numPr>
        <w:spacing w:after="200" w:line="276" w:lineRule="auto"/>
        <w:rPr>
          <w:rFonts w:ascii="Arial" w:hAnsi="Arial" w:cs="Arial"/>
        </w:rPr>
      </w:pPr>
      <w:r w:rsidRPr="008C2A71">
        <w:rPr>
          <w:rFonts w:ascii="Arial" w:hAnsi="Arial" w:cs="Arial"/>
        </w:rPr>
        <w:t xml:space="preserve">design lessons that adequately support </w:t>
      </w:r>
      <w:r>
        <w:rPr>
          <w:rFonts w:ascii="Arial" w:hAnsi="Arial" w:cs="Arial"/>
        </w:rPr>
        <w:t>ELL</w:t>
      </w:r>
      <w:r w:rsidR="00824E08">
        <w:rPr>
          <w:rFonts w:ascii="Arial" w:hAnsi="Arial" w:cs="Arial"/>
        </w:rPr>
        <w:t>s</w:t>
      </w:r>
      <w:r>
        <w:rPr>
          <w:rFonts w:ascii="Arial" w:hAnsi="Arial" w:cs="Arial"/>
        </w:rPr>
        <w:t xml:space="preserve"> to master the Texas Essential Knowledge and Skills (TEKS)</w:t>
      </w:r>
      <w:r w:rsidRPr="008C2A71">
        <w:rPr>
          <w:rFonts w:ascii="Arial" w:hAnsi="Arial" w:cs="Arial"/>
        </w:rPr>
        <w:t>?</w:t>
      </w:r>
    </w:p>
    <w:p w14:paraId="0C7290D4" w14:textId="0753C99F" w:rsidR="00170370" w:rsidRPr="008C2A71" w:rsidRDefault="00170370" w:rsidP="00170370">
      <w:pPr>
        <w:pStyle w:val="ListParagraph"/>
        <w:numPr>
          <w:ilvl w:val="0"/>
          <w:numId w:val="5"/>
        </w:numPr>
        <w:spacing w:after="200" w:line="276" w:lineRule="auto"/>
        <w:rPr>
          <w:rFonts w:ascii="Arial" w:hAnsi="Arial" w:cs="Arial"/>
        </w:rPr>
      </w:pPr>
      <w:r>
        <w:rPr>
          <w:rFonts w:ascii="Arial" w:hAnsi="Arial" w:cs="Arial"/>
        </w:rPr>
        <w:t>develop and/or implement appropriate formal and informal assessments for ELL</w:t>
      </w:r>
      <w:r w:rsidR="00824E08">
        <w:rPr>
          <w:rFonts w:ascii="Arial" w:hAnsi="Arial" w:cs="Arial"/>
        </w:rPr>
        <w:t>s</w:t>
      </w:r>
      <w:r>
        <w:rPr>
          <w:rFonts w:ascii="Arial" w:hAnsi="Arial" w:cs="Arial"/>
        </w:rPr>
        <w:t xml:space="preserve"> </w:t>
      </w:r>
      <w:r w:rsidRPr="008C2A71">
        <w:rPr>
          <w:rFonts w:ascii="Arial" w:hAnsi="Arial" w:cs="Arial"/>
        </w:rPr>
        <w:t>to demonstrate their learning?</w:t>
      </w:r>
    </w:p>
    <w:p w14:paraId="222ABDB4" w14:textId="4E7241F9" w:rsidR="00170370" w:rsidRPr="008C2A71" w:rsidRDefault="00170370" w:rsidP="00170370">
      <w:pPr>
        <w:pStyle w:val="ListParagraph"/>
        <w:numPr>
          <w:ilvl w:val="0"/>
          <w:numId w:val="5"/>
        </w:numPr>
        <w:spacing w:after="200" w:line="276" w:lineRule="auto"/>
        <w:rPr>
          <w:rFonts w:ascii="Arial" w:hAnsi="Arial" w:cs="Arial"/>
        </w:rPr>
      </w:pPr>
      <w:r>
        <w:rPr>
          <w:rFonts w:ascii="Arial" w:hAnsi="Arial" w:cs="Arial"/>
        </w:rPr>
        <w:t>support ELL</w:t>
      </w:r>
      <w:r w:rsidR="00824E08">
        <w:rPr>
          <w:rFonts w:ascii="Arial" w:hAnsi="Arial" w:cs="Arial"/>
        </w:rPr>
        <w:t>s</w:t>
      </w:r>
      <w:r>
        <w:rPr>
          <w:rFonts w:ascii="Arial" w:hAnsi="Arial" w:cs="Arial"/>
        </w:rPr>
        <w:t xml:space="preserve"> in mastering </w:t>
      </w:r>
      <w:r w:rsidRPr="008C2A71">
        <w:rPr>
          <w:rFonts w:ascii="Arial" w:hAnsi="Arial" w:cs="Arial"/>
        </w:rPr>
        <w:t>the English Language Proficiency Standards (ELPS)?</w:t>
      </w:r>
    </w:p>
    <w:p w14:paraId="5CBC6E11" w14:textId="77777777" w:rsidR="00170370" w:rsidRPr="008C2A71" w:rsidRDefault="00170370" w:rsidP="00170370">
      <w:pPr>
        <w:pStyle w:val="ListParagraph"/>
        <w:numPr>
          <w:ilvl w:val="0"/>
          <w:numId w:val="5"/>
        </w:numPr>
        <w:spacing w:after="200" w:line="276" w:lineRule="auto"/>
        <w:rPr>
          <w:rFonts w:ascii="Arial" w:hAnsi="Arial" w:cs="Arial"/>
        </w:rPr>
      </w:pPr>
      <w:r w:rsidRPr="008C2A71">
        <w:rPr>
          <w:rFonts w:ascii="Arial" w:hAnsi="Arial" w:cs="Arial"/>
        </w:rPr>
        <w:t xml:space="preserve">understand and adhere to federal and state laws that govern education services for </w:t>
      </w:r>
      <w:r>
        <w:rPr>
          <w:rFonts w:ascii="Arial" w:hAnsi="Arial" w:cs="Arial"/>
        </w:rPr>
        <w:t>ELLs</w:t>
      </w:r>
      <w:r w:rsidRPr="008C2A71">
        <w:rPr>
          <w:rFonts w:ascii="Arial" w:hAnsi="Arial" w:cs="Arial"/>
        </w:rPr>
        <w:t>?</w:t>
      </w:r>
    </w:p>
    <w:p w14:paraId="303A736D" w14:textId="77777777" w:rsidR="008C2A71" w:rsidRPr="00FA3E46" w:rsidRDefault="008C2A71" w:rsidP="008C2A71">
      <w:pPr>
        <w:rPr>
          <w:rFonts w:ascii="Arial" w:hAnsi="Arial" w:cs="Arial"/>
          <w:b/>
          <w:sz w:val="22"/>
          <w:szCs w:val="22"/>
        </w:rPr>
      </w:pPr>
      <w:r w:rsidRPr="00FA3E46">
        <w:rPr>
          <w:rFonts w:ascii="Arial" w:hAnsi="Arial" w:cs="Arial"/>
          <w:b/>
          <w:sz w:val="22"/>
          <w:szCs w:val="22"/>
        </w:rPr>
        <w:t>SECTION D: Overall Evaluation</w:t>
      </w:r>
    </w:p>
    <w:p w14:paraId="4D6AE773" w14:textId="77777777" w:rsidR="008C2A71" w:rsidRPr="008C2A71" w:rsidRDefault="008C2A71" w:rsidP="008C2A71">
      <w:pPr>
        <w:rPr>
          <w:rFonts w:ascii="Arial" w:hAnsi="Arial" w:cs="Arial"/>
          <w:sz w:val="22"/>
          <w:szCs w:val="22"/>
        </w:rPr>
      </w:pPr>
    </w:p>
    <w:p w14:paraId="193E123A" w14:textId="77777777" w:rsidR="008C2A71" w:rsidRPr="008C2A71" w:rsidRDefault="008C2A71" w:rsidP="00677D89">
      <w:pPr>
        <w:pStyle w:val="ListParagraph"/>
        <w:numPr>
          <w:ilvl w:val="0"/>
          <w:numId w:val="5"/>
        </w:numPr>
        <w:spacing w:after="200" w:line="276" w:lineRule="auto"/>
        <w:rPr>
          <w:rFonts w:ascii="Arial" w:hAnsi="Arial" w:cs="Arial"/>
        </w:rPr>
      </w:pPr>
      <w:r w:rsidRPr="008C2A71">
        <w:rPr>
          <w:rFonts w:ascii="Arial" w:hAnsi="Arial" w:cs="Arial"/>
        </w:rPr>
        <w:t>What is your overall evaluation of how well you were prepared for the realities of the classroom as they exist on your campus? Select the one statement that most closely matches your current perspective on your overall readiness.</w:t>
      </w:r>
    </w:p>
    <w:p w14:paraId="7D4E00AD" w14:textId="77777777" w:rsidR="008C2A71" w:rsidRPr="008C2A71" w:rsidRDefault="008C2A71" w:rsidP="008C2A71">
      <w:pPr>
        <w:rPr>
          <w:rFonts w:ascii="Arial" w:hAnsi="Arial" w:cs="Arial"/>
          <w:sz w:val="22"/>
          <w:szCs w:val="22"/>
        </w:rPr>
      </w:pPr>
      <w:proofErr w:type="gramStart"/>
      <w:r w:rsidRPr="008C2A71">
        <w:rPr>
          <w:rFonts w:ascii="Arial" w:hAnsi="Arial" w:cs="Arial"/>
          <w:sz w:val="22"/>
          <w:szCs w:val="22"/>
        </w:rPr>
        <w:t>( )</w:t>
      </w:r>
      <w:proofErr w:type="gramEnd"/>
      <w:r w:rsidRPr="008C2A71">
        <w:rPr>
          <w:rFonts w:ascii="Arial" w:hAnsi="Arial" w:cs="Arial"/>
          <w:sz w:val="22"/>
          <w:szCs w:val="22"/>
        </w:rPr>
        <w:t xml:space="preserve"> Well prepared for the first year of teaching.</w:t>
      </w:r>
    </w:p>
    <w:p w14:paraId="347CE33C" w14:textId="77777777" w:rsidR="008C2A71" w:rsidRPr="008C2A71" w:rsidRDefault="008C2A71" w:rsidP="008C2A71">
      <w:pPr>
        <w:rPr>
          <w:rFonts w:ascii="Arial" w:hAnsi="Arial" w:cs="Arial"/>
          <w:sz w:val="22"/>
          <w:szCs w:val="22"/>
        </w:rPr>
      </w:pPr>
      <w:proofErr w:type="gramStart"/>
      <w:r w:rsidRPr="008C2A71">
        <w:rPr>
          <w:rFonts w:ascii="Arial" w:hAnsi="Arial" w:cs="Arial"/>
          <w:sz w:val="22"/>
          <w:szCs w:val="22"/>
        </w:rPr>
        <w:t>( )</w:t>
      </w:r>
      <w:proofErr w:type="gramEnd"/>
      <w:r w:rsidRPr="008C2A71">
        <w:rPr>
          <w:rFonts w:ascii="Arial" w:hAnsi="Arial" w:cs="Arial"/>
          <w:sz w:val="22"/>
          <w:szCs w:val="22"/>
        </w:rPr>
        <w:t xml:space="preserve"> Sufficiently prepared for the first year of teaching.</w:t>
      </w:r>
    </w:p>
    <w:p w14:paraId="36264E56" w14:textId="77777777" w:rsidR="008C2A71" w:rsidRPr="008C2A71" w:rsidRDefault="008C2A71" w:rsidP="008C2A71">
      <w:pPr>
        <w:rPr>
          <w:rFonts w:ascii="Arial" w:hAnsi="Arial" w:cs="Arial"/>
          <w:sz w:val="22"/>
          <w:szCs w:val="22"/>
        </w:rPr>
      </w:pPr>
      <w:proofErr w:type="gramStart"/>
      <w:r w:rsidRPr="008C2A71">
        <w:rPr>
          <w:rFonts w:ascii="Arial" w:hAnsi="Arial" w:cs="Arial"/>
          <w:sz w:val="22"/>
          <w:szCs w:val="22"/>
        </w:rPr>
        <w:t>( )</w:t>
      </w:r>
      <w:proofErr w:type="gramEnd"/>
      <w:r w:rsidRPr="008C2A71">
        <w:rPr>
          <w:rFonts w:ascii="Arial" w:hAnsi="Arial" w:cs="Arial"/>
          <w:sz w:val="22"/>
          <w:szCs w:val="22"/>
        </w:rPr>
        <w:t xml:space="preserve"> Not sufficiently prepared for the first year of teaching.</w:t>
      </w:r>
    </w:p>
    <w:p w14:paraId="76981567" w14:textId="77777777" w:rsidR="008C2A71" w:rsidRPr="008C2A71" w:rsidRDefault="008C2A71" w:rsidP="008C2A71">
      <w:pPr>
        <w:rPr>
          <w:rFonts w:ascii="Arial" w:hAnsi="Arial" w:cs="Arial"/>
          <w:sz w:val="22"/>
          <w:szCs w:val="22"/>
        </w:rPr>
      </w:pPr>
      <w:proofErr w:type="gramStart"/>
      <w:r w:rsidRPr="008C2A71">
        <w:rPr>
          <w:rFonts w:ascii="Arial" w:hAnsi="Arial" w:cs="Arial"/>
          <w:sz w:val="22"/>
          <w:szCs w:val="22"/>
        </w:rPr>
        <w:t>( )</w:t>
      </w:r>
      <w:proofErr w:type="gramEnd"/>
      <w:r w:rsidRPr="008C2A71">
        <w:rPr>
          <w:rFonts w:ascii="Arial" w:hAnsi="Arial" w:cs="Arial"/>
          <w:sz w:val="22"/>
          <w:szCs w:val="22"/>
        </w:rPr>
        <w:t xml:space="preserve"> Not at all prepared for the first year of teaching.</w:t>
      </w:r>
    </w:p>
    <w:p w14:paraId="28CFC5DE" w14:textId="77777777" w:rsidR="00824E08" w:rsidRDefault="00824E08">
      <w:pPr>
        <w:rPr>
          <w:rFonts w:ascii="Arial" w:hAnsi="Arial" w:cs="Arial"/>
          <w:sz w:val="22"/>
          <w:szCs w:val="22"/>
        </w:rPr>
      </w:pPr>
    </w:p>
    <w:p w14:paraId="59148120" w14:textId="77777777" w:rsidR="00824E08" w:rsidRDefault="00824E08" w:rsidP="00824E08">
      <w:pPr>
        <w:ind w:left="630" w:hanging="630"/>
        <w:rPr>
          <w:rFonts w:ascii="Arial" w:hAnsi="Arial" w:cs="Arial"/>
          <w:b/>
          <w:sz w:val="22"/>
          <w:szCs w:val="22"/>
        </w:rPr>
      </w:pPr>
    </w:p>
    <w:p w14:paraId="4379FA4B" w14:textId="209A583F" w:rsidR="00D254BB" w:rsidRDefault="00824E08" w:rsidP="00824E08">
      <w:pPr>
        <w:ind w:left="720" w:hanging="720"/>
        <w:rPr>
          <w:rFonts w:ascii="Arial" w:hAnsi="Arial" w:cs="Arial"/>
          <w:sz w:val="22"/>
          <w:szCs w:val="22"/>
        </w:rPr>
      </w:pPr>
      <w:r>
        <w:rPr>
          <w:rFonts w:ascii="Arial" w:hAnsi="Arial" w:cs="Arial"/>
          <w:b/>
          <w:sz w:val="22"/>
          <w:szCs w:val="22"/>
        </w:rPr>
        <w:t>Note:</w:t>
      </w:r>
      <w:r>
        <w:rPr>
          <w:rFonts w:ascii="Arial" w:hAnsi="Arial" w:cs="Arial"/>
          <w:b/>
          <w:sz w:val="22"/>
          <w:szCs w:val="22"/>
        </w:rPr>
        <w:tab/>
      </w:r>
      <w:r w:rsidR="002A4CF6" w:rsidRPr="00F670BB">
        <w:rPr>
          <w:rFonts w:ascii="Arial" w:hAnsi="Arial" w:cs="Arial"/>
          <w:b/>
          <w:sz w:val="22"/>
          <w:szCs w:val="22"/>
        </w:rPr>
        <w:t xml:space="preserve">underlined </w:t>
      </w:r>
      <w:r w:rsidRPr="00F670BB">
        <w:rPr>
          <w:rFonts w:ascii="Arial" w:hAnsi="Arial" w:cs="Arial"/>
          <w:b/>
          <w:sz w:val="22"/>
          <w:szCs w:val="22"/>
        </w:rPr>
        <w:t xml:space="preserve">words </w:t>
      </w:r>
      <w:r>
        <w:rPr>
          <w:rFonts w:ascii="Arial" w:hAnsi="Arial" w:cs="Arial"/>
          <w:b/>
          <w:sz w:val="22"/>
          <w:szCs w:val="22"/>
        </w:rPr>
        <w:t xml:space="preserve">in questions </w:t>
      </w:r>
      <w:r w:rsidRPr="00F670BB">
        <w:rPr>
          <w:rFonts w:ascii="Arial" w:hAnsi="Arial" w:cs="Arial"/>
          <w:b/>
          <w:sz w:val="22"/>
          <w:szCs w:val="22"/>
        </w:rPr>
        <w:t>will have additional pop-up or hover tooltip explanation, definition, or examples.</w:t>
      </w:r>
      <w:r w:rsidR="00D254BB">
        <w:rPr>
          <w:rFonts w:ascii="Arial" w:hAnsi="Arial" w:cs="Arial"/>
          <w:sz w:val="22"/>
          <w:szCs w:val="22"/>
        </w:rPr>
        <w:br w:type="page"/>
      </w:r>
    </w:p>
    <w:p w14:paraId="3983DC0C" w14:textId="6146C2DB" w:rsidR="00D254BB" w:rsidRPr="00CE6E59" w:rsidRDefault="00D254BB" w:rsidP="00D254BB">
      <w:pPr>
        <w:jc w:val="center"/>
        <w:rPr>
          <w:rFonts w:ascii="Arial" w:hAnsi="Arial" w:cs="Arial"/>
          <w:b/>
          <w:sz w:val="22"/>
          <w:szCs w:val="22"/>
        </w:rPr>
      </w:pPr>
      <w:r>
        <w:rPr>
          <w:rFonts w:ascii="Arial" w:hAnsi="Arial" w:cs="Arial"/>
          <w:b/>
          <w:sz w:val="22"/>
          <w:szCs w:val="22"/>
        </w:rPr>
        <w:lastRenderedPageBreak/>
        <w:t>ATTACHMENT V</w:t>
      </w:r>
      <w:r w:rsidR="00235DB6">
        <w:rPr>
          <w:rFonts w:ascii="Arial" w:hAnsi="Arial" w:cs="Arial"/>
          <w:b/>
          <w:sz w:val="22"/>
          <w:szCs w:val="22"/>
        </w:rPr>
        <w:t>I</w:t>
      </w:r>
      <w:r w:rsidR="007B5DD0">
        <w:rPr>
          <w:rFonts w:ascii="Arial" w:hAnsi="Arial" w:cs="Arial"/>
          <w:b/>
          <w:sz w:val="22"/>
          <w:szCs w:val="22"/>
        </w:rPr>
        <w:t>II</w:t>
      </w:r>
    </w:p>
    <w:p w14:paraId="64D4AE9E" w14:textId="285DA9B9" w:rsidR="007B5DD0" w:rsidRPr="002A4CF6" w:rsidRDefault="002A4CF6" w:rsidP="00CE6E59">
      <w:pPr>
        <w:jc w:val="center"/>
        <w:rPr>
          <w:rFonts w:ascii="Arial" w:hAnsi="Arial" w:cs="Arial"/>
          <w:b/>
          <w:bCs/>
          <w:color w:val="000000"/>
          <w:sz w:val="22"/>
          <w:szCs w:val="22"/>
        </w:rPr>
      </w:pPr>
      <w:r w:rsidRPr="002A4CF6">
        <w:rPr>
          <w:rFonts w:ascii="Arial" w:hAnsi="Arial" w:cs="Arial"/>
          <w:b/>
          <w:bCs/>
          <w:color w:val="000000"/>
          <w:sz w:val="22"/>
          <w:szCs w:val="22"/>
        </w:rPr>
        <w:t>Invited Stakeholders and Demographics of Interview Participants</w:t>
      </w:r>
    </w:p>
    <w:p w14:paraId="2C44E7CA" w14:textId="77777777" w:rsidR="002A4CF6" w:rsidRDefault="002A4CF6" w:rsidP="00CE6E59">
      <w:pPr>
        <w:jc w:val="center"/>
        <w:rPr>
          <w:rFonts w:ascii="Arial" w:hAnsi="Arial" w:cs="Arial"/>
          <w:sz w:val="22"/>
          <w:szCs w:val="22"/>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2160"/>
        <w:gridCol w:w="2070"/>
        <w:gridCol w:w="4230"/>
        <w:gridCol w:w="1080"/>
      </w:tblGrid>
      <w:tr w:rsidR="00D254BB" w:rsidRPr="00D254BB" w14:paraId="643B1174" w14:textId="77777777" w:rsidTr="00D254BB">
        <w:trPr>
          <w:trHeight w:val="255"/>
        </w:trPr>
        <w:tc>
          <w:tcPr>
            <w:tcW w:w="9540" w:type="dxa"/>
            <w:gridSpan w:val="4"/>
            <w:tcBorders>
              <w:top w:val="nil"/>
              <w:left w:val="nil"/>
              <w:bottom w:val="single" w:sz="4" w:space="0" w:color="auto"/>
              <w:right w:val="nil"/>
            </w:tcBorders>
            <w:vAlign w:val="bottom"/>
          </w:tcPr>
          <w:p w14:paraId="72AE2E89" w14:textId="77777777" w:rsidR="00D254BB" w:rsidRDefault="00D254BB" w:rsidP="00D254BB">
            <w:pPr>
              <w:jc w:val="center"/>
              <w:rPr>
                <w:rFonts w:ascii="Arial" w:hAnsi="Arial" w:cs="Arial"/>
                <w:b/>
                <w:bCs/>
                <w:color w:val="000000"/>
                <w:sz w:val="22"/>
                <w:szCs w:val="22"/>
              </w:rPr>
            </w:pPr>
            <w:r w:rsidRPr="00D254BB">
              <w:rPr>
                <w:rFonts w:ascii="Arial" w:hAnsi="Arial" w:cs="Arial"/>
                <w:b/>
                <w:bCs/>
                <w:color w:val="000000"/>
                <w:sz w:val="22"/>
                <w:szCs w:val="22"/>
              </w:rPr>
              <w:t xml:space="preserve">Invited Members of </w:t>
            </w:r>
            <w:r>
              <w:rPr>
                <w:rFonts w:ascii="Arial" w:hAnsi="Arial" w:cs="Arial"/>
                <w:b/>
                <w:bCs/>
                <w:color w:val="000000"/>
                <w:sz w:val="22"/>
                <w:szCs w:val="22"/>
              </w:rPr>
              <w:t>Educator Preparation Program</w:t>
            </w:r>
            <w:r w:rsidRPr="00D254BB">
              <w:rPr>
                <w:rFonts w:ascii="Arial" w:hAnsi="Arial" w:cs="Arial"/>
                <w:b/>
                <w:bCs/>
                <w:color w:val="000000"/>
                <w:sz w:val="22"/>
                <w:szCs w:val="22"/>
              </w:rPr>
              <w:t xml:space="preserve"> Advisory Group</w:t>
            </w:r>
          </w:p>
          <w:p w14:paraId="6B1D75BF" w14:textId="77777777" w:rsidR="007B5DD0" w:rsidRPr="00D254BB" w:rsidRDefault="007B5DD0" w:rsidP="00D254BB">
            <w:pPr>
              <w:jc w:val="center"/>
              <w:rPr>
                <w:rFonts w:ascii="Arial" w:hAnsi="Arial" w:cs="Arial"/>
                <w:b/>
                <w:bCs/>
                <w:color w:val="000000"/>
                <w:sz w:val="22"/>
                <w:szCs w:val="22"/>
              </w:rPr>
            </w:pPr>
          </w:p>
        </w:tc>
      </w:tr>
      <w:tr w:rsidR="00D254BB" w:rsidRPr="00D254BB" w14:paraId="779CF0EF" w14:textId="77777777" w:rsidTr="00D254BB">
        <w:trPr>
          <w:trHeight w:val="20"/>
        </w:trPr>
        <w:tc>
          <w:tcPr>
            <w:tcW w:w="2160" w:type="dxa"/>
            <w:tcBorders>
              <w:top w:val="single" w:sz="4" w:space="0" w:color="auto"/>
            </w:tcBorders>
            <w:shd w:val="clear" w:color="auto" w:fill="F2F2F2" w:themeFill="background1" w:themeFillShade="F2"/>
            <w:vAlign w:val="bottom"/>
            <w:hideMark/>
          </w:tcPr>
          <w:p w14:paraId="49196CBA" w14:textId="77777777" w:rsidR="00D254BB" w:rsidRPr="00D254BB" w:rsidRDefault="00D254BB" w:rsidP="00D254BB">
            <w:pPr>
              <w:jc w:val="center"/>
              <w:rPr>
                <w:rFonts w:ascii="Arial" w:hAnsi="Arial" w:cs="Arial"/>
                <w:b/>
                <w:bCs/>
                <w:color w:val="000000"/>
                <w:sz w:val="22"/>
                <w:szCs w:val="22"/>
              </w:rPr>
            </w:pPr>
            <w:r w:rsidRPr="00D254BB">
              <w:rPr>
                <w:rFonts w:ascii="Arial" w:hAnsi="Arial" w:cs="Arial"/>
                <w:b/>
                <w:bCs/>
                <w:color w:val="000000"/>
                <w:sz w:val="22"/>
                <w:szCs w:val="22"/>
              </w:rPr>
              <w:t>Name</w:t>
            </w:r>
          </w:p>
        </w:tc>
        <w:tc>
          <w:tcPr>
            <w:tcW w:w="2070" w:type="dxa"/>
            <w:tcBorders>
              <w:top w:val="single" w:sz="4" w:space="0" w:color="auto"/>
            </w:tcBorders>
            <w:shd w:val="clear" w:color="auto" w:fill="F2F2F2" w:themeFill="background1" w:themeFillShade="F2"/>
            <w:noWrap/>
            <w:vAlign w:val="bottom"/>
            <w:hideMark/>
          </w:tcPr>
          <w:p w14:paraId="6F6CF063" w14:textId="77777777" w:rsidR="00D254BB" w:rsidRPr="00D254BB" w:rsidRDefault="00D254BB" w:rsidP="00D254BB">
            <w:pPr>
              <w:jc w:val="center"/>
              <w:rPr>
                <w:rFonts w:ascii="Arial" w:hAnsi="Arial" w:cs="Arial"/>
                <w:b/>
                <w:bCs/>
                <w:color w:val="000000"/>
                <w:sz w:val="22"/>
                <w:szCs w:val="22"/>
              </w:rPr>
            </w:pPr>
            <w:r w:rsidRPr="00D254BB">
              <w:rPr>
                <w:rFonts w:ascii="Arial" w:hAnsi="Arial" w:cs="Arial"/>
                <w:b/>
                <w:bCs/>
                <w:color w:val="000000"/>
                <w:sz w:val="22"/>
                <w:szCs w:val="22"/>
              </w:rPr>
              <w:t>Title</w:t>
            </w:r>
          </w:p>
        </w:tc>
        <w:tc>
          <w:tcPr>
            <w:tcW w:w="4230" w:type="dxa"/>
            <w:tcBorders>
              <w:top w:val="single" w:sz="4" w:space="0" w:color="auto"/>
            </w:tcBorders>
            <w:shd w:val="clear" w:color="auto" w:fill="F2F2F2" w:themeFill="background1" w:themeFillShade="F2"/>
            <w:noWrap/>
            <w:vAlign w:val="bottom"/>
            <w:hideMark/>
          </w:tcPr>
          <w:p w14:paraId="414EF77B" w14:textId="77777777" w:rsidR="00D254BB" w:rsidRPr="00D254BB" w:rsidRDefault="00D254BB" w:rsidP="00D254BB">
            <w:pPr>
              <w:jc w:val="center"/>
              <w:rPr>
                <w:rFonts w:ascii="Arial" w:hAnsi="Arial" w:cs="Arial"/>
                <w:b/>
                <w:bCs/>
                <w:color w:val="000000"/>
                <w:sz w:val="22"/>
                <w:szCs w:val="22"/>
              </w:rPr>
            </w:pPr>
            <w:r w:rsidRPr="00D254BB">
              <w:rPr>
                <w:rFonts w:ascii="Arial" w:hAnsi="Arial" w:cs="Arial"/>
                <w:b/>
                <w:bCs/>
                <w:color w:val="000000"/>
                <w:sz w:val="22"/>
                <w:szCs w:val="22"/>
              </w:rPr>
              <w:t>District/Organization</w:t>
            </w:r>
          </w:p>
        </w:tc>
        <w:tc>
          <w:tcPr>
            <w:tcW w:w="1080" w:type="dxa"/>
            <w:tcBorders>
              <w:top w:val="single" w:sz="4" w:space="0" w:color="auto"/>
            </w:tcBorders>
            <w:shd w:val="clear" w:color="auto" w:fill="F2F2F2" w:themeFill="background1" w:themeFillShade="F2"/>
            <w:noWrap/>
            <w:vAlign w:val="bottom"/>
            <w:hideMark/>
          </w:tcPr>
          <w:p w14:paraId="0D790AB8" w14:textId="77777777" w:rsidR="00D254BB" w:rsidRPr="00D254BB" w:rsidRDefault="00D254BB" w:rsidP="00D254BB">
            <w:pPr>
              <w:jc w:val="center"/>
              <w:rPr>
                <w:rFonts w:ascii="Arial" w:hAnsi="Arial" w:cs="Arial"/>
                <w:b/>
                <w:bCs/>
                <w:color w:val="000000"/>
                <w:sz w:val="22"/>
                <w:szCs w:val="22"/>
              </w:rPr>
            </w:pPr>
            <w:r w:rsidRPr="00D254BB">
              <w:rPr>
                <w:rFonts w:ascii="Arial" w:hAnsi="Arial" w:cs="Arial"/>
                <w:b/>
                <w:bCs/>
                <w:color w:val="000000"/>
                <w:sz w:val="22"/>
                <w:szCs w:val="22"/>
              </w:rPr>
              <w:t>Region</w:t>
            </w:r>
          </w:p>
        </w:tc>
      </w:tr>
      <w:tr w:rsidR="00D254BB" w:rsidRPr="00D254BB" w14:paraId="17339F5D" w14:textId="77777777" w:rsidTr="00D254BB">
        <w:trPr>
          <w:trHeight w:val="20"/>
        </w:trPr>
        <w:tc>
          <w:tcPr>
            <w:tcW w:w="2160" w:type="dxa"/>
            <w:tcBorders>
              <w:top w:val="single" w:sz="4" w:space="0" w:color="auto"/>
            </w:tcBorders>
            <w:shd w:val="clear" w:color="auto" w:fill="FFFFFF" w:themeFill="background1"/>
            <w:vAlign w:val="bottom"/>
          </w:tcPr>
          <w:p w14:paraId="5AD3F496"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Sandra Crawford</w:t>
            </w:r>
          </w:p>
        </w:tc>
        <w:tc>
          <w:tcPr>
            <w:tcW w:w="2070" w:type="dxa"/>
            <w:tcBorders>
              <w:top w:val="single" w:sz="4" w:space="0" w:color="auto"/>
            </w:tcBorders>
            <w:shd w:val="clear" w:color="auto" w:fill="FFFFFF" w:themeFill="background1"/>
            <w:noWrap/>
            <w:vAlign w:val="bottom"/>
          </w:tcPr>
          <w:p w14:paraId="105B10C3"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Director</w:t>
            </w:r>
          </w:p>
        </w:tc>
        <w:tc>
          <w:tcPr>
            <w:tcW w:w="4230" w:type="dxa"/>
            <w:tcBorders>
              <w:top w:val="single" w:sz="4" w:space="0" w:color="auto"/>
            </w:tcBorders>
            <w:shd w:val="clear" w:color="auto" w:fill="FFFFFF" w:themeFill="background1"/>
            <w:noWrap/>
            <w:vAlign w:val="bottom"/>
          </w:tcPr>
          <w:p w14:paraId="109EBC65"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Mountain View College</w:t>
            </w:r>
          </w:p>
        </w:tc>
        <w:tc>
          <w:tcPr>
            <w:tcW w:w="1080" w:type="dxa"/>
            <w:tcBorders>
              <w:top w:val="single" w:sz="4" w:space="0" w:color="auto"/>
            </w:tcBorders>
            <w:shd w:val="clear" w:color="auto" w:fill="FFFFFF" w:themeFill="background1"/>
            <w:noWrap/>
            <w:vAlign w:val="bottom"/>
          </w:tcPr>
          <w:p w14:paraId="34AE20F8"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10</w:t>
            </w:r>
          </w:p>
        </w:tc>
      </w:tr>
      <w:tr w:rsidR="00D254BB" w:rsidRPr="00D254BB" w14:paraId="1FA24BFA" w14:textId="77777777" w:rsidTr="00D254BB">
        <w:trPr>
          <w:trHeight w:val="20"/>
        </w:trPr>
        <w:tc>
          <w:tcPr>
            <w:tcW w:w="2160" w:type="dxa"/>
            <w:tcBorders>
              <w:top w:val="single" w:sz="4" w:space="0" w:color="auto"/>
            </w:tcBorders>
            <w:shd w:val="clear" w:color="auto" w:fill="FFFFFF" w:themeFill="background1"/>
            <w:vAlign w:val="bottom"/>
          </w:tcPr>
          <w:p w14:paraId="32758163"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Debbie Dunlap</w:t>
            </w:r>
          </w:p>
        </w:tc>
        <w:tc>
          <w:tcPr>
            <w:tcW w:w="2070" w:type="dxa"/>
            <w:tcBorders>
              <w:top w:val="single" w:sz="4" w:space="0" w:color="auto"/>
            </w:tcBorders>
            <w:shd w:val="clear" w:color="auto" w:fill="FFFFFF" w:themeFill="background1"/>
            <w:noWrap/>
            <w:vAlign w:val="bottom"/>
          </w:tcPr>
          <w:p w14:paraId="60F17B32"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Director</w:t>
            </w:r>
          </w:p>
        </w:tc>
        <w:tc>
          <w:tcPr>
            <w:tcW w:w="4230" w:type="dxa"/>
            <w:tcBorders>
              <w:top w:val="single" w:sz="4" w:space="0" w:color="auto"/>
            </w:tcBorders>
            <w:shd w:val="clear" w:color="auto" w:fill="FFFFFF" w:themeFill="background1"/>
            <w:noWrap/>
            <w:vAlign w:val="bottom"/>
          </w:tcPr>
          <w:p w14:paraId="2B100AE7"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ACT - Houston</w:t>
            </w:r>
          </w:p>
        </w:tc>
        <w:tc>
          <w:tcPr>
            <w:tcW w:w="1080" w:type="dxa"/>
            <w:tcBorders>
              <w:top w:val="single" w:sz="4" w:space="0" w:color="auto"/>
            </w:tcBorders>
            <w:shd w:val="clear" w:color="auto" w:fill="FFFFFF" w:themeFill="background1"/>
            <w:noWrap/>
            <w:vAlign w:val="bottom"/>
          </w:tcPr>
          <w:p w14:paraId="217EFC50"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4</w:t>
            </w:r>
          </w:p>
        </w:tc>
      </w:tr>
      <w:tr w:rsidR="00D254BB" w:rsidRPr="00D254BB" w14:paraId="3D192F7D" w14:textId="77777777" w:rsidTr="00D254BB">
        <w:trPr>
          <w:trHeight w:val="20"/>
        </w:trPr>
        <w:tc>
          <w:tcPr>
            <w:tcW w:w="2160" w:type="dxa"/>
            <w:tcBorders>
              <w:top w:val="single" w:sz="4" w:space="0" w:color="auto"/>
            </w:tcBorders>
            <w:shd w:val="clear" w:color="auto" w:fill="FFFFFF" w:themeFill="background1"/>
            <w:vAlign w:val="bottom"/>
          </w:tcPr>
          <w:p w14:paraId="3049712A"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Marisa Eddins</w:t>
            </w:r>
          </w:p>
        </w:tc>
        <w:tc>
          <w:tcPr>
            <w:tcW w:w="2070" w:type="dxa"/>
            <w:tcBorders>
              <w:top w:val="single" w:sz="4" w:space="0" w:color="auto"/>
            </w:tcBorders>
            <w:shd w:val="clear" w:color="auto" w:fill="FFFFFF" w:themeFill="background1"/>
            <w:noWrap/>
            <w:vAlign w:val="bottom"/>
          </w:tcPr>
          <w:p w14:paraId="0C872CB5"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Education Specialist</w:t>
            </w:r>
          </w:p>
        </w:tc>
        <w:tc>
          <w:tcPr>
            <w:tcW w:w="4230" w:type="dxa"/>
            <w:tcBorders>
              <w:top w:val="single" w:sz="4" w:space="0" w:color="auto"/>
            </w:tcBorders>
            <w:shd w:val="clear" w:color="auto" w:fill="FFFFFF" w:themeFill="background1"/>
            <w:noWrap/>
            <w:vAlign w:val="bottom"/>
          </w:tcPr>
          <w:p w14:paraId="38CAC411"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ESC 2</w:t>
            </w:r>
          </w:p>
        </w:tc>
        <w:tc>
          <w:tcPr>
            <w:tcW w:w="1080" w:type="dxa"/>
            <w:tcBorders>
              <w:top w:val="single" w:sz="4" w:space="0" w:color="auto"/>
            </w:tcBorders>
            <w:shd w:val="clear" w:color="auto" w:fill="FFFFFF" w:themeFill="background1"/>
            <w:noWrap/>
            <w:vAlign w:val="bottom"/>
          </w:tcPr>
          <w:p w14:paraId="55D08F60"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2</w:t>
            </w:r>
          </w:p>
        </w:tc>
      </w:tr>
      <w:tr w:rsidR="00D254BB" w:rsidRPr="00D254BB" w14:paraId="78E6BCB3" w14:textId="77777777" w:rsidTr="00D254BB">
        <w:trPr>
          <w:trHeight w:val="20"/>
        </w:trPr>
        <w:tc>
          <w:tcPr>
            <w:tcW w:w="2160" w:type="dxa"/>
            <w:tcBorders>
              <w:top w:val="single" w:sz="4" w:space="0" w:color="auto"/>
            </w:tcBorders>
            <w:shd w:val="clear" w:color="auto" w:fill="FFFFFF" w:themeFill="background1"/>
            <w:vAlign w:val="bottom"/>
          </w:tcPr>
          <w:p w14:paraId="0A3FB18B"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Christina Ellis</w:t>
            </w:r>
          </w:p>
        </w:tc>
        <w:tc>
          <w:tcPr>
            <w:tcW w:w="2070" w:type="dxa"/>
            <w:tcBorders>
              <w:top w:val="single" w:sz="4" w:space="0" w:color="auto"/>
            </w:tcBorders>
            <w:shd w:val="clear" w:color="auto" w:fill="FFFFFF" w:themeFill="background1"/>
            <w:noWrap/>
            <w:vAlign w:val="bottom"/>
          </w:tcPr>
          <w:p w14:paraId="488AE0E3"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Director</w:t>
            </w:r>
          </w:p>
        </w:tc>
        <w:tc>
          <w:tcPr>
            <w:tcW w:w="4230" w:type="dxa"/>
            <w:tcBorders>
              <w:top w:val="single" w:sz="4" w:space="0" w:color="auto"/>
            </w:tcBorders>
            <w:shd w:val="clear" w:color="auto" w:fill="FFFFFF" w:themeFill="background1"/>
            <w:noWrap/>
            <w:vAlign w:val="bottom"/>
          </w:tcPr>
          <w:p w14:paraId="12E23192"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Sam Houston State University</w:t>
            </w:r>
          </w:p>
        </w:tc>
        <w:tc>
          <w:tcPr>
            <w:tcW w:w="1080" w:type="dxa"/>
            <w:tcBorders>
              <w:top w:val="single" w:sz="4" w:space="0" w:color="auto"/>
            </w:tcBorders>
            <w:shd w:val="clear" w:color="auto" w:fill="FFFFFF" w:themeFill="background1"/>
            <w:noWrap/>
            <w:vAlign w:val="bottom"/>
          </w:tcPr>
          <w:p w14:paraId="0A945DFF"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6</w:t>
            </w:r>
          </w:p>
        </w:tc>
      </w:tr>
      <w:tr w:rsidR="00D254BB" w:rsidRPr="00D254BB" w14:paraId="0AEEE707" w14:textId="77777777" w:rsidTr="00D254BB">
        <w:trPr>
          <w:trHeight w:val="20"/>
        </w:trPr>
        <w:tc>
          <w:tcPr>
            <w:tcW w:w="2160" w:type="dxa"/>
            <w:tcBorders>
              <w:top w:val="single" w:sz="4" w:space="0" w:color="auto"/>
            </w:tcBorders>
            <w:shd w:val="clear" w:color="auto" w:fill="FFFFFF" w:themeFill="background1"/>
            <w:vAlign w:val="bottom"/>
          </w:tcPr>
          <w:p w14:paraId="46E220A7"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Davida Gatlin</w:t>
            </w:r>
          </w:p>
        </w:tc>
        <w:tc>
          <w:tcPr>
            <w:tcW w:w="2070" w:type="dxa"/>
            <w:tcBorders>
              <w:top w:val="single" w:sz="4" w:space="0" w:color="auto"/>
            </w:tcBorders>
            <w:shd w:val="clear" w:color="auto" w:fill="FFFFFF" w:themeFill="background1"/>
            <w:noWrap/>
            <w:vAlign w:val="bottom"/>
          </w:tcPr>
          <w:p w14:paraId="6C0B89CC"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Managing Director</w:t>
            </w:r>
          </w:p>
        </w:tc>
        <w:tc>
          <w:tcPr>
            <w:tcW w:w="4230" w:type="dxa"/>
            <w:tcBorders>
              <w:top w:val="single" w:sz="4" w:space="0" w:color="auto"/>
            </w:tcBorders>
            <w:shd w:val="clear" w:color="auto" w:fill="FFFFFF" w:themeFill="background1"/>
            <w:noWrap/>
            <w:vAlign w:val="bottom"/>
          </w:tcPr>
          <w:p w14:paraId="11B23CDD"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Relay GSE</w:t>
            </w:r>
          </w:p>
        </w:tc>
        <w:tc>
          <w:tcPr>
            <w:tcW w:w="1080" w:type="dxa"/>
            <w:tcBorders>
              <w:top w:val="single" w:sz="4" w:space="0" w:color="auto"/>
            </w:tcBorders>
            <w:shd w:val="clear" w:color="auto" w:fill="FFFFFF" w:themeFill="background1"/>
            <w:noWrap/>
            <w:vAlign w:val="bottom"/>
          </w:tcPr>
          <w:p w14:paraId="7DD5B788"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4</w:t>
            </w:r>
          </w:p>
        </w:tc>
      </w:tr>
      <w:tr w:rsidR="00D254BB" w:rsidRPr="00D254BB" w14:paraId="5150C429" w14:textId="77777777" w:rsidTr="00D254BB">
        <w:trPr>
          <w:trHeight w:val="20"/>
        </w:trPr>
        <w:tc>
          <w:tcPr>
            <w:tcW w:w="2160" w:type="dxa"/>
            <w:tcBorders>
              <w:top w:val="single" w:sz="4" w:space="0" w:color="auto"/>
            </w:tcBorders>
            <w:shd w:val="clear" w:color="auto" w:fill="FFFFFF" w:themeFill="background1"/>
            <w:vAlign w:val="bottom"/>
          </w:tcPr>
          <w:p w14:paraId="0A21AC85" w14:textId="77777777" w:rsidR="00D254BB" w:rsidRPr="00D254BB" w:rsidRDefault="00D254BB" w:rsidP="00D254BB">
            <w:pPr>
              <w:rPr>
                <w:rFonts w:ascii="Arial" w:hAnsi="Arial" w:cs="Arial"/>
                <w:color w:val="000000"/>
                <w:sz w:val="22"/>
                <w:szCs w:val="22"/>
              </w:rPr>
            </w:pPr>
            <w:proofErr w:type="spellStart"/>
            <w:r w:rsidRPr="00D254BB">
              <w:rPr>
                <w:rFonts w:ascii="Arial" w:hAnsi="Arial" w:cs="Arial"/>
                <w:color w:val="000000"/>
                <w:sz w:val="22"/>
                <w:szCs w:val="22"/>
              </w:rPr>
              <w:t>Sherre</w:t>
            </w:r>
            <w:proofErr w:type="spellEnd"/>
            <w:r w:rsidRPr="00D254BB">
              <w:rPr>
                <w:rFonts w:ascii="Arial" w:hAnsi="Arial" w:cs="Arial"/>
                <w:color w:val="000000"/>
                <w:sz w:val="22"/>
                <w:szCs w:val="22"/>
              </w:rPr>
              <w:t xml:space="preserve"> Heider</w:t>
            </w:r>
          </w:p>
        </w:tc>
        <w:tc>
          <w:tcPr>
            <w:tcW w:w="2070" w:type="dxa"/>
            <w:tcBorders>
              <w:top w:val="single" w:sz="4" w:space="0" w:color="auto"/>
            </w:tcBorders>
            <w:shd w:val="clear" w:color="auto" w:fill="FFFFFF" w:themeFill="background1"/>
            <w:noWrap/>
            <w:vAlign w:val="bottom"/>
          </w:tcPr>
          <w:p w14:paraId="48E42DE7"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Professional Development Facilitator</w:t>
            </w:r>
          </w:p>
        </w:tc>
        <w:tc>
          <w:tcPr>
            <w:tcW w:w="4230" w:type="dxa"/>
            <w:tcBorders>
              <w:top w:val="single" w:sz="4" w:space="0" w:color="auto"/>
            </w:tcBorders>
            <w:shd w:val="clear" w:color="auto" w:fill="FFFFFF" w:themeFill="background1"/>
            <w:noWrap/>
            <w:vAlign w:val="bottom"/>
          </w:tcPr>
          <w:p w14:paraId="74C1CA9C"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Texas Tech University</w:t>
            </w:r>
          </w:p>
        </w:tc>
        <w:tc>
          <w:tcPr>
            <w:tcW w:w="1080" w:type="dxa"/>
            <w:tcBorders>
              <w:top w:val="single" w:sz="4" w:space="0" w:color="auto"/>
            </w:tcBorders>
            <w:shd w:val="clear" w:color="auto" w:fill="FFFFFF" w:themeFill="background1"/>
            <w:noWrap/>
            <w:vAlign w:val="bottom"/>
          </w:tcPr>
          <w:p w14:paraId="4986BEC1"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17</w:t>
            </w:r>
          </w:p>
        </w:tc>
      </w:tr>
      <w:tr w:rsidR="00D254BB" w:rsidRPr="00D254BB" w14:paraId="253CC7A1" w14:textId="77777777" w:rsidTr="00D254BB">
        <w:trPr>
          <w:trHeight w:val="20"/>
        </w:trPr>
        <w:tc>
          <w:tcPr>
            <w:tcW w:w="2160" w:type="dxa"/>
            <w:tcBorders>
              <w:top w:val="single" w:sz="4" w:space="0" w:color="auto"/>
            </w:tcBorders>
            <w:shd w:val="clear" w:color="auto" w:fill="FFFFFF" w:themeFill="background1"/>
            <w:vAlign w:val="bottom"/>
          </w:tcPr>
          <w:p w14:paraId="22822EC4"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Regina Hillis</w:t>
            </w:r>
          </w:p>
        </w:tc>
        <w:tc>
          <w:tcPr>
            <w:tcW w:w="2070" w:type="dxa"/>
            <w:tcBorders>
              <w:top w:val="single" w:sz="4" w:space="0" w:color="auto"/>
            </w:tcBorders>
            <w:shd w:val="clear" w:color="auto" w:fill="FFFFFF" w:themeFill="background1"/>
            <w:noWrap/>
            <w:vAlign w:val="bottom"/>
          </w:tcPr>
          <w:p w14:paraId="7748CED2"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Coordinator</w:t>
            </w:r>
          </w:p>
        </w:tc>
        <w:tc>
          <w:tcPr>
            <w:tcW w:w="4230" w:type="dxa"/>
            <w:tcBorders>
              <w:top w:val="single" w:sz="4" w:space="0" w:color="auto"/>
            </w:tcBorders>
            <w:shd w:val="clear" w:color="auto" w:fill="FFFFFF" w:themeFill="background1"/>
            <w:noWrap/>
            <w:vAlign w:val="bottom"/>
          </w:tcPr>
          <w:p w14:paraId="3F334247"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ESC 20</w:t>
            </w:r>
          </w:p>
        </w:tc>
        <w:tc>
          <w:tcPr>
            <w:tcW w:w="1080" w:type="dxa"/>
            <w:tcBorders>
              <w:top w:val="single" w:sz="4" w:space="0" w:color="auto"/>
            </w:tcBorders>
            <w:shd w:val="clear" w:color="auto" w:fill="FFFFFF" w:themeFill="background1"/>
            <w:noWrap/>
            <w:vAlign w:val="bottom"/>
          </w:tcPr>
          <w:p w14:paraId="2C827E87"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20</w:t>
            </w:r>
          </w:p>
        </w:tc>
      </w:tr>
      <w:tr w:rsidR="00D254BB" w:rsidRPr="00D254BB" w14:paraId="00636548" w14:textId="77777777" w:rsidTr="00D254BB">
        <w:trPr>
          <w:trHeight w:val="20"/>
        </w:trPr>
        <w:tc>
          <w:tcPr>
            <w:tcW w:w="2160" w:type="dxa"/>
            <w:vAlign w:val="bottom"/>
            <w:hideMark/>
          </w:tcPr>
          <w:p w14:paraId="27C32303"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Ruth Kane</w:t>
            </w:r>
          </w:p>
        </w:tc>
        <w:tc>
          <w:tcPr>
            <w:tcW w:w="2070" w:type="dxa"/>
            <w:noWrap/>
            <w:vAlign w:val="bottom"/>
            <w:hideMark/>
          </w:tcPr>
          <w:p w14:paraId="0422F46C"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Chair and Associate Professor</w:t>
            </w:r>
          </w:p>
        </w:tc>
        <w:tc>
          <w:tcPr>
            <w:tcW w:w="4230" w:type="dxa"/>
            <w:noWrap/>
            <w:vAlign w:val="bottom"/>
            <w:hideMark/>
          </w:tcPr>
          <w:p w14:paraId="4C078DE7"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Huston-Tillotson University</w:t>
            </w:r>
          </w:p>
        </w:tc>
        <w:tc>
          <w:tcPr>
            <w:tcW w:w="1080" w:type="dxa"/>
            <w:noWrap/>
            <w:vAlign w:val="bottom"/>
            <w:hideMark/>
          </w:tcPr>
          <w:p w14:paraId="58DBB95F"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13</w:t>
            </w:r>
          </w:p>
        </w:tc>
      </w:tr>
      <w:tr w:rsidR="00D254BB" w:rsidRPr="00D254BB" w14:paraId="32BCB82D" w14:textId="77777777" w:rsidTr="00D254BB">
        <w:trPr>
          <w:trHeight w:val="20"/>
        </w:trPr>
        <w:tc>
          <w:tcPr>
            <w:tcW w:w="2160" w:type="dxa"/>
            <w:vAlign w:val="bottom"/>
          </w:tcPr>
          <w:p w14:paraId="003120A0"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Chris Kanouse</w:t>
            </w:r>
          </w:p>
        </w:tc>
        <w:tc>
          <w:tcPr>
            <w:tcW w:w="2070" w:type="dxa"/>
            <w:noWrap/>
            <w:vAlign w:val="bottom"/>
          </w:tcPr>
          <w:p w14:paraId="77BD46B5"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Director</w:t>
            </w:r>
          </w:p>
        </w:tc>
        <w:tc>
          <w:tcPr>
            <w:tcW w:w="4230" w:type="dxa"/>
            <w:noWrap/>
            <w:vAlign w:val="bottom"/>
          </w:tcPr>
          <w:p w14:paraId="334E78E4"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ESC 10</w:t>
            </w:r>
          </w:p>
        </w:tc>
        <w:tc>
          <w:tcPr>
            <w:tcW w:w="1080" w:type="dxa"/>
            <w:noWrap/>
            <w:vAlign w:val="bottom"/>
          </w:tcPr>
          <w:p w14:paraId="64808D61"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10</w:t>
            </w:r>
          </w:p>
        </w:tc>
      </w:tr>
      <w:tr w:rsidR="00D254BB" w:rsidRPr="00D254BB" w14:paraId="0FFB2570" w14:textId="77777777" w:rsidTr="00D254BB">
        <w:trPr>
          <w:trHeight w:val="20"/>
        </w:trPr>
        <w:tc>
          <w:tcPr>
            <w:tcW w:w="2160" w:type="dxa"/>
            <w:vAlign w:val="bottom"/>
          </w:tcPr>
          <w:p w14:paraId="0CF26C72"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Mike Marder</w:t>
            </w:r>
          </w:p>
        </w:tc>
        <w:tc>
          <w:tcPr>
            <w:tcW w:w="2070" w:type="dxa"/>
            <w:noWrap/>
            <w:vAlign w:val="bottom"/>
          </w:tcPr>
          <w:p w14:paraId="4B36F993"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Director</w:t>
            </w:r>
          </w:p>
        </w:tc>
        <w:tc>
          <w:tcPr>
            <w:tcW w:w="4230" w:type="dxa"/>
            <w:noWrap/>
            <w:vAlign w:val="bottom"/>
          </w:tcPr>
          <w:p w14:paraId="17116408"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University of Texas - Austin</w:t>
            </w:r>
          </w:p>
        </w:tc>
        <w:tc>
          <w:tcPr>
            <w:tcW w:w="1080" w:type="dxa"/>
            <w:noWrap/>
            <w:vAlign w:val="bottom"/>
          </w:tcPr>
          <w:p w14:paraId="11374267"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13</w:t>
            </w:r>
          </w:p>
        </w:tc>
      </w:tr>
      <w:tr w:rsidR="00D254BB" w:rsidRPr="00D254BB" w14:paraId="183DAC58" w14:textId="77777777" w:rsidTr="00D254BB">
        <w:trPr>
          <w:trHeight w:val="20"/>
        </w:trPr>
        <w:tc>
          <w:tcPr>
            <w:tcW w:w="2160" w:type="dxa"/>
            <w:vAlign w:val="bottom"/>
            <w:hideMark/>
          </w:tcPr>
          <w:p w14:paraId="30D8001F"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Elda Martinez</w:t>
            </w:r>
          </w:p>
        </w:tc>
        <w:tc>
          <w:tcPr>
            <w:tcW w:w="2070" w:type="dxa"/>
            <w:noWrap/>
            <w:vAlign w:val="bottom"/>
            <w:hideMark/>
          </w:tcPr>
          <w:p w14:paraId="69897535"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Associate Professor</w:t>
            </w:r>
          </w:p>
        </w:tc>
        <w:tc>
          <w:tcPr>
            <w:tcW w:w="4230" w:type="dxa"/>
            <w:noWrap/>
            <w:vAlign w:val="bottom"/>
            <w:hideMark/>
          </w:tcPr>
          <w:p w14:paraId="59626B30"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University of the Incarnate Word</w:t>
            </w:r>
          </w:p>
        </w:tc>
        <w:tc>
          <w:tcPr>
            <w:tcW w:w="1080" w:type="dxa"/>
            <w:noWrap/>
            <w:vAlign w:val="bottom"/>
            <w:hideMark/>
          </w:tcPr>
          <w:p w14:paraId="2FB6F0B9"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20</w:t>
            </w:r>
          </w:p>
        </w:tc>
      </w:tr>
      <w:tr w:rsidR="00D254BB" w:rsidRPr="00D254BB" w14:paraId="16E52677" w14:textId="77777777" w:rsidTr="00D254BB">
        <w:trPr>
          <w:trHeight w:val="20"/>
        </w:trPr>
        <w:tc>
          <w:tcPr>
            <w:tcW w:w="2160" w:type="dxa"/>
            <w:vAlign w:val="bottom"/>
          </w:tcPr>
          <w:p w14:paraId="11097C38"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Zach Rozell</w:t>
            </w:r>
          </w:p>
        </w:tc>
        <w:tc>
          <w:tcPr>
            <w:tcW w:w="2070" w:type="dxa"/>
            <w:noWrap/>
            <w:vAlign w:val="bottom"/>
          </w:tcPr>
          <w:p w14:paraId="33EF386D"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Director</w:t>
            </w:r>
          </w:p>
        </w:tc>
        <w:tc>
          <w:tcPr>
            <w:tcW w:w="4230" w:type="dxa"/>
            <w:noWrap/>
            <w:vAlign w:val="bottom"/>
          </w:tcPr>
          <w:p w14:paraId="7B547D65"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iteachTEXAS</w:t>
            </w:r>
          </w:p>
        </w:tc>
        <w:tc>
          <w:tcPr>
            <w:tcW w:w="1080" w:type="dxa"/>
            <w:noWrap/>
            <w:vAlign w:val="bottom"/>
          </w:tcPr>
          <w:p w14:paraId="735B76B0"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11</w:t>
            </w:r>
          </w:p>
        </w:tc>
      </w:tr>
    </w:tbl>
    <w:p w14:paraId="700165B0" w14:textId="77777777" w:rsidR="00D254BB" w:rsidRDefault="00D254BB" w:rsidP="00D254BB">
      <w:pPr>
        <w:pStyle w:val="TITLEPARAGRAPH"/>
        <w:spacing w:before="120"/>
        <w:jc w:val="left"/>
        <w:rPr>
          <w:rFonts w:ascii="Arial" w:hAnsi="Arial" w:cs="Arial"/>
          <w:sz w:val="22"/>
          <w:szCs w:val="22"/>
        </w:rPr>
      </w:pPr>
    </w:p>
    <w:p w14:paraId="00A71591" w14:textId="77777777" w:rsidR="00D254BB" w:rsidRDefault="00D254BB">
      <w:r>
        <w:br w:type="page"/>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2173"/>
        <w:gridCol w:w="2057"/>
        <w:gridCol w:w="4190"/>
        <w:gridCol w:w="1093"/>
      </w:tblGrid>
      <w:tr w:rsidR="00D254BB" w:rsidRPr="00D254BB" w14:paraId="18C4BD6F" w14:textId="77777777" w:rsidTr="00C973E2">
        <w:trPr>
          <w:trHeight w:val="300"/>
        </w:trPr>
        <w:tc>
          <w:tcPr>
            <w:tcW w:w="9513" w:type="dxa"/>
            <w:gridSpan w:val="4"/>
            <w:tcBorders>
              <w:top w:val="nil"/>
              <w:left w:val="nil"/>
              <w:bottom w:val="single" w:sz="4" w:space="0" w:color="auto"/>
              <w:right w:val="nil"/>
            </w:tcBorders>
            <w:vAlign w:val="center"/>
          </w:tcPr>
          <w:p w14:paraId="3E1B5F05" w14:textId="77777777" w:rsidR="00D254BB" w:rsidRDefault="00D254BB" w:rsidP="00D254BB">
            <w:pPr>
              <w:jc w:val="center"/>
              <w:rPr>
                <w:rFonts w:ascii="Arial" w:hAnsi="Arial" w:cs="Arial"/>
                <w:b/>
                <w:bCs/>
                <w:color w:val="000000"/>
                <w:sz w:val="22"/>
                <w:szCs w:val="22"/>
              </w:rPr>
            </w:pPr>
            <w:r w:rsidRPr="00D254BB">
              <w:rPr>
                <w:rFonts w:ascii="Arial" w:hAnsi="Arial" w:cs="Arial"/>
                <w:b/>
                <w:bCs/>
                <w:color w:val="000000"/>
                <w:sz w:val="22"/>
                <w:szCs w:val="22"/>
              </w:rPr>
              <w:lastRenderedPageBreak/>
              <w:t>Invited Members of Stakeholder Group</w:t>
            </w:r>
          </w:p>
          <w:p w14:paraId="24F2FC46" w14:textId="77777777" w:rsidR="007B5DD0" w:rsidRPr="00D254BB" w:rsidRDefault="007B5DD0" w:rsidP="00D254BB">
            <w:pPr>
              <w:jc w:val="center"/>
              <w:rPr>
                <w:rFonts w:ascii="Arial" w:hAnsi="Arial" w:cs="Arial"/>
                <w:b/>
                <w:bCs/>
                <w:color w:val="000000"/>
                <w:sz w:val="22"/>
                <w:szCs w:val="22"/>
              </w:rPr>
            </w:pPr>
          </w:p>
        </w:tc>
      </w:tr>
      <w:tr w:rsidR="00D254BB" w:rsidRPr="00D254BB" w14:paraId="5102FA53" w14:textId="77777777" w:rsidTr="00C973E2">
        <w:trPr>
          <w:trHeight w:val="300"/>
        </w:trPr>
        <w:tc>
          <w:tcPr>
            <w:tcW w:w="2173" w:type="dxa"/>
            <w:tcBorders>
              <w:top w:val="single" w:sz="4" w:space="0" w:color="auto"/>
            </w:tcBorders>
            <w:shd w:val="clear" w:color="auto" w:fill="F2F2F2" w:themeFill="background1" w:themeFillShade="F2"/>
            <w:vAlign w:val="center"/>
            <w:hideMark/>
          </w:tcPr>
          <w:p w14:paraId="4EA40C8C" w14:textId="77777777" w:rsidR="00D254BB" w:rsidRPr="00D254BB" w:rsidRDefault="00D254BB" w:rsidP="00D254BB">
            <w:pPr>
              <w:jc w:val="center"/>
              <w:rPr>
                <w:rFonts w:ascii="Arial" w:hAnsi="Arial" w:cs="Arial"/>
                <w:b/>
                <w:bCs/>
                <w:color w:val="000000"/>
                <w:sz w:val="22"/>
                <w:szCs w:val="22"/>
              </w:rPr>
            </w:pPr>
            <w:r w:rsidRPr="00D254BB">
              <w:rPr>
                <w:rFonts w:ascii="Arial" w:hAnsi="Arial" w:cs="Arial"/>
                <w:b/>
                <w:bCs/>
                <w:color w:val="000000"/>
                <w:sz w:val="22"/>
                <w:szCs w:val="22"/>
              </w:rPr>
              <w:t>Name</w:t>
            </w:r>
          </w:p>
        </w:tc>
        <w:tc>
          <w:tcPr>
            <w:tcW w:w="2057" w:type="dxa"/>
            <w:tcBorders>
              <w:top w:val="single" w:sz="4" w:space="0" w:color="auto"/>
            </w:tcBorders>
            <w:shd w:val="clear" w:color="auto" w:fill="F2F2F2" w:themeFill="background1" w:themeFillShade="F2"/>
            <w:noWrap/>
            <w:vAlign w:val="center"/>
            <w:hideMark/>
          </w:tcPr>
          <w:p w14:paraId="0682486B" w14:textId="77777777" w:rsidR="00D254BB" w:rsidRPr="00D254BB" w:rsidRDefault="00D254BB" w:rsidP="00D254BB">
            <w:pPr>
              <w:jc w:val="center"/>
              <w:rPr>
                <w:rFonts w:ascii="Arial" w:hAnsi="Arial" w:cs="Arial"/>
                <w:b/>
                <w:bCs/>
                <w:color w:val="000000"/>
                <w:sz w:val="22"/>
                <w:szCs w:val="22"/>
              </w:rPr>
            </w:pPr>
            <w:r w:rsidRPr="00D254BB">
              <w:rPr>
                <w:rFonts w:ascii="Arial" w:hAnsi="Arial" w:cs="Arial"/>
                <w:b/>
                <w:bCs/>
                <w:color w:val="000000"/>
                <w:sz w:val="22"/>
                <w:szCs w:val="22"/>
              </w:rPr>
              <w:t>Title</w:t>
            </w:r>
          </w:p>
        </w:tc>
        <w:tc>
          <w:tcPr>
            <w:tcW w:w="4190" w:type="dxa"/>
            <w:tcBorders>
              <w:top w:val="single" w:sz="4" w:space="0" w:color="auto"/>
            </w:tcBorders>
            <w:shd w:val="clear" w:color="auto" w:fill="F2F2F2" w:themeFill="background1" w:themeFillShade="F2"/>
            <w:noWrap/>
            <w:vAlign w:val="center"/>
            <w:hideMark/>
          </w:tcPr>
          <w:p w14:paraId="4F20DBBB" w14:textId="77777777" w:rsidR="00D254BB" w:rsidRPr="00D254BB" w:rsidRDefault="00D254BB" w:rsidP="00D254BB">
            <w:pPr>
              <w:jc w:val="center"/>
              <w:rPr>
                <w:rFonts w:ascii="Arial" w:hAnsi="Arial" w:cs="Arial"/>
                <w:b/>
                <w:bCs/>
                <w:color w:val="000000"/>
                <w:sz w:val="22"/>
                <w:szCs w:val="22"/>
              </w:rPr>
            </w:pPr>
            <w:r w:rsidRPr="00D254BB">
              <w:rPr>
                <w:rFonts w:ascii="Arial" w:hAnsi="Arial" w:cs="Arial"/>
                <w:b/>
                <w:bCs/>
                <w:color w:val="000000"/>
                <w:sz w:val="22"/>
                <w:szCs w:val="22"/>
              </w:rPr>
              <w:t>District/Organization</w:t>
            </w:r>
          </w:p>
        </w:tc>
        <w:tc>
          <w:tcPr>
            <w:tcW w:w="1093" w:type="dxa"/>
            <w:tcBorders>
              <w:top w:val="single" w:sz="4" w:space="0" w:color="auto"/>
            </w:tcBorders>
            <w:shd w:val="clear" w:color="auto" w:fill="F2F2F2" w:themeFill="background1" w:themeFillShade="F2"/>
            <w:noWrap/>
            <w:vAlign w:val="center"/>
            <w:hideMark/>
          </w:tcPr>
          <w:p w14:paraId="3A9A6AE1" w14:textId="77777777" w:rsidR="00D254BB" w:rsidRPr="00D254BB" w:rsidRDefault="00D254BB" w:rsidP="00D254BB">
            <w:pPr>
              <w:jc w:val="center"/>
              <w:rPr>
                <w:rFonts w:ascii="Arial" w:hAnsi="Arial" w:cs="Arial"/>
                <w:b/>
                <w:bCs/>
                <w:color w:val="000000"/>
                <w:sz w:val="22"/>
                <w:szCs w:val="22"/>
              </w:rPr>
            </w:pPr>
            <w:r w:rsidRPr="00D254BB">
              <w:rPr>
                <w:rFonts w:ascii="Arial" w:hAnsi="Arial" w:cs="Arial"/>
                <w:b/>
                <w:bCs/>
                <w:color w:val="000000"/>
                <w:sz w:val="22"/>
                <w:szCs w:val="22"/>
              </w:rPr>
              <w:t>Region</w:t>
            </w:r>
          </w:p>
        </w:tc>
      </w:tr>
      <w:tr w:rsidR="00D254BB" w:rsidRPr="00D254BB" w14:paraId="338FB18D" w14:textId="77777777" w:rsidTr="00C973E2">
        <w:trPr>
          <w:trHeight w:val="300"/>
        </w:trPr>
        <w:tc>
          <w:tcPr>
            <w:tcW w:w="2173" w:type="dxa"/>
            <w:vAlign w:val="center"/>
          </w:tcPr>
          <w:p w14:paraId="7A4A3204"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Barbara Amaya</w:t>
            </w:r>
          </w:p>
        </w:tc>
        <w:tc>
          <w:tcPr>
            <w:tcW w:w="2057" w:type="dxa"/>
            <w:noWrap/>
            <w:vAlign w:val="center"/>
          </w:tcPr>
          <w:p w14:paraId="0B6DCAED"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 xml:space="preserve">Director </w:t>
            </w:r>
          </w:p>
        </w:tc>
        <w:tc>
          <w:tcPr>
            <w:tcW w:w="4190" w:type="dxa"/>
            <w:noWrap/>
            <w:vAlign w:val="center"/>
          </w:tcPr>
          <w:p w14:paraId="0E0EA929"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ESC 19</w:t>
            </w:r>
          </w:p>
        </w:tc>
        <w:tc>
          <w:tcPr>
            <w:tcW w:w="1093" w:type="dxa"/>
            <w:noWrap/>
            <w:vAlign w:val="center"/>
          </w:tcPr>
          <w:p w14:paraId="637C532C"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19</w:t>
            </w:r>
          </w:p>
        </w:tc>
      </w:tr>
      <w:tr w:rsidR="00D254BB" w:rsidRPr="00D254BB" w14:paraId="53C3A378" w14:textId="77777777" w:rsidTr="00C973E2">
        <w:trPr>
          <w:trHeight w:val="300"/>
        </w:trPr>
        <w:tc>
          <w:tcPr>
            <w:tcW w:w="2173" w:type="dxa"/>
            <w:vAlign w:val="center"/>
          </w:tcPr>
          <w:p w14:paraId="2A9B3DA6"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Glenda Ballard</w:t>
            </w:r>
          </w:p>
        </w:tc>
        <w:tc>
          <w:tcPr>
            <w:tcW w:w="2057" w:type="dxa"/>
            <w:noWrap/>
            <w:vAlign w:val="center"/>
          </w:tcPr>
          <w:p w14:paraId="2098D176"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Dean</w:t>
            </w:r>
          </w:p>
        </w:tc>
        <w:tc>
          <w:tcPr>
            <w:tcW w:w="4190" w:type="dxa"/>
            <w:noWrap/>
            <w:vAlign w:val="center"/>
          </w:tcPr>
          <w:p w14:paraId="21A872A3"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St. Edwards University</w:t>
            </w:r>
          </w:p>
        </w:tc>
        <w:tc>
          <w:tcPr>
            <w:tcW w:w="1093" w:type="dxa"/>
            <w:noWrap/>
            <w:vAlign w:val="center"/>
          </w:tcPr>
          <w:p w14:paraId="564297BA"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13</w:t>
            </w:r>
          </w:p>
        </w:tc>
      </w:tr>
      <w:tr w:rsidR="00D254BB" w:rsidRPr="00D254BB" w14:paraId="6B11FE67" w14:textId="77777777" w:rsidTr="00C973E2">
        <w:trPr>
          <w:trHeight w:val="300"/>
        </w:trPr>
        <w:tc>
          <w:tcPr>
            <w:tcW w:w="2173" w:type="dxa"/>
            <w:vAlign w:val="center"/>
          </w:tcPr>
          <w:p w14:paraId="136317D3"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 xml:space="preserve">Aubrey </w:t>
            </w:r>
            <w:proofErr w:type="spellStart"/>
            <w:r w:rsidRPr="00D254BB">
              <w:rPr>
                <w:rFonts w:ascii="Arial" w:hAnsi="Arial" w:cs="Arial"/>
                <w:color w:val="000000"/>
                <w:sz w:val="22"/>
                <w:szCs w:val="22"/>
              </w:rPr>
              <w:t>Brieger</w:t>
            </w:r>
            <w:proofErr w:type="spellEnd"/>
          </w:p>
        </w:tc>
        <w:tc>
          <w:tcPr>
            <w:tcW w:w="2057" w:type="dxa"/>
            <w:noWrap/>
            <w:vAlign w:val="center"/>
          </w:tcPr>
          <w:p w14:paraId="5B95BC56" w14:textId="77777777" w:rsidR="00D254BB" w:rsidRPr="00D254BB" w:rsidRDefault="00D254BB" w:rsidP="00D254BB">
            <w:pPr>
              <w:rPr>
                <w:rFonts w:ascii="Arial" w:hAnsi="Arial" w:cs="Arial"/>
                <w:color w:val="000000"/>
                <w:sz w:val="22"/>
                <w:szCs w:val="22"/>
              </w:rPr>
            </w:pPr>
            <w:r>
              <w:rPr>
                <w:rFonts w:ascii="Arial" w:hAnsi="Arial" w:cs="Arial"/>
                <w:color w:val="000000"/>
                <w:sz w:val="22"/>
                <w:szCs w:val="22"/>
              </w:rPr>
              <w:t>ES</w:t>
            </w:r>
            <w:r w:rsidRPr="00D254BB">
              <w:rPr>
                <w:rFonts w:ascii="Arial" w:hAnsi="Arial" w:cs="Arial"/>
                <w:color w:val="000000"/>
                <w:sz w:val="22"/>
                <w:szCs w:val="22"/>
              </w:rPr>
              <w:t xml:space="preserve"> Teacher</w:t>
            </w:r>
          </w:p>
        </w:tc>
        <w:tc>
          <w:tcPr>
            <w:tcW w:w="4190" w:type="dxa"/>
            <w:noWrap/>
            <w:vAlign w:val="center"/>
          </w:tcPr>
          <w:p w14:paraId="1A672269" w14:textId="77777777" w:rsidR="00D254BB" w:rsidRPr="00D254BB" w:rsidRDefault="00D254BB" w:rsidP="00D254BB">
            <w:pPr>
              <w:rPr>
                <w:rFonts w:ascii="Arial" w:hAnsi="Arial" w:cs="Arial"/>
                <w:color w:val="000000"/>
                <w:sz w:val="22"/>
                <w:szCs w:val="22"/>
              </w:rPr>
            </w:pPr>
            <w:proofErr w:type="spellStart"/>
            <w:r w:rsidRPr="00D254BB">
              <w:rPr>
                <w:rFonts w:ascii="Arial" w:hAnsi="Arial" w:cs="Arial"/>
                <w:color w:val="000000"/>
                <w:sz w:val="22"/>
                <w:szCs w:val="22"/>
              </w:rPr>
              <w:t>Tolar</w:t>
            </w:r>
            <w:proofErr w:type="spellEnd"/>
            <w:r w:rsidRPr="00D254BB">
              <w:rPr>
                <w:rFonts w:ascii="Arial" w:hAnsi="Arial" w:cs="Arial"/>
                <w:color w:val="000000"/>
                <w:sz w:val="22"/>
                <w:szCs w:val="22"/>
              </w:rPr>
              <w:t xml:space="preserve"> ISD</w:t>
            </w:r>
          </w:p>
        </w:tc>
        <w:tc>
          <w:tcPr>
            <w:tcW w:w="1093" w:type="dxa"/>
            <w:noWrap/>
            <w:vAlign w:val="center"/>
          </w:tcPr>
          <w:p w14:paraId="019FD098"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11</w:t>
            </w:r>
          </w:p>
        </w:tc>
      </w:tr>
      <w:tr w:rsidR="00D254BB" w:rsidRPr="00D254BB" w14:paraId="4E4BF65D" w14:textId="77777777" w:rsidTr="00C973E2">
        <w:trPr>
          <w:trHeight w:val="300"/>
        </w:trPr>
        <w:tc>
          <w:tcPr>
            <w:tcW w:w="2173" w:type="dxa"/>
            <w:vAlign w:val="center"/>
          </w:tcPr>
          <w:p w14:paraId="2C59B58C"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Sandra Clement</w:t>
            </w:r>
          </w:p>
        </w:tc>
        <w:tc>
          <w:tcPr>
            <w:tcW w:w="2057" w:type="dxa"/>
            <w:noWrap/>
            <w:vAlign w:val="center"/>
          </w:tcPr>
          <w:p w14:paraId="0896921B" w14:textId="77777777" w:rsidR="00D254BB" w:rsidRPr="00D254BB" w:rsidRDefault="00D254BB" w:rsidP="00D254BB">
            <w:pPr>
              <w:rPr>
                <w:rFonts w:ascii="Arial" w:hAnsi="Arial" w:cs="Arial"/>
                <w:color w:val="000000"/>
                <w:sz w:val="22"/>
                <w:szCs w:val="22"/>
              </w:rPr>
            </w:pPr>
            <w:r>
              <w:rPr>
                <w:rFonts w:ascii="Arial" w:hAnsi="Arial" w:cs="Arial"/>
                <w:color w:val="000000"/>
                <w:sz w:val="22"/>
                <w:szCs w:val="22"/>
              </w:rPr>
              <w:t>HS</w:t>
            </w:r>
            <w:r w:rsidRPr="00D254BB">
              <w:rPr>
                <w:rFonts w:ascii="Arial" w:hAnsi="Arial" w:cs="Arial"/>
                <w:color w:val="000000"/>
                <w:sz w:val="22"/>
                <w:szCs w:val="22"/>
              </w:rPr>
              <w:t xml:space="preserve"> Principal</w:t>
            </w:r>
          </w:p>
        </w:tc>
        <w:tc>
          <w:tcPr>
            <w:tcW w:w="4190" w:type="dxa"/>
            <w:noWrap/>
            <w:vAlign w:val="center"/>
          </w:tcPr>
          <w:p w14:paraId="136FCBE9"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Corpus Christi ISD</w:t>
            </w:r>
          </w:p>
        </w:tc>
        <w:tc>
          <w:tcPr>
            <w:tcW w:w="1093" w:type="dxa"/>
            <w:noWrap/>
            <w:vAlign w:val="center"/>
          </w:tcPr>
          <w:p w14:paraId="42EE62AA"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2</w:t>
            </w:r>
          </w:p>
        </w:tc>
      </w:tr>
      <w:tr w:rsidR="00D254BB" w:rsidRPr="00D254BB" w14:paraId="09DDDBB5" w14:textId="77777777" w:rsidTr="00C973E2">
        <w:trPr>
          <w:trHeight w:val="300"/>
        </w:trPr>
        <w:tc>
          <w:tcPr>
            <w:tcW w:w="2173" w:type="dxa"/>
            <w:vAlign w:val="center"/>
          </w:tcPr>
          <w:p w14:paraId="5337291F" w14:textId="77777777" w:rsidR="00D254BB" w:rsidRPr="00D254BB" w:rsidRDefault="00D254BB" w:rsidP="00D254BB">
            <w:pPr>
              <w:rPr>
                <w:rFonts w:ascii="Arial" w:hAnsi="Arial" w:cs="Arial"/>
                <w:color w:val="000000"/>
                <w:sz w:val="22"/>
                <w:szCs w:val="22"/>
              </w:rPr>
            </w:pPr>
            <w:r>
              <w:rPr>
                <w:rFonts w:ascii="Arial" w:hAnsi="Arial" w:cs="Arial"/>
                <w:color w:val="000000"/>
                <w:sz w:val="22"/>
                <w:szCs w:val="22"/>
              </w:rPr>
              <w:t>Linley Deringer</w:t>
            </w:r>
          </w:p>
        </w:tc>
        <w:tc>
          <w:tcPr>
            <w:tcW w:w="2057" w:type="dxa"/>
            <w:noWrap/>
            <w:vAlign w:val="center"/>
          </w:tcPr>
          <w:p w14:paraId="06317437" w14:textId="77777777" w:rsidR="00D254BB" w:rsidRPr="00D254BB" w:rsidRDefault="00D254BB" w:rsidP="00D254BB">
            <w:pPr>
              <w:rPr>
                <w:rFonts w:ascii="Arial" w:hAnsi="Arial" w:cs="Arial"/>
                <w:color w:val="000000"/>
                <w:sz w:val="22"/>
                <w:szCs w:val="22"/>
              </w:rPr>
            </w:pPr>
            <w:r>
              <w:rPr>
                <w:rFonts w:ascii="Arial" w:hAnsi="Arial" w:cs="Arial"/>
                <w:color w:val="000000"/>
                <w:sz w:val="22"/>
                <w:szCs w:val="22"/>
              </w:rPr>
              <w:t>Director</w:t>
            </w:r>
            <w:r w:rsidRPr="00D254BB">
              <w:rPr>
                <w:rFonts w:ascii="Arial" w:hAnsi="Arial" w:cs="Arial"/>
                <w:color w:val="000000"/>
                <w:sz w:val="22"/>
                <w:szCs w:val="22"/>
              </w:rPr>
              <w:t xml:space="preserve"> </w:t>
            </w:r>
          </w:p>
        </w:tc>
        <w:tc>
          <w:tcPr>
            <w:tcW w:w="4190" w:type="dxa"/>
            <w:noWrap/>
            <w:vAlign w:val="center"/>
          </w:tcPr>
          <w:p w14:paraId="32440F50"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A+ Texas Teachers</w:t>
            </w:r>
          </w:p>
        </w:tc>
        <w:tc>
          <w:tcPr>
            <w:tcW w:w="1093" w:type="dxa"/>
            <w:noWrap/>
            <w:vAlign w:val="center"/>
          </w:tcPr>
          <w:p w14:paraId="780C45C7"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4</w:t>
            </w:r>
          </w:p>
        </w:tc>
      </w:tr>
      <w:tr w:rsidR="00D254BB" w:rsidRPr="00D254BB" w14:paraId="6F407EAD" w14:textId="77777777" w:rsidTr="00C973E2">
        <w:trPr>
          <w:trHeight w:val="300"/>
        </w:trPr>
        <w:tc>
          <w:tcPr>
            <w:tcW w:w="2173" w:type="dxa"/>
            <w:vAlign w:val="center"/>
          </w:tcPr>
          <w:p w14:paraId="1F425E56"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Ben Eubanks</w:t>
            </w:r>
          </w:p>
        </w:tc>
        <w:tc>
          <w:tcPr>
            <w:tcW w:w="2057" w:type="dxa"/>
            <w:noWrap/>
            <w:vAlign w:val="center"/>
          </w:tcPr>
          <w:p w14:paraId="5029C9D4" w14:textId="77777777" w:rsidR="00D254BB" w:rsidRPr="00D254BB" w:rsidRDefault="00D254BB" w:rsidP="00D254BB">
            <w:pPr>
              <w:rPr>
                <w:rFonts w:ascii="Arial" w:hAnsi="Arial" w:cs="Arial"/>
                <w:color w:val="000000"/>
                <w:sz w:val="22"/>
                <w:szCs w:val="22"/>
              </w:rPr>
            </w:pPr>
            <w:r>
              <w:rPr>
                <w:rFonts w:ascii="Arial" w:hAnsi="Arial" w:cs="Arial"/>
                <w:color w:val="000000"/>
                <w:sz w:val="22"/>
                <w:szCs w:val="22"/>
              </w:rPr>
              <w:t>ES</w:t>
            </w:r>
            <w:r w:rsidRPr="00D254BB">
              <w:rPr>
                <w:rFonts w:ascii="Arial" w:hAnsi="Arial" w:cs="Arial"/>
                <w:color w:val="000000"/>
                <w:sz w:val="22"/>
                <w:szCs w:val="22"/>
              </w:rPr>
              <w:t xml:space="preserve"> Principal</w:t>
            </w:r>
          </w:p>
        </w:tc>
        <w:tc>
          <w:tcPr>
            <w:tcW w:w="4190" w:type="dxa"/>
            <w:noWrap/>
            <w:vAlign w:val="center"/>
          </w:tcPr>
          <w:p w14:paraId="6E30B9E2" w14:textId="77777777" w:rsidR="00D254BB" w:rsidRPr="00D254BB" w:rsidRDefault="00D254BB" w:rsidP="00D254BB">
            <w:pPr>
              <w:rPr>
                <w:rFonts w:ascii="Arial" w:hAnsi="Arial" w:cs="Arial"/>
                <w:color w:val="000000"/>
                <w:sz w:val="22"/>
                <w:szCs w:val="22"/>
              </w:rPr>
            </w:pPr>
            <w:proofErr w:type="spellStart"/>
            <w:r w:rsidRPr="00D254BB">
              <w:rPr>
                <w:rFonts w:ascii="Arial" w:hAnsi="Arial" w:cs="Arial"/>
                <w:color w:val="000000"/>
                <w:sz w:val="22"/>
                <w:szCs w:val="22"/>
              </w:rPr>
              <w:t>Hico</w:t>
            </w:r>
            <w:proofErr w:type="spellEnd"/>
            <w:r w:rsidRPr="00D254BB">
              <w:rPr>
                <w:rFonts w:ascii="Arial" w:hAnsi="Arial" w:cs="Arial"/>
                <w:color w:val="000000"/>
                <w:sz w:val="22"/>
                <w:szCs w:val="22"/>
              </w:rPr>
              <w:t xml:space="preserve"> ISD</w:t>
            </w:r>
          </w:p>
        </w:tc>
        <w:tc>
          <w:tcPr>
            <w:tcW w:w="1093" w:type="dxa"/>
            <w:noWrap/>
            <w:vAlign w:val="center"/>
          </w:tcPr>
          <w:p w14:paraId="5E57F435"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12</w:t>
            </w:r>
          </w:p>
        </w:tc>
      </w:tr>
      <w:tr w:rsidR="00D254BB" w:rsidRPr="00D254BB" w14:paraId="21976B2C" w14:textId="77777777" w:rsidTr="00C973E2">
        <w:trPr>
          <w:trHeight w:val="300"/>
        </w:trPr>
        <w:tc>
          <w:tcPr>
            <w:tcW w:w="2173" w:type="dxa"/>
            <w:vAlign w:val="center"/>
          </w:tcPr>
          <w:p w14:paraId="1848A27E"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Ida Ford</w:t>
            </w:r>
          </w:p>
        </w:tc>
        <w:tc>
          <w:tcPr>
            <w:tcW w:w="2057" w:type="dxa"/>
            <w:noWrap/>
            <w:vAlign w:val="center"/>
          </w:tcPr>
          <w:p w14:paraId="358E8820" w14:textId="77777777" w:rsidR="00D254BB" w:rsidRPr="00D254BB" w:rsidRDefault="00D254BB" w:rsidP="00D254BB">
            <w:pPr>
              <w:rPr>
                <w:rFonts w:ascii="Arial" w:hAnsi="Arial" w:cs="Arial"/>
                <w:color w:val="000000"/>
                <w:sz w:val="22"/>
                <w:szCs w:val="22"/>
              </w:rPr>
            </w:pPr>
            <w:r>
              <w:rPr>
                <w:rFonts w:ascii="Arial" w:hAnsi="Arial" w:cs="Arial"/>
                <w:color w:val="000000"/>
                <w:sz w:val="22"/>
                <w:szCs w:val="22"/>
              </w:rPr>
              <w:t>ES</w:t>
            </w:r>
            <w:r w:rsidRPr="00D254BB">
              <w:rPr>
                <w:rFonts w:ascii="Arial" w:hAnsi="Arial" w:cs="Arial"/>
                <w:color w:val="000000"/>
                <w:sz w:val="22"/>
                <w:szCs w:val="22"/>
              </w:rPr>
              <w:t xml:space="preserve"> Principal</w:t>
            </w:r>
          </w:p>
        </w:tc>
        <w:tc>
          <w:tcPr>
            <w:tcW w:w="4190" w:type="dxa"/>
            <w:noWrap/>
            <w:vAlign w:val="center"/>
          </w:tcPr>
          <w:p w14:paraId="380910FD"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Fort Bend ISD</w:t>
            </w:r>
          </w:p>
        </w:tc>
        <w:tc>
          <w:tcPr>
            <w:tcW w:w="1093" w:type="dxa"/>
            <w:noWrap/>
            <w:vAlign w:val="center"/>
          </w:tcPr>
          <w:p w14:paraId="4EDD79D3"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4</w:t>
            </w:r>
          </w:p>
        </w:tc>
      </w:tr>
      <w:tr w:rsidR="00D254BB" w:rsidRPr="00D254BB" w14:paraId="5036C08E" w14:textId="77777777" w:rsidTr="00C973E2">
        <w:trPr>
          <w:trHeight w:val="300"/>
        </w:trPr>
        <w:tc>
          <w:tcPr>
            <w:tcW w:w="2173" w:type="dxa"/>
            <w:vAlign w:val="center"/>
          </w:tcPr>
          <w:p w14:paraId="48F73074"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Eddie Henderson</w:t>
            </w:r>
          </w:p>
        </w:tc>
        <w:tc>
          <w:tcPr>
            <w:tcW w:w="2057" w:type="dxa"/>
            <w:noWrap/>
            <w:vAlign w:val="center"/>
          </w:tcPr>
          <w:p w14:paraId="4E0AB831"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Dean</w:t>
            </w:r>
          </w:p>
        </w:tc>
        <w:tc>
          <w:tcPr>
            <w:tcW w:w="4190" w:type="dxa"/>
            <w:noWrap/>
            <w:vAlign w:val="center"/>
          </w:tcPr>
          <w:p w14:paraId="0C4918C7"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West Texas A&amp;M University</w:t>
            </w:r>
          </w:p>
        </w:tc>
        <w:tc>
          <w:tcPr>
            <w:tcW w:w="1093" w:type="dxa"/>
            <w:noWrap/>
            <w:vAlign w:val="center"/>
          </w:tcPr>
          <w:p w14:paraId="6B485020"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16</w:t>
            </w:r>
          </w:p>
        </w:tc>
      </w:tr>
      <w:tr w:rsidR="00D254BB" w:rsidRPr="00D254BB" w14:paraId="3CE6DDB2" w14:textId="77777777" w:rsidTr="00C973E2">
        <w:trPr>
          <w:trHeight w:val="300"/>
        </w:trPr>
        <w:tc>
          <w:tcPr>
            <w:tcW w:w="2173" w:type="dxa"/>
            <w:vAlign w:val="center"/>
          </w:tcPr>
          <w:p w14:paraId="5F85D4D6"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Jaime Hernandez</w:t>
            </w:r>
          </w:p>
        </w:tc>
        <w:tc>
          <w:tcPr>
            <w:tcW w:w="2057" w:type="dxa"/>
            <w:noWrap/>
            <w:vAlign w:val="center"/>
          </w:tcPr>
          <w:p w14:paraId="2C42F9FF" w14:textId="77777777" w:rsidR="00D254BB" w:rsidRPr="00D254BB" w:rsidRDefault="00D254BB" w:rsidP="00D254BB">
            <w:pPr>
              <w:rPr>
                <w:rFonts w:ascii="Arial" w:hAnsi="Arial" w:cs="Arial"/>
                <w:color w:val="000000"/>
                <w:sz w:val="22"/>
                <w:szCs w:val="22"/>
              </w:rPr>
            </w:pPr>
            <w:r>
              <w:rPr>
                <w:rFonts w:ascii="Arial" w:hAnsi="Arial" w:cs="Arial"/>
                <w:color w:val="000000"/>
                <w:sz w:val="22"/>
                <w:szCs w:val="22"/>
              </w:rPr>
              <w:t>ES</w:t>
            </w:r>
            <w:r w:rsidRPr="00D254BB">
              <w:rPr>
                <w:rFonts w:ascii="Arial" w:hAnsi="Arial" w:cs="Arial"/>
                <w:color w:val="000000"/>
                <w:sz w:val="22"/>
                <w:szCs w:val="22"/>
              </w:rPr>
              <w:t xml:space="preserve"> Principal</w:t>
            </w:r>
          </w:p>
        </w:tc>
        <w:tc>
          <w:tcPr>
            <w:tcW w:w="4190" w:type="dxa"/>
            <w:noWrap/>
            <w:vAlign w:val="center"/>
          </w:tcPr>
          <w:p w14:paraId="207D86D4"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Clint ISD</w:t>
            </w:r>
          </w:p>
        </w:tc>
        <w:tc>
          <w:tcPr>
            <w:tcW w:w="1093" w:type="dxa"/>
            <w:noWrap/>
            <w:vAlign w:val="center"/>
          </w:tcPr>
          <w:p w14:paraId="0AAA28AB"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19</w:t>
            </w:r>
          </w:p>
        </w:tc>
      </w:tr>
      <w:tr w:rsidR="00D254BB" w:rsidRPr="00D254BB" w14:paraId="3CD038CB" w14:textId="77777777" w:rsidTr="00C973E2">
        <w:trPr>
          <w:trHeight w:val="300"/>
        </w:trPr>
        <w:tc>
          <w:tcPr>
            <w:tcW w:w="2173" w:type="dxa"/>
            <w:vAlign w:val="center"/>
          </w:tcPr>
          <w:p w14:paraId="7FD3CAA1"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Carrie Jackson</w:t>
            </w:r>
          </w:p>
        </w:tc>
        <w:tc>
          <w:tcPr>
            <w:tcW w:w="2057" w:type="dxa"/>
            <w:noWrap/>
            <w:vAlign w:val="center"/>
          </w:tcPr>
          <w:p w14:paraId="7B1181F0" w14:textId="77777777" w:rsidR="00D254BB" w:rsidRPr="00D254BB" w:rsidRDefault="00D254BB" w:rsidP="00D254BB">
            <w:pPr>
              <w:rPr>
                <w:rFonts w:ascii="Arial" w:hAnsi="Arial" w:cs="Arial"/>
                <w:color w:val="000000"/>
                <w:sz w:val="22"/>
                <w:szCs w:val="22"/>
              </w:rPr>
            </w:pPr>
            <w:r>
              <w:rPr>
                <w:rFonts w:ascii="Arial" w:hAnsi="Arial" w:cs="Arial"/>
                <w:color w:val="000000"/>
                <w:sz w:val="22"/>
                <w:szCs w:val="22"/>
              </w:rPr>
              <w:t>MS</w:t>
            </w:r>
            <w:r w:rsidRPr="00D254BB">
              <w:rPr>
                <w:rFonts w:ascii="Arial" w:hAnsi="Arial" w:cs="Arial"/>
                <w:color w:val="000000"/>
                <w:sz w:val="22"/>
                <w:szCs w:val="22"/>
              </w:rPr>
              <w:t xml:space="preserve"> Principal</w:t>
            </w:r>
          </w:p>
        </w:tc>
        <w:tc>
          <w:tcPr>
            <w:tcW w:w="4190" w:type="dxa"/>
            <w:noWrap/>
            <w:vAlign w:val="center"/>
          </w:tcPr>
          <w:p w14:paraId="69B2D357"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Keller ISD</w:t>
            </w:r>
          </w:p>
        </w:tc>
        <w:tc>
          <w:tcPr>
            <w:tcW w:w="1093" w:type="dxa"/>
            <w:noWrap/>
            <w:vAlign w:val="center"/>
          </w:tcPr>
          <w:p w14:paraId="0C6293E4"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11</w:t>
            </w:r>
          </w:p>
        </w:tc>
      </w:tr>
      <w:tr w:rsidR="00D254BB" w:rsidRPr="00D254BB" w14:paraId="4B5FC0D7" w14:textId="77777777" w:rsidTr="00C973E2">
        <w:trPr>
          <w:trHeight w:val="300"/>
        </w:trPr>
        <w:tc>
          <w:tcPr>
            <w:tcW w:w="2173" w:type="dxa"/>
            <w:vAlign w:val="center"/>
          </w:tcPr>
          <w:p w14:paraId="1B1F889C"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Shelley Koehler</w:t>
            </w:r>
          </w:p>
        </w:tc>
        <w:tc>
          <w:tcPr>
            <w:tcW w:w="2057" w:type="dxa"/>
            <w:noWrap/>
            <w:vAlign w:val="center"/>
          </w:tcPr>
          <w:p w14:paraId="23C87961" w14:textId="77777777" w:rsidR="00D254BB" w:rsidRPr="00D254BB" w:rsidRDefault="00D254BB" w:rsidP="00D254BB">
            <w:pPr>
              <w:rPr>
                <w:rFonts w:ascii="Arial" w:hAnsi="Arial" w:cs="Arial"/>
                <w:color w:val="000000"/>
                <w:sz w:val="22"/>
                <w:szCs w:val="22"/>
              </w:rPr>
            </w:pPr>
            <w:r>
              <w:rPr>
                <w:rFonts w:ascii="Arial" w:hAnsi="Arial" w:cs="Arial"/>
                <w:color w:val="000000"/>
                <w:sz w:val="22"/>
                <w:szCs w:val="22"/>
              </w:rPr>
              <w:t>MS</w:t>
            </w:r>
            <w:r w:rsidRPr="00D254BB">
              <w:rPr>
                <w:rFonts w:ascii="Arial" w:hAnsi="Arial" w:cs="Arial"/>
                <w:color w:val="000000"/>
                <w:sz w:val="22"/>
                <w:szCs w:val="22"/>
              </w:rPr>
              <w:t xml:space="preserve"> Teacher</w:t>
            </w:r>
          </w:p>
        </w:tc>
        <w:tc>
          <w:tcPr>
            <w:tcW w:w="4190" w:type="dxa"/>
            <w:noWrap/>
            <w:vAlign w:val="center"/>
          </w:tcPr>
          <w:p w14:paraId="5CE53443"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Clear Creek ISD</w:t>
            </w:r>
          </w:p>
        </w:tc>
        <w:tc>
          <w:tcPr>
            <w:tcW w:w="1093" w:type="dxa"/>
            <w:noWrap/>
            <w:vAlign w:val="center"/>
          </w:tcPr>
          <w:p w14:paraId="6012C6C1"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4</w:t>
            </w:r>
          </w:p>
        </w:tc>
      </w:tr>
      <w:tr w:rsidR="00D254BB" w:rsidRPr="00D254BB" w14:paraId="55A9B1CD" w14:textId="77777777" w:rsidTr="00C973E2">
        <w:trPr>
          <w:trHeight w:val="300"/>
        </w:trPr>
        <w:tc>
          <w:tcPr>
            <w:tcW w:w="2173" w:type="dxa"/>
            <w:vAlign w:val="center"/>
          </w:tcPr>
          <w:p w14:paraId="3375D312"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 xml:space="preserve">Ann </w:t>
            </w:r>
            <w:proofErr w:type="spellStart"/>
            <w:r w:rsidRPr="00D254BB">
              <w:rPr>
                <w:rFonts w:ascii="Arial" w:hAnsi="Arial" w:cs="Arial"/>
                <w:color w:val="000000"/>
                <w:sz w:val="22"/>
                <w:szCs w:val="22"/>
              </w:rPr>
              <w:t>Lalime</w:t>
            </w:r>
            <w:proofErr w:type="spellEnd"/>
          </w:p>
        </w:tc>
        <w:tc>
          <w:tcPr>
            <w:tcW w:w="2057" w:type="dxa"/>
            <w:noWrap/>
            <w:vAlign w:val="center"/>
          </w:tcPr>
          <w:p w14:paraId="4A2F20A5" w14:textId="77777777" w:rsidR="00D254BB" w:rsidRPr="00D254BB" w:rsidRDefault="00D254BB" w:rsidP="00D254BB">
            <w:pPr>
              <w:rPr>
                <w:rFonts w:ascii="Arial" w:hAnsi="Arial" w:cs="Arial"/>
                <w:color w:val="000000"/>
                <w:sz w:val="22"/>
                <w:szCs w:val="22"/>
              </w:rPr>
            </w:pPr>
            <w:r>
              <w:rPr>
                <w:rFonts w:ascii="Arial" w:hAnsi="Arial" w:cs="Arial"/>
                <w:color w:val="000000"/>
                <w:sz w:val="22"/>
                <w:szCs w:val="22"/>
              </w:rPr>
              <w:t>ES</w:t>
            </w:r>
            <w:r w:rsidRPr="00D254BB">
              <w:rPr>
                <w:rFonts w:ascii="Arial" w:hAnsi="Arial" w:cs="Arial"/>
                <w:color w:val="000000"/>
                <w:sz w:val="22"/>
                <w:szCs w:val="22"/>
              </w:rPr>
              <w:t xml:space="preserve"> Principal</w:t>
            </w:r>
          </w:p>
        </w:tc>
        <w:tc>
          <w:tcPr>
            <w:tcW w:w="4190" w:type="dxa"/>
            <w:noWrap/>
            <w:vAlign w:val="center"/>
          </w:tcPr>
          <w:p w14:paraId="0D04423F"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Katy ISD</w:t>
            </w:r>
          </w:p>
        </w:tc>
        <w:tc>
          <w:tcPr>
            <w:tcW w:w="1093" w:type="dxa"/>
            <w:noWrap/>
            <w:vAlign w:val="center"/>
          </w:tcPr>
          <w:p w14:paraId="776E185D"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4</w:t>
            </w:r>
          </w:p>
        </w:tc>
      </w:tr>
      <w:tr w:rsidR="00D254BB" w:rsidRPr="00D254BB" w14:paraId="475631B5" w14:textId="77777777" w:rsidTr="00C973E2">
        <w:trPr>
          <w:trHeight w:val="300"/>
        </w:trPr>
        <w:tc>
          <w:tcPr>
            <w:tcW w:w="2173" w:type="dxa"/>
            <w:vAlign w:val="center"/>
          </w:tcPr>
          <w:p w14:paraId="6A16F5CA"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Morgan Latin</w:t>
            </w:r>
          </w:p>
        </w:tc>
        <w:tc>
          <w:tcPr>
            <w:tcW w:w="2057" w:type="dxa"/>
            <w:noWrap/>
            <w:vAlign w:val="center"/>
          </w:tcPr>
          <w:p w14:paraId="0DE02AF1" w14:textId="77777777" w:rsidR="00D254BB" w:rsidRPr="00D254BB" w:rsidRDefault="00D254BB" w:rsidP="00D254BB">
            <w:pPr>
              <w:rPr>
                <w:rFonts w:ascii="Arial" w:hAnsi="Arial" w:cs="Arial"/>
                <w:color w:val="000000"/>
                <w:sz w:val="22"/>
                <w:szCs w:val="22"/>
              </w:rPr>
            </w:pPr>
            <w:r>
              <w:rPr>
                <w:rFonts w:ascii="Arial" w:hAnsi="Arial" w:cs="Arial"/>
                <w:color w:val="000000"/>
                <w:sz w:val="22"/>
                <w:szCs w:val="22"/>
              </w:rPr>
              <w:t>MS</w:t>
            </w:r>
            <w:r w:rsidRPr="00D254BB">
              <w:rPr>
                <w:rFonts w:ascii="Arial" w:hAnsi="Arial" w:cs="Arial"/>
                <w:color w:val="000000"/>
                <w:sz w:val="22"/>
                <w:szCs w:val="22"/>
              </w:rPr>
              <w:t xml:space="preserve"> Teacher</w:t>
            </w:r>
          </w:p>
        </w:tc>
        <w:tc>
          <w:tcPr>
            <w:tcW w:w="4190" w:type="dxa"/>
            <w:noWrap/>
            <w:vAlign w:val="center"/>
          </w:tcPr>
          <w:p w14:paraId="6BDC09E2" w14:textId="77777777" w:rsidR="00D254BB" w:rsidRPr="00D254BB" w:rsidRDefault="00D254BB" w:rsidP="00D254BB">
            <w:pPr>
              <w:rPr>
                <w:rFonts w:ascii="Arial" w:hAnsi="Arial" w:cs="Arial"/>
                <w:color w:val="000000"/>
                <w:sz w:val="22"/>
                <w:szCs w:val="22"/>
              </w:rPr>
            </w:pPr>
            <w:proofErr w:type="spellStart"/>
            <w:r w:rsidRPr="00D254BB">
              <w:rPr>
                <w:rFonts w:ascii="Arial" w:hAnsi="Arial" w:cs="Arial"/>
                <w:color w:val="000000"/>
                <w:sz w:val="22"/>
                <w:szCs w:val="22"/>
              </w:rPr>
              <w:t>KiPP</w:t>
            </w:r>
            <w:proofErr w:type="spellEnd"/>
            <w:r w:rsidRPr="00D254BB">
              <w:rPr>
                <w:rFonts w:ascii="Arial" w:hAnsi="Arial" w:cs="Arial"/>
                <w:color w:val="000000"/>
                <w:sz w:val="22"/>
                <w:szCs w:val="22"/>
              </w:rPr>
              <w:t xml:space="preserve"> Houston</w:t>
            </w:r>
          </w:p>
        </w:tc>
        <w:tc>
          <w:tcPr>
            <w:tcW w:w="1093" w:type="dxa"/>
            <w:noWrap/>
            <w:vAlign w:val="center"/>
          </w:tcPr>
          <w:p w14:paraId="737414FD"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4</w:t>
            </w:r>
          </w:p>
        </w:tc>
      </w:tr>
      <w:tr w:rsidR="00D254BB" w:rsidRPr="00D254BB" w14:paraId="008554BC" w14:textId="77777777" w:rsidTr="00C973E2">
        <w:trPr>
          <w:trHeight w:val="300"/>
        </w:trPr>
        <w:tc>
          <w:tcPr>
            <w:tcW w:w="2173" w:type="dxa"/>
            <w:vAlign w:val="center"/>
          </w:tcPr>
          <w:p w14:paraId="50BDDA13"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Calandra Lockhart</w:t>
            </w:r>
          </w:p>
        </w:tc>
        <w:tc>
          <w:tcPr>
            <w:tcW w:w="2057" w:type="dxa"/>
            <w:noWrap/>
            <w:vAlign w:val="center"/>
          </w:tcPr>
          <w:p w14:paraId="1E63E545"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Dean</w:t>
            </w:r>
          </w:p>
        </w:tc>
        <w:tc>
          <w:tcPr>
            <w:tcW w:w="4190" w:type="dxa"/>
            <w:noWrap/>
            <w:vAlign w:val="center"/>
          </w:tcPr>
          <w:p w14:paraId="795F3DC9"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Wiley College</w:t>
            </w:r>
          </w:p>
        </w:tc>
        <w:tc>
          <w:tcPr>
            <w:tcW w:w="1093" w:type="dxa"/>
            <w:noWrap/>
            <w:vAlign w:val="center"/>
          </w:tcPr>
          <w:p w14:paraId="55D2514A"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7</w:t>
            </w:r>
          </w:p>
        </w:tc>
      </w:tr>
      <w:tr w:rsidR="00D254BB" w:rsidRPr="00D254BB" w14:paraId="25AEB6C2" w14:textId="77777777" w:rsidTr="00C973E2">
        <w:trPr>
          <w:trHeight w:val="300"/>
        </w:trPr>
        <w:tc>
          <w:tcPr>
            <w:tcW w:w="2173" w:type="dxa"/>
            <w:vAlign w:val="center"/>
          </w:tcPr>
          <w:p w14:paraId="16106367"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Patty McHatton</w:t>
            </w:r>
          </w:p>
        </w:tc>
        <w:tc>
          <w:tcPr>
            <w:tcW w:w="2057" w:type="dxa"/>
            <w:noWrap/>
            <w:vAlign w:val="center"/>
          </w:tcPr>
          <w:p w14:paraId="0DC21541"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Dean</w:t>
            </w:r>
          </w:p>
        </w:tc>
        <w:tc>
          <w:tcPr>
            <w:tcW w:w="4190" w:type="dxa"/>
            <w:noWrap/>
            <w:vAlign w:val="center"/>
          </w:tcPr>
          <w:p w14:paraId="69B60B61"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University of Texas - Rio Grande Valley</w:t>
            </w:r>
          </w:p>
        </w:tc>
        <w:tc>
          <w:tcPr>
            <w:tcW w:w="1093" w:type="dxa"/>
            <w:noWrap/>
            <w:vAlign w:val="center"/>
          </w:tcPr>
          <w:p w14:paraId="07DF899B"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1</w:t>
            </w:r>
          </w:p>
        </w:tc>
      </w:tr>
      <w:tr w:rsidR="00D254BB" w:rsidRPr="00D254BB" w14:paraId="162CEF22" w14:textId="77777777" w:rsidTr="00C973E2">
        <w:trPr>
          <w:trHeight w:val="300"/>
        </w:trPr>
        <w:tc>
          <w:tcPr>
            <w:tcW w:w="2173" w:type="dxa"/>
            <w:vAlign w:val="center"/>
          </w:tcPr>
          <w:p w14:paraId="3AA5F3D6"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Robert McPherson</w:t>
            </w:r>
          </w:p>
        </w:tc>
        <w:tc>
          <w:tcPr>
            <w:tcW w:w="2057" w:type="dxa"/>
            <w:noWrap/>
            <w:vAlign w:val="center"/>
          </w:tcPr>
          <w:p w14:paraId="0B883DE6"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Dean</w:t>
            </w:r>
          </w:p>
        </w:tc>
        <w:tc>
          <w:tcPr>
            <w:tcW w:w="4190" w:type="dxa"/>
            <w:noWrap/>
            <w:vAlign w:val="center"/>
          </w:tcPr>
          <w:p w14:paraId="04BB5C47"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University of Houston</w:t>
            </w:r>
          </w:p>
        </w:tc>
        <w:tc>
          <w:tcPr>
            <w:tcW w:w="1093" w:type="dxa"/>
            <w:noWrap/>
            <w:vAlign w:val="center"/>
          </w:tcPr>
          <w:p w14:paraId="22CFBA5B"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4</w:t>
            </w:r>
          </w:p>
        </w:tc>
      </w:tr>
      <w:tr w:rsidR="00D254BB" w:rsidRPr="00D254BB" w14:paraId="18F8D79B" w14:textId="77777777" w:rsidTr="00C973E2">
        <w:trPr>
          <w:trHeight w:val="300"/>
        </w:trPr>
        <w:tc>
          <w:tcPr>
            <w:tcW w:w="2173" w:type="dxa"/>
            <w:vAlign w:val="center"/>
          </w:tcPr>
          <w:p w14:paraId="54DE960F" w14:textId="77777777" w:rsidR="00D254BB" w:rsidRPr="00D254BB" w:rsidRDefault="00D254BB" w:rsidP="00D254BB">
            <w:pPr>
              <w:rPr>
                <w:rFonts w:ascii="Arial" w:hAnsi="Arial" w:cs="Arial"/>
                <w:color w:val="000000"/>
                <w:sz w:val="22"/>
                <w:szCs w:val="22"/>
              </w:rPr>
            </w:pPr>
            <w:proofErr w:type="spellStart"/>
            <w:r w:rsidRPr="00D254BB">
              <w:rPr>
                <w:rFonts w:ascii="Arial" w:hAnsi="Arial" w:cs="Arial"/>
                <w:color w:val="000000"/>
                <w:sz w:val="22"/>
                <w:szCs w:val="22"/>
              </w:rPr>
              <w:t>Daxus</w:t>
            </w:r>
            <w:proofErr w:type="spellEnd"/>
            <w:r w:rsidRPr="00D254BB">
              <w:rPr>
                <w:rFonts w:ascii="Arial" w:hAnsi="Arial" w:cs="Arial"/>
                <w:color w:val="000000"/>
                <w:sz w:val="22"/>
                <w:szCs w:val="22"/>
              </w:rPr>
              <w:t xml:space="preserve"> </w:t>
            </w:r>
            <w:proofErr w:type="spellStart"/>
            <w:r w:rsidRPr="00D254BB">
              <w:rPr>
                <w:rFonts w:ascii="Arial" w:hAnsi="Arial" w:cs="Arial"/>
                <w:color w:val="000000"/>
                <w:sz w:val="22"/>
                <w:szCs w:val="22"/>
              </w:rPr>
              <w:t>Nesossi</w:t>
            </w:r>
            <w:proofErr w:type="spellEnd"/>
          </w:p>
        </w:tc>
        <w:tc>
          <w:tcPr>
            <w:tcW w:w="2057" w:type="dxa"/>
            <w:noWrap/>
            <w:vAlign w:val="center"/>
          </w:tcPr>
          <w:p w14:paraId="7A2FABD1" w14:textId="77777777" w:rsidR="00D254BB" w:rsidRPr="00D254BB" w:rsidRDefault="00D254BB" w:rsidP="00D254BB">
            <w:pPr>
              <w:rPr>
                <w:rFonts w:ascii="Arial" w:hAnsi="Arial" w:cs="Arial"/>
                <w:color w:val="000000"/>
                <w:sz w:val="22"/>
                <w:szCs w:val="22"/>
              </w:rPr>
            </w:pPr>
            <w:r>
              <w:rPr>
                <w:rFonts w:ascii="Arial" w:hAnsi="Arial" w:cs="Arial"/>
                <w:color w:val="000000"/>
                <w:sz w:val="22"/>
                <w:szCs w:val="22"/>
              </w:rPr>
              <w:t>HS</w:t>
            </w:r>
            <w:r w:rsidRPr="00D254BB">
              <w:rPr>
                <w:rFonts w:ascii="Arial" w:hAnsi="Arial" w:cs="Arial"/>
                <w:color w:val="000000"/>
                <w:sz w:val="22"/>
                <w:szCs w:val="22"/>
              </w:rPr>
              <w:t xml:space="preserve"> Teacher</w:t>
            </w:r>
          </w:p>
        </w:tc>
        <w:tc>
          <w:tcPr>
            <w:tcW w:w="4190" w:type="dxa"/>
            <w:noWrap/>
            <w:vAlign w:val="center"/>
          </w:tcPr>
          <w:p w14:paraId="11DF601F"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Katy ISD</w:t>
            </w:r>
          </w:p>
        </w:tc>
        <w:tc>
          <w:tcPr>
            <w:tcW w:w="1093" w:type="dxa"/>
            <w:noWrap/>
            <w:vAlign w:val="center"/>
          </w:tcPr>
          <w:p w14:paraId="41774E04"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4</w:t>
            </w:r>
          </w:p>
        </w:tc>
      </w:tr>
      <w:tr w:rsidR="00D254BB" w:rsidRPr="00D254BB" w14:paraId="0FC74E92" w14:textId="77777777" w:rsidTr="00C973E2">
        <w:trPr>
          <w:trHeight w:val="300"/>
        </w:trPr>
        <w:tc>
          <w:tcPr>
            <w:tcW w:w="2173" w:type="dxa"/>
            <w:vAlign w:val="center"/>
          </w:tcPr>
          <w:p w14:paraId="1D741B38"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Emily Nolen</w:t>
            </w:r>
          </w:p>
        </w:tc>
        <w:tc>
          <w:tcPr>
            <w:tcW w:w="2057" w:type="dxa"/>
            <w:noWrap/>
            <w:vAlign w:val="center"/>
          </w:tcPr>
          <w:p w14:paraId="0A44F8E1"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 xml:space="preserve">Director </w:t>
            </w:r>
          </w:p>
        </w:tc>
        <w:tc>
          <w:tcPr>
            <w:tcW w:w="4190" w:type="dxa"/>
            <w:noWrap/>
            <w:vAlign w:val="center"/>
          </w:tcPr>
          <w:p w14:paraId="130C98CC"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Urban Teachers</w:t>
            </w:r>
          </w:p>
        </w:tc>
        <w:tc>
          <w:tcPr>
            <w:tcW w:w="1093" w:type="dxa"/>
            <w:noWrap/>
            <w:vAlign w:val="center"/>
          </w:tcPr>
          <w:p w14:paraId="654E8168"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10</w:t>
            </w:r>
          </w:p>
        </w:tc>
      </w:tr>
      <w:tr w:rsidR="00D254BB" w:rsidRPr="00D254BB" w14:paraId="10DDDDAA" w14:textId="77777777" w:rsidTr="00C973E2">
        <w:trPr>
          <w:trHeight w:val="300"/>
        </w:trPr>
        <w:tc>
          <w:tcPr>
            <w:tcW w:w="2173" w:type="dxa"/>
            <w:vAlign w:val="center"/>
          </w:tcPr>
          <w:p w14:paraId="6C1DFE12"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 xml:space="preserve">Ruth </w:t>
            </w:r>
            <w:proofErr w:type="spellStart"/>
            <w:r w:rsidRPr="00D254BB">
              <w:rPr>
                <w:rFonts w:ascii="Arial" w:hAnsi="Arial" w:cs="Arial"/>
                <w:color w:val="000000"/>
                <w:sz w:val="22"/>
                <w:szCs w:val="22"/>
              </w:rPr>
              <w:t>Pandy</w:t>
            </w:r>
            <w:proofErr w:type="spellEnd"/>
          </w:p>
        </w:tc>
        <w:tc>
          <w:tcPr>
            <w:tcW w:w="2057" w:type="dxa"/>
            <w:noWrap/>
            <w:vAlign w:val="center"/>
          </w:tcPr>
          <w:p w14:paraId="55A8D9DF" w14:textId="77777777" w:rsidR="00D254BB" w:rsidRPr="00D254BB" w:rsidRDefault="00D254BB" w:rsidP="00D254BB">
            <w:pPr>
              <w:rPr>
                <w:rFonts w:ascii="Arial" w:hAnsi="Arial" w:cs="Arial"/>
                <w:color w:val="000000"/>
                <w:sz w:val="22"/>
                <w:szCs w:val="22"/>
              </w:rPr>
            </w:pPr>
            <w:r>
              <w:rPr>
                <w:rFonts w:ascii="Arial" w:hAnsi="Arial" w:cs="Arial"/>
                <w:color w:val="000000"/>
                <w:sz w:val="22"/>
                <w:szCs w:val="22"/>
              </w:rPr>
              <w:t>MS</w:t>
            </w:r>
            <w:r w:rsidRPr="00D254BB">
              <w:rPr>
                <w:rFonts w:ascii="Arial" w:hAnsi="Arial" w:cs="Arial"/>
                <w:color w:val="000000"/>
                <w:sz w:val="22"/>
                <w:szCs w:val="22"/>
              </w:rPr>
              <w:t xml:space="preserve"> Principal</w:t>
            </w:r>
          </w:p>
        </w:tc>
        <w:tc>
          <w:tcPr>
            <w:tcW w:w="4190" w:type="dxa"/>
            <w:noWrap/>
            <w:vAlign w:val="center"/>
          </w:tcPr>
          <w:p w14:paraId="49BB180D"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Socorro ISD</w:t>
            </w:r>
          </w:p>
        </w:tc>
        <w:tc>
          <w:tcPr>
            <w:tcW w:w="1093" w:type="dxa"/>
            <w:noWrap/>
            <w:vAlign w:val="center"/>
          </w:tcPr>
          <w:p w14:paraId="299694F9"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19</w:t>
            </w:r>
          </w:p>
        </w:tc>
      </w:tr>
      <w:tr w:rsidR="00D254BB" w:rsidRPr="00D254BB" w14:paraId="70CB5C22" w14:textId="77777777" w:rsidTr="00C973E2">
        <w:trPr>
          <w:trHeight w:val="300"/>
        </w:trPr>
        <w:tc>
          <w:tcPr>
            <w:tcW w:w="2173" w:type="dxa"/>
            <w:vAlign w:val="center"/>
          </w:tcPr>
          <w:p w14:paraId="2A8D87FE"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Sarah Perez</w:t>
            </w:r>
          </w:p>
        </w:tc>
        <w:tc>
          <w:tcPr>
            <w:tcW w:w="2057" w:type="dxa"/>
            <w:noWrap/>
            <w:vAlign w:val="center"/>
          </w:tcPr>
          <w:p w14:paraId="12A6EED2" w14:textId="77777777" w:rsidR="00D254BB" w:rsidRPr="00D254BB" w:rsidRDefault="00D254BB" w:rsidP="00D254BB">
            <w:pPr>
              <w:rPr>
                <w:rFonts w:ascii="Arial" w:hAnsi="Arial" w:cs="Arial"/>
                <w:color w:val="000000"/>
                <w:sz w:val="22"/>
                <w:szCs w:val="22"/>
              </w:rPr>
            </w:pPr>
            <w:r>
              <w:rPr>
                <w:rFonts w:ascii="Arial" w:hAnsi="Arial" w:cs="Arial"/>
                <w:color w:val="000000"/>
                <w:sz w:val="22"/>
                <w:szCs w:val="22"/>
              </w:rPr>
              <w:t>ES</w:t>
            </w:r>
            <w:r w:rsidRPr="00D254BB">
              <w:rPr>
                <w:rFonts w:ascii="Arial" w:hAnsi="Arial" w:cs="Arial"/>
                <w:color w:val="000000"/>
                <w:sz w:val="22"/>
                <w:szCs w:val="22"/>
              </w:rPr>
              <w:t xml:space="preserve"> Teacher</w:t>
            </w:r>
          </w:p>
        </w:tc>
        <w:tc>
          <w:tcPr>
            <w:tcW w:w="4190" w:type="dxa"/>
            <w:noWrap/>
            <w:vAlign w:val="center"/>
          </w:tcPr>
          <w:p w14:paraId="2924B612"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San Antonio ISD</w:t>
            </w:r>
          </w:p>
        </w:tc>
        <w:tc>
          <w:tcPr>
            <w:tcW w:w="1093" w:type="dxa"/>
            <w:noWrap/>
            <w:vAlign w:val="center"/>
          </w:tcPr>
          <w:p w14:paraId="0069AAD5"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20</w:t>
            </w:r>
          </w:p>
        </w:tc>
      </w:tr>
      <w:tr w:rsidR="00D254BB" w:rsidRPr="00D254BB" w14:paraId="40033385" w14:textId="77777777" w:rsidTr="00C973E2">
        <w:trPr>
          <w:trHeight w:val="300"/>
        </w:trPr>
        <w:tc>
          <w:tcPr>
            <w:tcW w:w="2173" w:type="dxa"/>
            <w:vAlign w:val="center"/>
          </w:tcPr>
          <w:p w14:paraId="449A6B61"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Mario Pina</w:t>
            </w:r>
          </w:p>
        </w:tc>
        <w:tc>
          <w:tcPr>
            <w:tcW w:w="2057" w:type="dxa"/>
            <w:noWrap/>
            <w:vAlign w:val="center"/>
          </w:tcPr>
          <w:p w14:paraId="7316472B" w14:textId="77777777" w:rsidR="00D254BB" w:rsidRPr="00D254BB" w:rsidRDefault="00D254BB" w:rsidP="00D254BB">
            <w:pPr>
              <w:rPr>
                <w:rFonts w:ascii="Arial" w:hAnsi="Arial" w:cs="Arial"/>
                <w:color w:val="000000"/>
                <w:sz w:val="22"/>
                <w:szCs w:val="22"/>
              </w:rPr>
            </w:pPr>
            <w:r>
              <w:rPr>
                <w:rFonts w:ascii="Arial" w:hAnsi="Arial" w:cs="Arial"/>
                <w:color w:val="000000"/>
                <w:sz w:val="22"/>
                <w:szCs w:val="22"/>
              </w:rPr>
              <w:t>ES</w:t>
            </w:r>
            <w:r w:rsidRPr="00D254BB">
              <w:rPr>
                <w:rFonts w:ascii="Arial" w:hAnsi="Arial" w:cs="Arial"/>
                <w:color w:val="000000"/>
                <w:sz w:val="22"/>
                <w:szCs w:val="22"/>
              </w:rPr>
              <w:t xml:space="preserve"> Teacher</w:t>
            </w:r>
          </w:p>
        </w:tc>
        <w:tc>
          <w:tcPr>
            <w:tcW w:w="4190" w:type="dxa"/>
            <w:noWrap/>
            <w:vAlign w:val="center"/>
          </w:tcPr>
          <w:p w14:paraId="38B54225"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Austin ISD</w:t>
            </w:r>
          </w:p>
        </w:tc>
        <w:tc>
          <w:tcPr>
            <w:tcW w:w="1093" w:type="dxa"/>
            <w:noWrap/>
            <w:vAlign w:val="center"/>
          </w:tcPr>
          <w:p w14:paraId="1CB7534B"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13</w:t>
            </w:r>
          </w:p>
        </w:tc>
      </w:tr>
      <w:tr w:rsidR="00D254BB" w:rsidRPr="00D254BB" w14:paraId="6A95C910" w14:textId="77777777" w:rsidTr="00C973E2">
        <w:trPr>
          <w:trHeight w:val="300"/>
        </w:trPr>
        <w:tc>
          <w:tcPr>
            <w:tcW w:w="2173" w:type="dxa"/>
            <w:vAlign w:val="center"/>
            <w:hideMark/>
          </w:tcPr>
          <w:p w14:paraId="55DC55E6"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Rene Ruiz</w:t>
            </w:r>
          </w:p>
        </w:tc>
        <w:tc>
          <w:tcPr>
            <w:tcW w:w="2057" w:type="dxa"/>
            <w:noWrap/>
            <w:vAlign w:val="center"/>
            <w:hideMark/>
          </w:tcPr>
          <w:p w14:paraId="00D83791"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 xml:space="preserve">Director </w:t>
            </w:r>
          </w:p>
        </w:tc>
        <w:tc>
          <w:tcPr>
            <w:tcW w:w="4190" w:type="dxa"/>
            <w:noWrap/>
            <w:vAlign w:val="center"/>
            <w:hideMark/>
          </w:tcPr>
          <w:p w14:paraId="01D87572"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ESC 4</w:t>
            </w:r>
          </w:p>
        </w:tc>
        <w:tc>
          <w:tcPr>
            <w:tcW w:w="1093" w:type="dxa"/>
            <w:noWrap/>
            <w:vAlign w:val="center"/>
            <w:hideMark/>
          </w:tcPr>
          <w:p w14:paraId="681E39A1"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4</w:t>
            </w:r>
          </w:p>
        </w:tc>
      </w:tr>
      <w:tr w:rsidR="00D254BB" w:rsidRPr="00D254BB" w14:paraId="2B70C17C" w14:textId="77777777" w:rsidTr="00C973E2">
        <w:trPr>
          <w:trHeight w:val="300"/>
        </w:trPr>
        <w:tc>
          <w:tcPr>
            <w:tcW w:w="2173" w:type="dxa"/>
            <w:vAlign w:val="center"/>
          </w:tcPr>
          <w:p w14:paraId="0F4F47CD"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Gilma Sanchez</w:t>
            </w:r>
          </w:p>
        </w:tc>
        <w:tc>
          <w:tcPr>
            <w:tcW w:w="2057" w:type="dxa"/>
            <w:noWrap/>
            <w:vAlign w:val="center"/>
          </w:tcPr>
          <w:p w14:paraId="6F8246E8" w14:textId="77777777" w:rsidR="00D254BB" w:rsidRPr="00D254BB" w:rsidRDefault="00D254BB" w:rsidP="00D254BB">
            <w:pPr>
              <w:rPr>
                <w:rFonts w:ascii="Arial" w:hAnsi="Arial" w:cs="Arial"/>
                <w:color w:val="000000"/>
                <w:sz w:val="22"/>
                <w:szCs w:val="22"/>
              </w:rPr>
            </w:pPr>
            <w:r>
              <w:rPr>
                <w:rFonts w:ascii="Arial" w:hAnsi="Arial" w:cs="Arial"/>
                <w:color w:val="000000"/>
                <w:sz w:val="22"/>
                <w:szCs w:val="22"/>
              </w:rPr>
              <w:t>ES</w:t>
            </w:r>
            <w:r w:rsidRPr="00D254BB">
              <w:rPr>
                <w:rFonts w:ascii="Arial" w:hAnsi="Arial" w:cs="Arial"/>
                <w:color w:val="000000"/>
                <w:sz w:val="22"/>
                <w:szCs w:val="22"/>
              </w:rPr>
              <w:t xml:space="preserve"> Principal</w:t>
            </w:r>
          </w:p>
        </w:tc>
        <w:tc>
          <w:tcPr>
            <w:tcW w:w="4190" w:type="dxa"/>
            <w:noWrap/>
            <w:vAlign w:val="center"/>
          </w:tcPr>
          <w:p w14:paraId="73E71E66"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Austin ISD</w:t>
            </w:r>
          </w:p>
        </w:tc>
        <w:tc>
          <w:tcPr>
            <w:tcW w:w="1093" w:type="dxa"/>
            <w:noWrap/>
            <w:vAlign w:val="center"/>
          </w:tcPr>
          <w:p w14:paraId="04863375"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13</w:t>
            </w:r>
          </w:p>
        </w:tc>
      </w:tr>
      <w:tr w:rsidR="00D254BB" w:rsidRPr="00D254BB" w14:paraId="7D8D9152" w14:textId="77777777" w:rsidTr="00C973E2">
        <w:trPr>
          <w:trHeight w:val="300"/>
        </w:trPr>
        <w:tc>
          <w:tcPr>
            <w:tcW w:w="2173" w:type="dxa"/>
            <w:vAlign w:val="center"/>
          </w:tcPr>
          <w:p w14:paraId="1FBB6B72"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Kathryn Spradlin</w:t>
            </w:r>
          </w:p>
        </w:tc>
        <w:tc>
          <w:tcPr>
            <w:tcW w:w="2057" w:type="dxa"/>
            <w:noWrap/>
            <w:vAlign w:val="center"/>
          </w:tcPr>
          <w:p w14:paraId="7415AD22" w14:textId="77777777" w:rsidR="00D254BB" w:rsidRPr="00D254BB" w:rsidRDefault="00D254BB" w:rsidP="00D254BB">
            <w:pPr>
              <w:rPr>
                <w:rFonts w:ascii="Arial" w:hAnsi="Arial" w:cs="Arial"/>
                <w:color w:val="000000"/>
                <w:sz w:val="22"/>
                <w:szCs w:val="22"/>
              </w:rPr>
            </w:pPr>
            <w:r>
              <w:rPr>
                <w:rFonts w:ascii="Arial" w:hAnsi="Arial" w:cs="Arial"/>
                <w:color w:val="000000"/>
                <w:sz w:val="22"/>
                <w:szCs w:val="22"/>
              </w:rPr>
              <w:t>ES</w:t>
            </w:r>
            <w:r w:rsidRPr="00D254BB">
              <w:rPr>
                <w:rFonts w:ascii="Arial" w:hAnsi="Arial" w:cs="Arial"/>
                <w:color w:val="000000"/>
                <w:sz w:val="22"/>
                <w:szCs w:val="22"/>
              </w:rPr>
              <w:t xml:space="preserve"> Teacher</w:t>
            </w:r>
          </w:p>
        </w:tc>
        <w:tc>
          <w:tcPr>
            <w:tcW w:w="4190" w:type="dxa"/>
            <w:noWrap/>
            <w:vAlign w:val="center"/>
          </w:tcPr>
          <w:p w14:paraId="7E9FDE72"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Snyder ISD</w:t>
            </w:r>
          </w:p>
        </w:tc>
        <w:tc>
          <w:tcPr>
            <w:tcW w:w="1093" w:type="dxa"/>
            <w:noWrap/>
            <w:vAlign w:val="center"/>
          </w:tcPr>
          <w:p w14:paraId="5625A73C"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14</w:t>
            </w:r>
          </w:p>
        </w:tc>
      </w:tr>
      <w:tr w:rsidR="00D254BB" w:rsidRPr="00D254BB" w14:paraId="280133B8" w14:textId="77777777" w:rsidTr="00C973E2">
        <w:trPr>
          <w:trHeight w:val="300"/>
        </w:trPr>
        <w:tc>
          <w:tcPr>
            <w:tcW w:w="2173" w:type="dxa"/>
            <w:vAlign w:val="center"/>
            <w:hideMark/>
          </w:tcPr>
          <w:p w14:paraId="3B0CDF8A"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Paige Ware</w:t>
            </w:r>
          </w:p>
        </w:tc>
        <w:tc>
          <w:tcPr>
            <w:tcW w:w="2057" w:type="dxa"/>
            <w:noWrap/>
            <w:vAlign w:val="center"/>
            <w:hideMark/>
          </w:tcPr>
          <w:p w14:paraId="77E88892"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Chair</w:t>
            </w:r>
          </w:p>
        </w:tc>
        <w:tc>
          <w:tcPr>
            <w:tcW w:w="4190" w:type="dxa"/>
            <w:noWrap/>
            <w:vAlign w:val="center"/>
            <w:hideMark/>
          </w:tcPr>
          <w:p w14:paraId="2ECC4845"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Southern Methodist University</w:t>
            </w:r>
          </w:p>
        </w:tc>
        <w:tc>
          <w:tcPr>
            <w:tcW w:w="1093" w:type="dxa"/>
            <w:noWrap/>
            <w:vAlign w:val="center"/>
            <w:hideMark/>
          </w:tcPr>
          <w:p w14:paraId="6DFD4306"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10</w:t>
            </w:r>
          </w:p>
        </w:tc>
      </w:tr>
      <w:tr w:rsidR="00D254BB" w:rsidRPr="00D254BB" w14:paraId="7BEBB889" w14:textId="77777777" w:rsidTr="00C973E2">
        <w:trPr>
          <w:trHeight w:val="63"/>
        </w:trPr>
        <w:tc>
          <w:tcPr>
            <w:tcW w:w="2173" w:type="dxa"/>
            <w:vAlign w:val="center"/>
            <w:hideMark/>
          </w:tcPr>
          <w:p w14:paraId="5129DB1B"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Keri Winters</w:t>
            </w:r>
          </w:p>
        </w:tc>
        <w:tc>
          <w:tcPr>
            <w:tcW w:w="2057" w:type="dxa"/>
            <w:noWrap/>
            <w:vAlign w:val="center"/>
            <w:hideMark/>
          </w:tcPr>
          <w:p w14:paraId="4DC77CAA" w14:textId="77777777" w:rsidR="00D254BB" w:rsidRPr="00D254BB" w:rsidRDefault="00D254BB" w:rsidP="00D254BB">
            <w:pPr>
              <w:rPr>
                <w:rFonts w:ascii="Arial" w:hAnsi="Arial" w:cs="Arial"/>
                <w:color w:val="000000"/>
                <w:sz w:val="22"/>
                <w:szCs w:val="22"/>
              </w:rPr>
            </w:pPr>
            <w:r>
              <w:rPr>
                <w:rFonts w:ascii="Arial" w:hAnsi="Arial" w:cs="Arial"/>
                <w:color w:val="000000"/>
                <w:sz w:val="22"/>
                <w:szCs w:val="22"/>
              </w:rPr>
              <w:t>HS</w:t>
            </w:r>
            <w:r w:rsidRPr="00D254BB">
              <w:rPr>
                <w:rFonts w:ascii="Arial" w:hAnsi="Arial" w:cs="Arial"/>
                <w:color w:val="000000"/>
                <w:sz w:val="22"/>
                <w:szCs w:val="22"/>
              </w:rPr>
              <w:t xml:space="preserve"> Principal</w:t>
            </w:r>
          </w:p>
        </w:tc>
        <w:tc>
          <w:tcPr>
            <w:tcW w:w="4190" w:type="dxa"/>
            <w:noWrap/>
            <w:vAlign w:val="center"/>
            <w:hideMark/>
          </w:tcPr>
          <w:p w14:paraId="79066823" w14:textId="77777777" w:rsidR="00D254BB" w:rsidRPr="00D254BB" w:rsidRDefault="00D254BB" w:rsidP="00D254BB">
            <w:pPr>
              <w:rPr>
                <w:rFonts w:ascii="Arial" w:hAnsi="Arial" w:cs="Arial"/>
                <w:color w:val="000000"/>
                <w:sz w:val="22"/>
                <w:szCs w:val="22"/>
              </w:rPr>
            </w:pPr>
            <w:r w:rsidRPr="00D254BB">
              <w:rPr>
                <w:rFonts w:ascii="Arial" w:hAnsi="Arial" w:cs="Arial"/>
                <w:color w:val="000000"/>
                <w:sz w:val="22"/>
                <w:szCs w:val="22"/>
              </w:rPr>
              <w:t>Linden-Kildare CISD</w:t>
            </w:r>
          </w:p>
        </w:tc>
        <w:tc>
          <w:tcPr>
            <w:tcW w:w="1093" w:type="dxa"/>
            <w:noWrap/>
            <w:vAlign w:val="center"/>
            <w:hideMark/>
          </w:tcPr>
          <w:p w14:paraId="05D5F384" w14:textId="77777777" w:rsidR="00D254BB" w:rsidRPr="00D254BB" w:rsidRDefault="00D254BB" w:rsidP="00D254BB">
            <w:pPr>
              <w:jc w:val="center"/>
              <w:rPr>
                <w:rFonts w:ascii="Arial" w:hAnsi="Arial" w:cs="Arial"/>
                <w:color w:val="000000"/>
                <w:sz w:val="22"/>
                <w:szCs w:val="22"/>
              </w:rPr>
            </w:pPr>
            <w:r w:rsidRPr="00D254BB">
              <w:rPr>
                <w:rFonts w:ascii="Arial" w:hAnsi="Arial" w:cs="Arial"/>
                <w:color w:val="000000"/>
                <w:sz w:val="22"/>
                <w:szCs w:val="22"/>
              </w:rPr>
              <w:t>7</w:t>
            </w:r>
          </w:p>
        </w:tc>
      </w:tr>
    </w:tbl>
    <w:p w14:paraId="1D1358B5" w14:textId="77777777" w:rsidR="00D254BB" w:rsidRDefault="00D254BB" w:rsidP="00D254BB">
      <w:pPr>
        <w:pStyle w:val="TITLEPARAGRAPH"/>
        <w:spacing w:before="120"/>
        <w:rPr>
          <w:rFonts w:ascii="Arial" w:hAnsi="Arial" w:cs="Arial"/>
          <w:sz w:val="22"/>
          <w:szCs w:val="22"/>
        </w:rPr>
      </w:pPr>
    </w:p>
    <w:p w14:paraId="4B66D230" w14:textId="77777777" w:rsidR="0042633D" w:rsidRDefault="0042633D">
      <w:pPr>
        <w:rPr>
          <w:rFonts w:ascii="Arial" w:hAnsi="Arial" w:cs="Arial"/>
          <w:b/>
          <w:sz w:val="22"/>
          <w:szCs w:val="22"/>
        </w:rPr>
      </w:pPr>
      <w:r>
        <w:rPr>
          <w:rFonts w:ascii="Arial" w:hAnsi="Arial" w:cs="Arial"/>
          <w:b/>
          <w:sz w:val="22"/>
          <w:szCs w:val="22"/>
        </w:rPr>
        <w:br w:type="page"/>
      </w:r>
    </w:p>
    <w:p w14:paraId="41C3927F" w14:textId="66BAD6C7" w:rsidR="007B5DD0" w:rsidRPr="007B5DD0" w:rsidRDefault="002A4CF6" w:rsidP="007B5DD0">
      <w:pPr>
        <w:spacing w:line="260" w:lineRule="exact"/>
        <w:jc w:val="center"/>
        <w:rPr>
          <w:rFonts w:ascii="Arial" w:hAnsi="Arial" w:cs="Arial"/>
          <w:b/>
          <w:sz w:val="22"/>
          <w:szCs w:val="22"/>
        </w:rPr>
      </w:pPr>
      <w:r>
        <w:rPr>
          <w:rFonts w:ascii="Arial" w:hAnsi="Arial" w:cs="Arial"/>
          <w:b/>
          <w:sz w:val="22"/>
          <w:szCs w:val="22"/>
        </w:rPr>
        <w:lastRenderedPageBreak/>
        <w:t xml:space="preserve">Demographics of </w:t>
      </w:r>
      <w:r w:rsidR="007B5DD0" w:rsidRPr="007B5DD0">
        <w:rPr>
          <w:rFonts w:ascii="Arial" w:hAnsi="Arial" w:cs="Arial"/>
          <w:b/>
          <w:sz w:val="22"/>
          <w:szCs w:val="22"/>
        </w:rPr>
        <w:t>Cognitive Interview Participants</w:t>
      </w:r>
    </w:p>
    <w:p w14:paraId="22A1BD39" w14:textId="77777777" w:rsidR="007B5DD0" w:rsidRDefault="007B5DD0" w:rsidP="007B5DD0">
      <w:pPr>
        <w:spacing w:line="260" w:lineRule="exact"/>
        <w:jc w:val="center"/>
        <w:rPr>
          <w:rFonts w:ascii="Arial" w:hAnsi="Arial" w:cs="Arial"/>
          <w:i/>
          <w:sz w:val="22"/>
          <w:szCs w:val="22"/>
        </w:rPr>
      </w:pPr>
    </w:p>
    <w:tbl>
      <w:tblPr>
        <w:tblW w:w="9576" w:type="dxa"/>
        <w:tblCellMar>
          <w:left w:w="0" w:type="dxa"/>
          <w:right w:w="0" w:type="dxa"/>
        </w:tblCellMar>
        <w:tblLook w:val="04A0" w:firstRow="1" w:lastRow="0" w:firstColumn="1" w:lastColumn="0" w:noHBand="0" w:noVBand="1"/>
      </w:tblPr>
      <w:tblGrid>
        <w:gridCol w:w="1353"/>
        <w:gridCol w:w="1427"/>
        <w:gridCol w:w="1530"/>
        <w:gridCol w:w="3096"/>
        <w:gridCol w:w="1097"/>
        <w:gridCol w:w="1073"/>
      </w:tblGrid>
      <w:tr w:rsidR="0042633D" w14:paraId="7D119707" w14:textId="77777777" w:rsidTr="002A4CF6">
        <w:tc>
          <w:tcPr>
            <w:tcW w:w="1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F2E64F9" w14:textId="55E99878" w:rsidR="0042633D" w:rsidRPr="0042633D" w:rsidRDefault="0042633D">
            <w:pPr>
              <w:spacing w:before="40" w:after="40"/>
              <w:rPr>
                <w:rFonts w:ascii="Arial" w:hAnsi="Arial" w:cs="Arial"/>
                <w:sz w:val="22"/>
                <w:szCs w:val="22"/>
              </w:rPr>
            </w:pPr>
            <w:r>
              <w:rPr>
                <w:rFonts w:ascii="Arial" w:hAnsi="Arial" w:cs="Arial"/>
                <w:b/>
                <w:bCs/>
                <w:sz w:val="22"/>
                <w:szCs w:val="22"/>
              </w:rPr>
              <w:t>Participant Type</w:t>
            </w:r>
          </w:p>
        </w:tc>
        <w:tc>
          <w:tcPr>
            <w:tcW w:w="14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1E48292" w14:textId="77777777" w:rsidR="0042633D" w:rsidRPr="0042633D" w:rsidRDefault="0042633D">
            <w:pPr>
              <w:spacing w:before="40" w:after="40"/>
              <w:rPr>
                <w:rFonts w:ascii="Arial" w:hAnsi="Arial" w:cs="Arial"/>
                <w:sz w:val="22"/>
                <w:szCs w:val="22"/>
              </w:rPr>
            </w:pPr>
            <w:r w:rsidRPr="0042633D">
              <w:rPr>
                <w:rFonts w:ascii="Arial" w:hAnsi="Arial" w:cs="Arial"/>
                <w:b/>
                <w:bCs/>
                <w:sz w:val="22"/>
                <w:szCs w:val="22"/>
              </w:rPr>
              <w:t>Number Interviewed</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671D3EA" w14:textId="7C87BF26" w:rsidR="0042633D" w:rsidRPr="0042633D" w:rsidRDefault="0042633D">
            <w:pPr>
              <w:spacing w:before="40" w:after="40"/>
              <w:rPr>
                <w:rFonts w:ascii="Arial" w:hAnsi="Arial" w:cs="Arial"/>
                <w:sz w:val="22"/>
                <w:szCs w:val="22"/>
              </w:rPr>
            </w:pPr>
            <w:r w:rsidRPr="0042633D">
              <w:rPr>
                <w:rFonts w:ascii="Arial" w:hAnsi="Arial" w:cs="Arial"/>
                <w:b/>
                <w:bCs/>
                <w:sz w:val="22"/>
                <w:szCs w:val="22"/>
              </w:rPr>
              <w:t>School</w:t>
            </w:r>
            <w:r>
              <w:rPr>
                <w:rFonts w:ascii="Arial" w:hAnsi="Arial" w:cs="Arial"/>
                <w:b/>
                <w:bCs/>
                <w:sz w:val="22"/>
                <w:szCs w:val="22"/>
              </w:rPr>
              <w:t xml:space="preserve"> </w:t>
            </w:r>
            <w:r w:rsidRPr="0042633D">
              <w:rPr>
                <w:rFonts w:ascii="Arial" w:hAnsi="Arial" w:cs="Arial"/>
                <w:b/>
                <w:bCs/>
                <w:sz w:val="22"/>
                <w:szCs w:val="22"/>
              </w:rPr>
              <w:t>Type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7DB6650" w14:textId="5F5540B3" w:rsidR="0042633D" w:rsidRPr="0042633D" w:rsidRDefault="0042633D">
            <w:pPr>
              <w:spacing w:before="40" w:after="40"/>
              <w:rPr>
                <w:rFonts w:ascii="Arial" w:hAnsi="Arial" w:cs="Arial"/>
                <w:sz w:val="22"/>
                <w:szCs w:val="22"/>
              </w:rPr>
            </w:pPr>
            <w:r>
              <w:rPr>
                <w:rFonts w:ascii="Arial" w:hAnsi="Arial" w:cs="Arial"/>
                <w:b/>
                <w:bCs/>
                <w:sz w:val="22"/>
                <w:szCs w:val="22"/>
              </w:rPr>
              <w:t>S</w:t>
            </w:r>
            <w:r w:rsidRPr="0042633D">
              <w:rPr>
                <w:rFonts w:ascii="Arial" w:hAnsi="Arial" w:cs="Arial"/>
                <w:b/>
                <w:bCs/>
                <w:sz w:val="22"/>
                <w:szCs w:val="22"/>
              </w:rPr>
              <w:t>chool District</w:t>
            </w:r>
            <w:r>
              <w:rPr>
                <w:rFonts w:ascii="Arial" w:hAnsi="Arial" w:cs="Arial"/>
                <w:b/>
                <w:bCs/>
                <w:sz w:val="22"/>
                <w:szCs w:val="22"/>
              </w:rPr>
              <w:t xml:space="preserve"> Type</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6F0EEA5" w14:textId="77777777" w:rsidR="0042633D" w:rsidRPr="0042633D" w:rsidRDefault="0042633D">
            <w:pPr>
              <w:spacing w:before="40" w:after="40"/>
              <w:rPr>
                <w:rFonts w:ascii="Arial" w:hAnsi="Arial" w:cs="Arial"/>
                <w:sz w:val="22"/>
                <w:szCs w:val="22"/>
              </w:rPr>
            </w:pPr>
            <w:r w:rsidRPr="0042633D">
              <w:rPr>
                <w:rFonts w:ascii="Arial" w:hAnsi="Arial" w:cs="Arial"/>
                <w:b/>
                <w:bCs/>
                <w:sz w:val="22"/>
                <w:szCs w:val="22"/>
              </w:rPr>
              <w:t>Regions Covered</w:t>
            </w:r>
          </w:p>
        </w:tc>
        <w:tc>
          <w:tcPr>
            <w:tcW w:w="10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3FFF2C7" w14:textId="383D6FB8" w:rsidR="0042633D" w:rsidRPr="0042633D" w:rsidRDefault="0042633D">
            <w:pPr>
              <w:spacing w:before="40" w:after="40"/>
              <w:rPr>
                <w:rFonts w:ascii="Arial" w:hAnsi="Arial" w:cs="Arial"/>
                <w:sz w:val="22"/>
                <w:szCs w:val="22"/>
              </w:rPr>
            </w:pPr>
            <w:r w:rsidRPr="0042633D">
              <w:rPr>
                <w:rFonts w:ascii="Arial" w:hAnsi="Arial" w:cs="Arial"/>
                <w:b/>
                <w:bCs/>
                <w:sz w:val="22"/>
                <w:szCs w:val="22"/>
              </w:rPr>
              <w:t>T-TESS</w:t>
            </w:r>
            <w:r>
              <w:rPr>
                <w:rFonts w:ascii="Arial" w:hAnsi="Arial" w:cs="Arial"/>
                <w:b/>
                <w:bCs/>
                <w:sz w:val="22"/>
                <w:szCs w:val="22"/>
              </w:rPr>
              <w:t xml:space="preserve"> District</w:t>
            </w:r>
          </w:p>
        </w:tc>
      </w:tr>
      <w:tr w:rsidR="0042633D" w14:paraId="25B0DBE0" w14:textId="77777777" w:rsidTr="002A4CF6">
        <w:tc>
          <w:tcPr>
            <w:tcW w:w="1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BE679" w14:textId="3B084CD8" w:rsidR="0042633D" w:rsidRPr="0042633D" w:rsidRDefault="0042633D">
            <w:pPr>
              <w:spacing w:before="40" w:after="40"/>
              <w:rPr>
                <w:rFonts w:ascii="Arial" w:hAnsi="Arial" w:cs="Arial"/>
                <w:sz w:val="22"/>
                <w:szCs w:val="22"/>
              </w:rPr>
            </w:pPr>
            <w:r w:rsidRPr="0042633D">
              <w:rPr>
                <w:rFonts w:ascii="Arial" w:hAnsi="Arial" w:cs="Arial"/>
                <w:sz w:val="22"/>
                <w:szCs w:val="22"/>
              </w:rPr>
              <w:t>Principal</w:t>
            </w:r>
            <w:r w:rsidR="002A4CF6">
              <w:rPr>
                <w:rFonts w:ascii="Arial" w:hAnsi="Arial" w:cs="Arial"/>
                <w:sz w:val="22"/>
                <w:szCs w:val="22"/>
              </w:rPr>
              <w:t xml:space="preserve"> who supervised a first-year t</w:t>
            </w:r>
            <w:r>
              <w:rPr>
                <w:rFonts w:ascii="Arial" w:hAnsi="Arial" w:cs="Arial"/>
                <w:sz w:val="22"/>
                <w:szCs w:val="22"/>
              </w:rPr>
              <w:t>eacher</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14:paraId="5D257E68" w14:textId="77777777" w:rsidR="0042633D" w:rsidRPr="0042633D" w:rsidRDefault="0042633D">
            <w:pPr>
              <w:spacing w:before="40" w:after="40"/>
              <w:rPr>
                <w:rFonts w:ascii="Arial" w:hAnsi="Arial" w:cs="Arial"/>
                <w:sz w:val="22"/>
                <w:szCs w:val="22"/>
              </w:rPr>
            </w:pPr>
            <w:r w:rsidRPr="0042633D">
              <w:rPr>
                <w:rFonts w:ascii="Arial" w:hAnsi="Arial" w:cs="Arial"/>
                <w:sz w:val="22"/>
                <w:szCs w:val="22"/>
              </w:rPr>
              <w:t>10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DC3D750" w14:textId="77777777" w:rsidR="0042633D" w:rsidRDefault="0042633D">
            <w:pPr>
              <w:spacing w:before="40" w:after="40"/>
              <w:rPr>
                <w:rFonts w:ascii="Arial" w:hAnsi="Arial" w:cs="Arial"/>
                <w:sz w:val="22"/>
                <w:szCs w:val="22"/>
              </w:rPr>
            </w:pPr>
            <w:r>
              <w:rPr>
                <w:rFonts w:ascii="Arial" w:hAnsi="Arial" w:cs="Arial"/>
                <w:sz w:val="22"/>
                <w:szCs w:val="22"/>
              </w:rPr>
              <w:t>7 elementary</w:t>
            </w:r>
          </w:p>
          <w:p w14:paraId="727967BF" w14:textId="672E140B" w:rsidR="0042633D" w:rsidRDefault="0042633D">
            <w:pPr>
              <w:spacing w:before="40" w:after="40"/>
              <w:rPr>
                <w:rFonts w:ascii="Arial" w:hAnsi="Arial" w:cs="Arial"/>
                <w:sz w:val="22"/>
                <w:szCs w:val="22"/>
              </w:rPr>
            </w:pPr>
            <w:r>
              <w:rPr>
                <w:rFonts w:ascii="Arial" w:hAnsi="Arial" w:cs="Arial"/>
                <w:sz w:val="22"/>
                <w:szCs w:val="22"/>
              </w:rPr>
              <w:t>1 middle</w:t>
            </w:r>
          </w:p>
          <w:p w14:paraId="026F3C71" w14:textId="26003EE4" w:rsidR="0042633D" w:rsidRPr="0042633D" w:rsidRDefault="0042633D">
            <w:pPr>
              <w:spacing w:before="40" w:after="40"/>
              <w:rPr>
                <w:rFonts w:ascii="Arial" w:hAnsi="Arial" w:cs="Arial"/>
                <w:sz w:val="22"/>
                <w:szCs w:val="22"/>
              </w:rPr>
            </w:pPr>
            <w:r w:rsidRPr="0042633D">
              <w:rPr>
                <w:rFonts w:ascii="Arial" w:hAnsi="Arial" w:cs="Arial"/>
                <w:sz w:val="22"/>
                <w:szCs w:val="22"/>
              </w:rPr>
              <w:t>2 high</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14:paraId="5A49D556" w14:textId="77777777" w:rsidR="0042633D" w:rsidRDefault="0042633D">
            <w:pPr>
              <w:spacing w:before="40" w:after="40"/>
              <w:rPr>
                <w:rFonts w:ascii="Arial" w:hAnsi="Arial" w:cs="Arial"/>
                <w:sz w:val="22"/>
                <w:szCs w:val="22"/>
              </w:rPr>
            </w:pPr>
            <w:r>
              <w:rPr>
                <w:rFonts w:ascii="Arial" w:hAnsi="Arial" w:cs="Arial"/>
                <w:sz w:val="22"/>
                <w:szCs w:val="22"/>
              </w:rPr>
              <w:t>1 rural</w:t>
            </w:r>
          </w:p>
          <w:p w14:paraId="296EFEBF" w14:textId="003DF3A1" w:rsidR="0042633D" w:rsidRDefault="0042633D">
            <w:pPr>
              <w:spacing w:before="40" w:after="40"/>
              <w:rPr>
                <w:rFonts w:ascii="Arial" w:hAnsi="Arial" w:cs="Arial"/>
                <w:sz w:val="22"/>
                <w:szCs w:val="22"/>
              </w:rPr>
            </w:pPr>
            <w:r>
              <w:rPr>
                <w:rFonts w:ascii="Arial" w:hAnsi="Arial" w:cs="Arial"/>
                <w:sz w:val="22"/>
                <w:szCs w:val="22"/>
              </w:rPr>
              <w:t xml:space="preserve">2 </w:t>
            </w:r>
            <w:r w:rsidR="00723400">
              <w:rPr>
                <w:rFonts w:ascii="Arial" w:hAnsi="Arial" w:cs="Arial"/>
                <w:sz w:val="22"/>
                <w:szCs w:val="22"/>
              </w:rPr>
              <w:t xml:space="preserve">major </w:t>
            </w:r>
            <w:r>
              <w:rPr>
                <w:rFonts w:ascii="Arial" w:hAnsi="Arial" w:cs="Arial"/>
                <w:sz w:val="22"/>
                <w:szCs w:val="22"/>
              </w:rPr>
              <w:t>urban</w:t>
            </w:r>
          </w:p>
          <w:p w14:paraId="4E6C6A3F" w14:textId="3DFA93B3" w:rsidR="0042633D" w:rsidRDefault="0042633D">
            <w:pPr>
              <w:spacing w:before="40" w:after="40"/>
              <w:rPr>
                <w:rFonts w:ascii="Arial" w:hAnsi="Arial" w:cs="Arial"/>
                <w:sz w:val="22"/>
                <w:szCs w:val="22"/>
              </w:rPr>
            </w:pPr>
            <w:r>
              <w:rPr>
                <w:rFonts w:ascii="Arial" w:hAnsi="Arial" w:cs="Arial"/>
                <w:sz w:val="22"/>
                <w:szCs w:val="22"/>
              </w:rPr>
              <w:t xml:space="preserve">1 </w:t>
            </w:r>
            <w:r w:rsidR="00723400">
              <w:rPr>
                <w:rFonts w:ascii="Arial" w:hAnsi="Arial" w:cs="Arial"/>
                <w:sz w:val="22"/>
                <w:szCs w:val="22"/>
              </w:rPr>
              <w:t xml:space="preserve">major </w:t>
            </w:r>
            <w:r>
              <w:rPr>
                <w:rFonts w:ascii="Arial" w:hAnsi="Arial" w:cs="Arial"/>
                <w:sz w:val="22"/>
                <w:szCs w:val="22"/>
              </w:rPr>
              <w:t>suburban</w:t>
            </w:r>
          </w:p>
          <w:p w14:paraId="338DD86A" w14:textId="48D77C53" w:rsidR="0042633D" w:rsidRDefault="0042633D">
            <w:pPr>
              <w:spacing w:before="40" w:after="40"/>
              <w:rPr>
                <w:rFonts w:ascii="Arial" w:hAnsi="Arial" w:cs="Arial"/>
                <w:sz w:val="22"/>
                <w:szCs w:val="22"/>
              </w:rPr>
            </w:pPr>
            <w:r>
              <w:rPr>
                <w:rFonts w:ascii="Arial" w:hAnsi="Arial" w:cs="Arial"/>
                <w:sz w:val="22"/>
                <w:szCs w:val="22"/>
              </w:rPr>
              <w:t>3 other central city suburban</w:t>
            </w:r>
          </w:p>
          <w:p w14:paraId="1B018A73" w14:textId="77777777" w:rsidR="0042633D" w:rsidRDefault="0042633D">
            <w:pPr>
              <w:spacing w:before="40" w:after="40"/>
              <w:rPr>
                <w:rFonts w:ascii="Arial" w:hAnsi="Arial" w:cs="Arial"/>
                <w:sz w:val="22"/>
                <w:szCs w:val="22"/>
              </w:rPr>
            </w:pPr>
            <w:r>
              <w:rPr>
                <w:rFonts w:ascii="Arial" w:hAnsi="Arial" w:cs="Arial"/>
                <w:sz w:val="22"/>
                <w:szCs w:val="22"/>
              </w:rPr>
              <w:t>2 non-metro fast growing</w:t>
            </w:r>
          </w:p>
          <w:p w14:paraId="006E7AAB" w14:textId="725DFEB6" w:rsidR="0042633D" w:rsidRPr="0042633D" w:rsidRDefault="0042633D">
            <w:pPr>
              <w:spacing w:before="40" w:after="40"/>
              <w:rPr>
                <w:rFonts w:ascii="Arial" w:hAnsi="Arial" w:cs="Arial"/>
                <w:sz w:val="22"/>
                <w:szCs w:val="22"/>
              </w:rPr>
            </w:pPr>
            <w:r w:rsidRPr="0042633D">
              <w:rPr>
                <w:rFonts w:ascii="Arial" w:hAnsi="Arial" w:cs="Arial"/>
                <w:sz w:val="22"/>
                <w:szCs w:val="22"/>
              </w:rPr>
              <w:t>1 independent town</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14:paraId="2964ADC5" w14:textId="77777777" w:rsidR="0042633D" w:rsidRPr="0042633D" w:rsidRDefault="0042633D">
            <w:pPr>
              <w:spacing w:before="40" w:after="40"/>
              <w:rPr>
                <w:rFonts w:ascii="Arial" w:hAnsi="Arial" w:cs="Arial"/>
                <w:sz w:val="22"/>
                <w:szCs w:val="22"/>
              </w:rPr>
            </w:pPr>
            <w:r w:rsidRPr="0042633D">
              <w:rPr>
                <w:rFonts w:ascii="Arial" w:hAnsi="Arial" w:cs="Arial"/>
                <w:sz w:val="22"/>
                <w:szCs w:val="22"/>
              </w:rPr>
              <w:t>2, 5, 11, 12, 13, 16, 20</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14:paraId="166B1928" w14:textId="4D0D3466" w:rsidR="0042633D" w:rsidRPr="0042633D" w:rsidRDefault="0042633D">
            <w:pPr>
              <w:spacing w:before="40" w:after="40"/>
              <w:rPr>
                <w:rFonts w:ascii="Arial" w:hAnsi="Arial" w:cs="Arial"/>
                <w:sz w:val="22"/>
                <w:szCs w:val="22"/>
              </w:rPr>
            </w:pPr>
            <w:r w:rsidRPr="0042633D">
              <w:rPr>
                <w:rFonts w:ascii="Arial" w:hAnsi="Arial" w:cs="Arial"/>
                <w:sz w:val="22"/>
                <w:szCs w:val="22"/>
              </w:rPr>
              <w:t>7</w:t>
            </w:r>
          </w:p>
        </w:tc>
      </w:tr>
      <w:tr w:rsidR="0042633D" w14:paraId="7F5A35F4" w14:textId="77777777" w:rsidTr="002A4CF6">
        <w:tc>
          <w:tcPr>
            <w:tcW w:w="1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FF562" w14:textId="6063A2D5" w:rsidR="0042633D" w:rsidRPr="0042633D" w:rsidRDefault="0042633D">
            <w:pPr>
              <w:spacing w:before="40" w:after="40"/>
              <w:rPr>
                <w:rFonts w:ascii="Arial" w:hAnsi="Arial" w:cs="Arial"/>
                <w:sz w:val="22"/>
                <w:szCs w:val="22"/>
              </w:rPr>
            </w:pPr>
            <w:r w:rsidRPr="0042633D">
              <w:rPr>
                <w:rFonts w:ascii="Arial" w:hAnsi="Arial" w:cs="Arial"/>
                <w:sz w:val="22"/>
                <w:szCs w:val="22"/>
              </w:rPr>
              <w:t>Teacher</w:t>
            </w:r>
            <w:r>
              <w:rPr>
                <w:rFonts w:ascii="Arial" w:hAnsi="Arial" w:cs="Arial"/>
                <w:sz w:val="22"/>
                <w:szCs w:val="22"/>
              </w:rPr>
              <w:t xml:space="preserve"> </w:t>
            </w:r>
            <w:r w:rsidR="002A4CF6">
              <w:rPr>
                <w:rFonts w:ascii="Arial" w:hAnsi="Arial" w:cs="Arial"/>
                <w:sz w:val="22"/>
                <w:szCs w:val="22"/>
              </w:rPr>
              <w:t>with</w:t>
            </w:r>
            <w:r>
              <w:rPr>
                <w:rFonts w:ascii="Arial" w:hAnsi="Arial" w:cs="Arial"/>
                <w:sz w:val="22"/>
                <w:szCs w:val="22"/>
              </w:rPr>
              <w:t xml:space="preserve"> one year of teaching </w:t>
            </w:r>
            <w:r w:rsidR="002A4CF6">
              <w:rPr>
                <w:rFonts w:ascii="Arial" w:hAnsi="Arial" w:cs="Arial"/>
                <w:sz w:val="22"/>
                <w:szCs w:val="22"/>
              </w:rPr>
              <w:t xml:space="preserve">experience </w:t>
            </w:r>
            <w:r>
              <w:rPr>
                <w:rFonts w:ascii="Arial" w:hAnsi="Arial" w:cs="Arial"/>
                <w:sz w:val="22"/>
                <w:szCs w:val="22"/>
              </w:rPr>
              <w:t>under a standard certificate</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14:paraId="6CA579FE" w14:textId="77777777" w:rsidR="0042633D" w:rsidRPr="0042633D" w:rsidRDefault="0042633D">
            <w:pPr>
              <w:spacing w:before="40" w:after="40"/>
              <w:rPr>
                <w:rFonts w:ascii="Arial" w:hAnsi="Arial" w:cs="Arial"/>
                <w:sz w:val="22"/>
                <w:szCs w:val="22"/>
              </w:rPr>
            </w:pPr>
            <w:r w:rsidRPr="0042633D">
              <w:rPr>
                <w:rFonts w:ascii="Arial" w:hAnsi="Arial" w:cs="Arial"/>
                <w:sz w:val="22"/>
                <w:szCs w:val="22"/>
              </w:rPr>
              <w:t>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88F7483" w14:textId="77777777" w:rsidR="0042633D" w:rsidRDefault="0042633D">
            <w:pPr>
              <w:spacing w:before="40" w:after="40"/>
              <w:rPr>
                <w:rFonts w:ascii="Arial" w:hAnsi="Arial" w:cs="Arial"/>
                <w:sz w:val="22"/>
                <w:szCs w:val="22"/>
              </w:rPr>
            </w:pPr>
            <w:r>
              <w:rPr>
                <w:rFonts w:ascii="Arial" w:hAnsi="Arial" w:cs="Arial"/>
                <w:sz w:val="22"/>
                <w:szCs w:val="22"/>
              </w:rPr>
              <w:t>6 elementary</w:t>
            </w:r>
          </w:p>
          <w:p w14:paraId="13007188" w14:textId="77777777" w:rsidR="0042633D" w:rsidRDefault="0042633D">
            <w:pPr>
              <w:spacing w:before="40" w:after="40"/>
              <w:rPr>
                <w:rFonts w:ascii="Arial" w:hAnsi="Arial" w:cs="Arial"/>
                <w:sz w:val="22"/>
                <w:szCs w:val="22"/>
              </w:rPr>
            </w:pPr>
            <w:r>
              <w:rPr>
                <w:rFonts w:ascii="Arial" w:hAnsi="Arial" w:cs="Arial"/>
                <w:sz w:val="22"/>
                <w:szCs w:val="22"/>
              </w:rPr>
              <w:t>1 middle</w:t>
            </w:r>
          </w:p>
          <w:p w14:paraId="2345EF1D" w14:textId="41D4EB7F" w:rsidR="0042633D" w:rsidRPr="0042633D" w:rsidRDefault="0042633D">
            <w:pPr>
              <w:spacing w:before="40" w:after="40"/>
              <w:rPr>
                <w:rFonts w:ascii="Arial" w:hAnsi="Arial" w:cs="Arial"/>
                <w:sz w:val="22"/>
                <w:szCs w:val="22"/>
              </w:rPr>
            </w:pPr>
            <w:r w:rsidRPr="0042633D">
              <w:rPr>
                <w:rFonts w:ascii="Arial" w:hAnsi="Arial" w:cs="Arial"/>
                <w:sz w:val="22"/>
                <w:szCs w:val="22"/>
              </w:rPr>
              <w:t>2 high</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14:paraId="3EF08EFA" w14:textId="77777777" w:rsidR="0042633D" w:rsidRDefault="0042633D">
            <w:pPr>
              <w:spacing w:before="40" w:after="40"/>
              <w:rPr>
                <w:rFonts w:ascii="Arial" w:hAnsi="Arial" w:cs="Arial"/>
                <w:sz w:val="22"/>
                <w:szCs w:val="22"/>
              </w:rPr>
            </w:pPr>
            <w:r>
              <w:rPr>
                <w:rFonts w:ascii="Arial" w:hAnsi="Arial" w:cs="Arial"/>
                <w:sz w:val="22"/>
                <w:szCs w:val="22"/>
              </w:rPr>
              <w:t>4 non-metro stable</w:t>
            </w:r>
          </w:p>
          <w:p w14:paraId="421D60B6" w14:textId="77777777" w:rsidR="0042633D" w:rsidRDefault="0042633D">
            <w:pPr>
              <w:spacing w:before="40" w:after="40"/>
              <w:rPr>
                <w:rFonts w:ascii="Arial" w:hAnsi="Arial" w:cs="Arial"/>
                <w:sz w:val="22"/>
                <w:szCs w:val="22"/>
              </w:rPr>
            </w:pPr>
            <w:r>
              <w:rPr>
                <w:rFonts w:ascii="Arial" w:hAnsi="Arial" w:cs="Arial"/>
                <w:sz w:val="22"/>
                <w:szCs w:val="22"/>
              </w:rPr>
              <w:t>1 non-metro fast growing</w:t>
            </w:r>
          </w:p>
          <w:p w14:paraId="50B7C5DC" w14:textId="77777777" w:rsidR="0042633D" w:rsidRDefault="0042633D">
            <w:pPr>
              <w:spacing w:before="40" w:after="40"/>
              <w:rPr>
                <w:rFonts w:ascii="Arial" w:hAnsi="Arial" w:cs="Arial"/>
                <w:sz w:val="22"/>
                <w:szCs w:val="22"/>
              </w:rPr>
            </w:pPr>
            <w:r>
              <w:rPr>
                <w:rFonts w:ascii="Arial" w:hAnsi="Arial" w:cs="Arial"/>
                <w:sz w:val="22"/>
                <w:szCs w:val="22"/>
              </w:rPr>
              <w:t>2 major suburban</w:t>
            </w:r>
          </w:p>
          <w:p w14:paraId="71ED43A2" w14:textId="77777777" w:rsidR="0042633D" w:rsidRDefault="0042633D">
            <w:pPr>
              <w:spacing w:before="40" w:after="40"/>
              <w:rPr>
                <w:rFonts w:ascii="Arial" w:hAnsi="Arial" w:cs="Arial"/>
                <w:sz w:val="22"/>
                <w:szCs w:val="22"/>
              </w:rPr>
            </w:pPr>
            <w:r>
              <w:rPr>
                <w:rFonts w:ascii="Arial" w:hAnsi="Arial" w:cs="Arial"/>
                <w:sz w:val="22"/>
                <w:szCs w:val="22"/>
              </w:rPr>
              <w:t>1 other central city</w:t>
            </w:r>
          </w:p>
          <w:p w14:paraId="4CF2E1B5" w14:textId="724C3DD7" w:rsidR="0042633D" w:rsidRPr="0042633D" w:rsidRDefault="0042633D">
            <w:pPr>
              <w:spacing w:before="40" w:after="40"/>
              <w:rPr>
                <w:rFonts w:ascii="Arial" w:hAnsi="Arial" w:cs="Arial"/>
                <w:sz w:val="22"/>
                <w:szCs w:val="22"/>
              </w:rPr>
            </w:pPr>
            <w:r w:rsidRPr="0042633D">
              <w:rPr>
                <w:rFonts w:ascii="Arial" w:hAnsi="Arial" w:cs="Arial"/>
                <w:sz w:val="22"/>
                <w:szCs w:val="22"/>
              </w:rPr>
              <w:t>1 other central city suburban</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14:paraId="1CC9C31C" w14:textId="77777777" w:rsidR="0042633D" w:rsidRPr="0042633D" w:rsidRDefault="0042633D">
            <w:pPr>
              <w:spacing w:before="40" w:after="40"/>
              <w:rPr>
                <w:rFonts w:ascii="Arial" w:hAnsi="Arial" w:cs="Arial"/>
                <w:sz w:val="22"/>
                <w:szCs w:val="22"/>
              </w:rPr>
            </w:pPr>
            <w:r w:rsidRPr="0042633D">
              <w:rPr>
                <w:rFonts w:ascii="Arial" w:hAnsi="Arial" w:cs="Arial"/>
                <w:sz w:val="22"/>
                <w:szCs w:val="22"/>
              </w:rPr>
              <w:t>7, 8, 10, 11, 12, 13, 16, 20</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14:paraId="034EC14C" w14:textId="778E84DF" w:rsidR="0042633D" w:rsidRPr="0042633D" w:rsidRDefault="0042633D">
            <w:pPr>
              <w:spacing w:before="40" w:after="40"/>
              <w:rPr>
                <w:rFonts w:ascii="Arial" w:hAnsi="Arial" w:cs="Arial"/>
                <w:sz w:val="22"/>
                <w:szCs w:val="22"/>
              </w:rPr>
            </w:pPr>
            <w:r w:rsidRPr="0042633D">
              <w:rPr>
                <w:rFonts w:ascii="Arial" w:hAnsi="Arial" w:cs="Arial"/>
                <w:sz w:val="22"/>
                <w:szCs w:val="22"/>
              </w:rPr>
              <w:t>4</w:t>
            </w:r>
          </w:p>
        </w:tc>
      </w:tr>
    </w:tbl>
    <w:p w14:paraId="0A3ED1D4" w14:textId="1A76F018" w:rsidR="005E1A7A" w:rsidRDefault="005E1A7A" w:rsidP="0042633D">
      <w:pPr>
        <w:spacing w:line="260" w:lineRule="exact"/>
        <w:jc w:val="center"/>
        <w:rPr>
          <w:rFonts w:ascii="Arial" w:hAnsi="Arial" w:cs="Arial"/>
          <w:i/>
          <w:sz w:val="22"/>
          <w:szCs w:val="22"/>
        </w:rPr>
      </w:pPr>
    </w:p>
    <w:p w14:paraId="5FE5943F" w14:textId="63DD5CA5" w:rsidR="00723400" w:rsidRDefault="00723400" w:rsidP="00042F45">
      <w:pPr>
        <w:spacing w:line="260" w:lineRule="exact"/>
        <w:rPr>
          <w:rFonts w:ascii="Arial" w:hAnsi="Arial" w:cs="Arial"/>
          <w:sz w:val="22"/>
          <w:szCs w:val="22"/>
        </w:rPr>
      </w:pPr>
      <w:r w:rsidRPr="00042F45">
        <w:rPr>
          <w:rFonts w:ascii="Arial" w:hAnsi="Arial" w:cs="Arial"/>
          <w:b/>
          <w:sz w:val="22"/>
          <w:szCs w:val="22"/>
        </w:rPr>
        <w:t>T-TESS District</w:t>
      </w:r>
      <w:r w:rsidR="0015613C">
        <w:rPr>
          <w:rFonts w:ascii="Arial" w:hAnsi="Arial" w:cs="Arial"/>
          <w:sz w:val="22"/>
          <w:szCs w:val="22"/>
        </w:rPr>
        <w:t>. A district</w:t>
      </w:r>
      <w:r>
        <w:rPr>
          <w:rFonts w:ascii="Arial" w:hAnsi="Arial" w:cs="Arial"/>
          <w:sz w:val="22"/>
          <w:szCs w:val="22"/>
        </w:rPr>
        <w:t xml:space="preserve"> that </w:t>
      </w:r>
      <w:r w:rsidR="0015613C">
        <w:rPr>
          <w:rFonts w:ascii="Arial" w:hAnsi="Arial" w:cs="Arial"/>
          <w:sz w:val="22"/>
          <w:szCs w:val="22"/>
        </w:rPr>
        <w:t>is</w:t>
      </w:r>
      <w:r>
        <w:rPr>
          <w:rFonts w:ascii="Arial" w:hAnsi="Arial" w:cs="Arial"/>
          <w:sz w:val="22"/>
          <w:szCs w:val="22"/>
        </w:rPr>
        <w:t xml:space="preserve"> using </w:t>
      </w:r>
      <w:r w:rsidR="00CF20D7">
        <w:rPr>
          <w:rFonts w:ascii="Arial" w:hAnsi="Arial" w:cs="Arial"/>
          <w:sz w:val="22"/>
          <w:szCs w:val="22"/>
        </w:rPr>
        <w:t>Texas Teacher Evaluation and Support System (</w:t>
      </w:r>
      <w:r>
        <w:rPr>
          <w:rFonts w:ascii="Arial" w:hAnsi="Arial" w:cs="Arial"/>
          <w:sz w:val="22"/>
          <w:szCs w:val="22"/>
        </w:rPr>
        <w:t>T-TESS</w:t>
      </w:r>
      <w:r w:rsidR="00CF20D7">
        <w:rPr>
          <w:rFonts w:ascii="Arial" w:hAnsi="Arial" w:cs="Arial"/>
          <w:sz w:val="22"/>
          <w:szCs w:val="22"/>
        </w:rPr>
        <w:t>)</w:t>
      </w:r>
      <w:r>
        <w:rPr>
          <w:rFonts w:ascii="Arial" w:hAnsi="Arial" w:cs="Arial"/>
          <w:sz w:val="22"/>
          <w:szCs w:val="22"/>
        </w:rPr>
        <w:t xml:space="preserve"> as </w:t>
      </w:r>
      <w:r w:rsidR="0015613C">
        <w:rPr>
          <w:rFonts w:ascii="Arial" w:hAnsi="Arial" w:cs="Arial"/>
          <w:sz w:val="22"/>
          <w:szCs w:val="22"/>
        </w:rPr>
        <w:t>its</w:t>
      </w:r>
      <w:r>
        <w:rPr>
          <w:rFonts w:ascii="Arial" w:hAnsi="Arial" w:cs="Arial"/>
          <w:sz w:val="22"/>
          <w:szCs w:val="22"/>
        </w:rPr>
        <w:t xml:space="preserve"> teacher evaluation system.</w:t>
      </w:r>
    </w:p>
    <w:p w14:paraId="7539D191" w14:textId="596150CA" w:rsidR="00723400" w:rsidRDefault="00723400" w:rsidP="00723400">
      <w:pPr>
        <w:spacing w:line="260" w:lineRule="exact"/>
        <w:jc w:val="center"/>
        <w:rPr>
          <w:rFonts w:ascii="Arial" w:hAnsi="Arial" w:cs="Arial"/>
          <w:sz w:val="22"/>
          <w:szCs w:val="22"/>
        </w:rPr>
      </w:pPr>
    </w:p>
    <w:p w14:paraId="0565367E" w14:textId="16825664" w:rsidR="00723400" w:rsidRPr="00042F45" w:rsidRDefault="00723400" w:rsidP="00042F45">
      <w:pPr>
        <w:spacing w:line="260" w:lineRule="exact"/>
        <w:rPr>
          <w:rFonts w:ascii="Arial" w:hAnsi="Arial" w:cs="Arial"/>
          <w:sz w:val="22"/>
          <w:szCs w:val="22"/>
          <w:lang w:val="en"/>
        </w:rPr>
      </w:pPr>
      <w:r w:rsidRPr="00042F45">
        <w:rPr>
          <w:rFonts w:ascii="Arial" w:hAnsi="Arial" w:cs="Arial"/>
          <w:b/>
          <w:bCs/>
          <w:sz w:val="22"/>
          <w:szCs w:val="22"/>
          <w:lang w:val="en"/>
        </w:rPr>
        <w:t>Major Urban</w:t>
      </w:r>
      <w:r w:rsidRPr="00042F45">
        <w:rPr>
          <w:rFonts w:ascii="Arial" w:hAnsi="Arial" w:cs="Arial"/>
          <w:sz w:val="22"/>
          <w:szCs w:val="22"/>
          <w:lang w:val="en"/>
        </w:rPr>
        <w:t xml:space="preserve">. A district is classified as major urban if: (a) it </w:t>
      </w:r>
      <w:proofErr w:type="gramStart"/>
      <w:r w:rsidRPr="00042F45">
        <w:rPr>
          <w:rFonts w:ascii="Arial" w:hAnsi="Arial" w:cs="Arial"/>
          <w:sz w:val="22"/>
          <w:szCs w:val="22"/>
          <w:lang w:val="en"/>
        </w:rPr>
        <w:t>is located in</w:t>
      </w:r>
      <w:proofErr w:type="gramEnd"/>
      <w:r w:rsidRPr="00042F45">
        <w:rPr>
          <w:rFonts w:ascii="Arial" w:hAnsi="Arial" w:cs="Arial"/>
          <w:sz w:val="22"/>
          <w:szCs w:val="22"/>
          <w:lang w:val="en"/>
        </w:rPr>
        <w:t xml:space="preserve"> a county with a population of at least 950,000; (b) its enrollment is the largest in the county or at least 70 percent of the largest district enrollment in the county; and (c) at least 35 percent of enrolled students are economically disadvantaged. A student is reported as economically disadvantaged if he or she is eligible for free or reduced-price meals under the National School Lunch and Child Nutrition Program.</w:t>
      </w:r>
    </w:p>
    <w:p w14:paraId="6DCBBCEE" w14:textId="22096D99" w:rsidR="00723400" w:rsidRPr="00042F45" w:rsidRDefault="00723400" w:rsidP="00042F45">
      <w:pPr>
        <w:spacing w:line="260" w:lineRule="exact"/>
        <w:rPr>
          <w:rFonts w:ascii="Arial" w:hAnsi="Arial" w:cs="Arial"/>
          <w:sz w:val="22"/>
          <w:szCs w:val="22"/>
          <w:lang w:val="en"/>
        </w:rPr>
      </w:pPr>
    </w:p>
    <w:p w14:paraId="5EBE5063" w14:textId="15D1F242" w:rsidR="00723400" w:rsidRPr="00042F45" w:rsidRDefault="00723400" w:rsidP="00042F45">
      <w:pPr>
        <w:spacing w:line="260" w:lineRule="exact"/>
        <w:rPr>
          <w:rFonts w:ascii="Arial" w:hAnsi="Arial" w:cs="Arial"/>
          <w:sz w:val="22"/>
          <w:szCs w:val="22"/>
          <w:lang w:val="en"/>
        </w:rPr>
      </w:pPr>
      <w:r w:rsidRPr="00042F45">
        <w:rPr>
          <w:rFonts w:ascii="Arial" w:hAnsi="Arial" w:cs="Arial"/>
          <w:b/>
          <w:bCs/>
          <w:sz w:val="22"/>
          <w:szCs w:val="22"/>
          <w:lang w:val="en"/>
        </w:rPr>
        <w:t>Major Suburban</w:t>
      </w:r>
      <w:r w:rsidRPr="00042F45">
        <w:rPr>
          <w:rFonts w:ascii="Arial" w:hAnsi="Arial" w:cs="Arial"/>
          <w:sz w:val="22"/>
          <w:szCs w:val="22"/>
          <w:lang w:val="en"/>
        </w:rPr>
        <w:t xml:space="preserve">. A district is classified as major suburban if: (a) it does not meet the criteria for classification as major urban; (b) it is contiguous to a major urban district; and (c) its enrollment is at least 3 percent that of the largest contiguous major urban district or at least 4,500 students. A district also is classified as major suburban if: (a) it does not meet the criteria for classification as major urban; (b) it is not contiguous to a major urban district; (c) it </w:t>
      </w:r>
      <w:proofErr w:type="gramStart"/>
      <w:r w:rsidRPr="00042F45">
        <w:rPr>
          <w:rFonts w:ascii="Arial" w:hAnsi="Arial" w:cs="Arial"/>
          <w:sz w:val="22"/>
          <w:szCs w:val="22"/>
          <w:lang w:val="en"/>
        </w:rPr>
        <w:t>is located in</w:t>
      </w:r>
      <w:proofErr w:type="gramEnd"/>
      <w:r w:rsidRPr="00042F45">
        <w:rPr>
          <w:rFonts w:ascii="Arial" w:hAnsi="Arial" w:cs="Arial"/>
          <w:sz w:val="22"/>
          <w:szCs w:val="22"/>
          <w:lang w:val="en"/>
        </w:rPr>
        <w:t xml:space="preserve"> the same county as a major urban district; and (d) its enrollment is at least 15 percent that of the largest major urban district in the county or at least 4,500 students.</w:t>
      </w:r>
    </w:p>
    <w:p w14:paraId="0FC192C4" w14:textId="341AFB06" w:rsidR="00723400" w:rsidRPr="00042F45" w:rsidRDefault="00723400" w:rsidP="00042F45">
      <w:pPr>
        <w:spacing w:line="260" w:lineRule="exact"/>
        <w:rPr>
          <w:rFonts w:ascii="Arial" w:hAnsi="Arial" w:cs="Arial"/>
          <w:sz w:val="22"/>
          <w:szCs w:val="22"/>
          <w:lang w:val="en"/>
        </w:rPr>
      </w:pPr>
    </w:p>
    <w:p w14:paraId="0A1CE5E2" w14:textId="2768553B" w:rsidR="00723400" w:rsidRPr="00042F45" w:rsidRDefault="00723400" w:rsidP="00042F45">
      <w:pPr>
        <w:spacing w:line="260" w:lineRule="exact"/>
        <w:rPr>
          <w:rFonts w:ascii="Arial" w:hAnsi="Arial" w:cs="Arial"/>
          <w:sz w:val="22"/>
          <w:szCs w:val="22"/>
          <w:lang w:val="en"/>
        </w:rPr>
      </w:pPr>
      <w:proofErr w:type="gramStart"/>
      <w:r w:rsidRPr="00042F45">
        <w:rPr>
          <w:rFonts w:ascii="Arial" w:hAnsi="Arial" w:cs="Arial"/>
          <w:b/>
          <w:bCs/>
          <w:sz w:val="22"/>
          <w:szCs w:val="22"/>
          <w:lang w:val="en"/>
        </w:rPr>
        <w:t>Other</w:t>
      </w:r>
      <w:proofErr w:type="gramEnd"/>
      <w:r w:rsidRPr="00042F45">
        <w:rPr>
          <w:rFonts w:ascii="Arial" w:hAnsi="Arial" w:cs="Arial"/>
          <w:b/>
          <w:bCs/>
          <w:sz w:val="22"/>
          <w:szCs w:val="22"/>
          <w:lang w:val="en"/>
        </w:rPr>
        <w:t xml:space="preserve"> Central City</w:t>
      </w:r>
      <w:r w:rsidRPr="00042F45">
        <w:rPr>
          <w:rFonts w:ascii="Arial" w:hAnsi="Arial" w:cs="Arial"/>
          <w:sz w:val="22"/>
          <w:szCs w:val="22"/>
          <w:lang w:val="en"/>
        </w:rPr>
        <w:t xml:space="preserve">. A district is classified as other central city if: (a) it does not meet the criteria for classification in either of the previous subcategories; (b) it is not contiguous to a major urban district; (c) it </w:t>
      </w:r>
      <w:proofErr w:type="gramStart"/>
      <w:r w:rsidRPr="00042F45">
        <w:rPr>
          <w:rFonts w:ascii="Arial" w:hAnsi="Arial" w:cs="Arial"/>
          <w:sz w:val="22"/>
          <w:szCs w:val="22"/>
          <w:lang w:val="en"/>
        </w:rPr>
        <w:t>is located in</w:t>
      </w:r>
      <w:proofErr w:type="gramEnd"/>
      <w:r w:rsidRPr="00042F45">
        <w:rPr>
          <w:rFonts w:ascii="Arial" w:hAnsi="Arial" w:cs="Arial"/>
          <w:sz w:val="22"/>
          <w:szCs w:val="22"/>
          <w:lang w:val="en"/>
        </w:rPr>
        <w:t xml:space="preserve"> a county with a population of between 100,000 and 949,999; and (d) its enrollment is the largest in the county or at least 75 percent of the largest district enrollment in the county.</w:t>
      </w:r>
    </w:p>
    <w:p w14:paraId="6ED22C97" w14:textId="77777777" w:rsidR="00723400" w:rsidRPr="00042F45" w:rsidRDefault="00723400" w:rsidP="00042F45">
      <w:pPr>
        <w:spacing w:line="260" w:lineRule="exact"/>
        <w:rPr>
          <w:rFonts w:ascii="Arial" w:hAnsi="Arial" w:cs="Arial"/>
          <w:sz w:val="22"/>
          <w:szCs w:val="22"/>
          <w:lang w:val="en"/>
        </w:rPr>
      </w:pPr>
    </w:p>
    <w:p w14:paraId="0E7B12C7" w14:textId="77777777" w:rsidR="0015613C" w:rsidRDefault="0015613C">
      <w:pPr>
        <w:rPr>
          <w:rFonts w:ascii="Arial" w:hAnsi="Arial" w:cs="Arial"/>
          <w:b/>
          <w:bCs/>
          <w:sz w:val="22"/>
          <w:szCs w:val="22"/>
          <w:lang w:val="en"/>
        </w:rPr>
      </w:pPr>
      <w:r>
        <w:rPr>
          <w:rFonts w:ascii="Arial" w:hAnsi="Arial" w:cs="Arial"/>
          <w:b/>
          <w:bCs/>
          <w:sz w:val="22"/>
          <w:szCs w:val="22"/>
          <w:lang w:val="en"/>
        </w:rPr>
        <w:br w:type="page"/>
      </w:r>
    </w:p>
    <w:p w14:paraId="727337DB" w14:textId="2598DCA9" w:rsidR="00723400" w:rsidRPr="00042F45" w:rsidRDefault="00723400" w:rsidP="00042F45">
      <w:pPr>
        <w:spacing w:line="260" w:lineRule="exact"/>
        <w:rPr>
          <w:rFonts w:ascii="Arial" w:hAnsi="Arial" w:cs="Arial"/>
          <w:sz w:val="22"/>
          <w:szCs w:val="22"/>
          <w:lang w:val="en"/>
        </w:rPr>
      </w:pPr>
      <w:proofErr w:type="gramStart"/>
      <w:r w:rsidRPr="00042F45">
        <w:rPr>
          <w:rFonts w:ascii="Arial" w:hAnsi="Arial" w:cs="Arial"/>
          <w:b/>
          <w:bCs/>
          <w:sz w:val="22"/>
          <w:szCs w:val="22"/>
          <w:lang w:val="en"/>
        </w:rPr>
        <w:lastRenderedPageBreak/>
        <w:t>Other</w:t>
      </w:r>
      <w:proofErr w:type="gramEnd"/>
      <w:r w:rsidRPr="00042F45">
        <w:rPr>
          <w:rFonts w:ascii="Arial" w:hAnsi="Arial" w:cs="Arial"/>
          <w:b/>
          <w:bCs/>
          <w:sz w:val="22"/>
          <w:szCs w:val="22"/>
          <w:lang w:val="en"/>
        </w:rPr>
        <w:t xml:space="preserve"> Central City Suburban</w:t>
      </w:r>
      <w:r w:rsidRPr="00042F45">
        <w:rPr>
          <w:rFonts w:ascii="Arial" w:hAnsi="Arial" w:cs="Arial"/>
          <w:sz w:val="22"/>
          <w:szCs w:val="22"/>
          <w:lang w:val="en"/>
        </w:rPr>
        <w:t xml:space="preserve">. A district is classified as other central city suburban if: (a) it does not meet the criteria for classification in any of the previous subcategories; (b) it </w:t>
      </w:r>
      <w:proofErr w:type="gramStart"/>
      <w:r w:rsidRPr="00042F45">
        <w:rPr>
          <w:rFonts w:ascii="Arial" w:hAnsi="Arial" w:cs="Arial"/>
          <w:sz w:val="22"/>
          <w:szCs w:val="22"/>
          <w:lang w:val="en"/>
        </w:rPr>
        <w:t>is located in</w:t>
      </w:r>
      <w:proofErr w:type="gramEnd"/>
      <w:r w:rsidRPr="00042F45">
        <w:rPr>
          <w:rFonts w:ascii="Arial" w:hAnsi="Arial" w:cs="Arial"/>
          <w:sz w:val="22"/>
          <w:szCs w:val="22"/>
          <w:lang w:val="en"/>
        </w:rPr>
        <w:t xml:space="preserve"> a county with a population of between 100,000 and 949,999; and (c) its enrollment is at least 15 percent of the largest district enrollment in the county. A district also is other central city suburban if: (a) it does not meet the criteria for classification in any of the previous subcategories; (b) it is contiguous to another central city district; (c) its enrollment is at least 3 percent that of the contiguous other central city district; and (d) its enrollment is equal to or greater than the median district enrollment for the state of 879 students.</w:t>
      </w:r>
    </w:p>
    <w:p w14:paraId="67DA6A4B" w14:textId="6A152762" w:rsidR="00723400" w:rsidRPr="00042F45" w:rsidRDefault="00723400" w:rsidP="00042F45">
      <w:pPr>
        <w:spacing w:line="260" w:lineRule="exact"/>
        <w:rPr>
          <w:rFonts w:ascii="Arial" w:hAnsi="Arial" w:cs="Arial"/>
          <w:sz w:val="22"/>
          <w:szCs w:val="22"/>
          <w:lang w:val="en"/>
        </w:rPr>
      </w:pPr>
    </w:p>
    <w:p w14:paraId="4894C87C" w14:textId="6A595CE4" w:rsidR="00723400" w:rsidRPr="00042F45" w:rsidRDefault="00723400" w:rsidP="00042F45">
      <w:pPr>
        <w:spacing w:line="260" w:lineRule="exact"/>
        <w:rPr>
          <w:rFonts w:ascii="Arial" w:hAnsi="Arial" w:cs="Arial"/>
          <w:sz w:val="22"/>
          <w:szCs w:val="22"/>
          <w:lang w:val="en"/>
        </w:rPr>
      </w:pPr>
      <w:r w:rsidRPr="00042F45">
        <w:rPr>
          <w:rFonts w:ascii="Arial" w:hAnsi="Arial" w:cs="Arial"/>
          <w:b/>
          <w:bCs/>
          <w:sz w:val="22"/>
          <w:szCs w:val="22"/>
          <w:lang w:val="en"/>
        </w:rPr>
        <w:t>Independent Town</w:t>
      </w:r>
      <w:r w:rsidRPr="00042F45">
        <w:rPr>
          <w:rFonts w:ascii="Arial" w:hAnsi="Arial" w:cs="Arial"/>
          <w:sz w:val="22"/>
          <w:szCs w:val="22"/>
          <w:lang w:val="en"/>
        </w:rPr>
        <w:t xml:space="preserve">. A district is classified as independent town if: (a) it does not meet the criteria for classification in any of the previous subcategories; (b) it </w:t>
      </w:r>
      <w:proofErr w:type="gramStart"/>
      <w:r w:rsidRPr="00042F45">
        <w:rPr>
          <w:rFonts w:ascii="Arial" w:hAnsi="Arial" w:cs="Arial"/>
          <w:sz w:val="22"/>
          <w:szCs w:val="22"/>
          <w:lang w:val="en"/>
        </w:rPr>
        <w:t>is located in</w:t>
      </w:r>
      <w:proofErr w:type="gramEnd"/>
      <w:r w:rsidRPr="00042F45">
        <w:rPr>
          <w:rFonts w:ascii="Arial" w:hAnsi="Arial" w:cs="Arial"/>
          <w:sz w:val="22"/>
          <w:szCs w:val="22"/>
          <w:lang w:val="en"/>
        </w:rPr>
        <w:t xml:space="preserve"> a county with a population of 25,000 to 99,999; and (c) its enrollment is the largest in the county or is at least 75 percent of the largest district enrollment in the county.</w:t>
      </w:r>
    </w:p>
    <w:p w14:paraId="22CF49B1" w14:textId="6455097C" w:rsidR="00723400" w:rsidRPr="00042F45" w:rsidRDefault="00723400" w:rsidP="00042F45">
      <w:pPr>
        <w:spacing w:line="260" w:lineRule="exact"/>
        <w:rPr>
          <w:rFonts w:ascii="Arial" w:hAnsi="Arial" w:cs="Arial"/>
          <w:sz w:val="22"/>
          <w:szCs w:val="22"/>
          <w:lang w:val="en"/>
        </w:rPr>
      </w:pPr>
    </w:p>
    <w:p w14:paraId="2D59C592" w14:textId="1219433B" w:rsidR="00723400" w:rsidRPr="00042F45" w:rsidRDefault="00723400" w:rsidP="00042F45">
      <w:pPr>
        <w:spacing w:line="260" w:lineRule="exact"/>
        <w:rPr>
          <w:rFonts w:ascii="Arial" w:hAnsi="Arial" w:cs="Arial"/>
          <w:sz w:val="22"/>
          <w:szCs w:val="22"/>
          <w:lang w:val="en"/>
        </w:rPr>
      </w:pPr>
      <w:r w:rsidRPr="00042F45">
        <w:rPr>
          <w:rFonts w:ascii="Arial" w:hAnsi="Arial" w:cs="Arial"/>
          <w:b/>
          <w:bCs/>
          <w:sz w:val="22"/>
          <w:szCs w:val="22"/>
          <w:lang w:val="en"/>
        </w:rPr>
        <w:t>Non-Metropolitan: Fast Growing</w:t>
      </w:r>
      <w:r w:rsidRPr="00042F45">
        <w:rPr>
          <w:rFonts w:ascii="Arial" w:hAnsi="Arial" w:cs="Arial"/>
          <w:sz w:val="22"/>
          <w:szCs w:val="22"/>
          <w:lang w:val="en"/>
        </w:rPr>
        <w:t>. A district is classified as non-metropolitan: fast growing if: (a) it does not meet the criteria for classification in any of the previous subcategories; (b) it has an enrollment of at least 300 students; and (c) its enrollment has increased by at least 20 percent over the past five years.</w:t>
      </w:r>
    </w:p>
    <w:p w14:paraId="3F1DEF08" w14:textId="7F44E4F7" w:rsidR="00723400" w:rsidRPr="00042F45" w:rsidRDefault="00723400" w:rsidP="00042F45">
      <w:pPr>
        <w:spacing w:line="260" w:lineRule="exact"/>
        <w:rPr>
          <w:rFonts w:ascii="Arial" w:hAnsi="Arial" w:cs="Arial"/>
          <w:sz w:val="22"/>
          <w:szCs w:val="22"/>
          <w:lang w:val="en"/>
        </w:rPr>
      </w:pPr>
    </w:p>
    <w:p w14:paraId="1110D3E4" w14:textId="4C1146E5" w:rsidR="00723400" w:rsidRPr="00042F45" w:rsidRDefault="00723400" w:rsidP="00042F45">
      <w:pPr>
        <w:spacing w:line="260" w:lineRule="exact"/>
        <w:rPr>
          <w:rFonts w:ascii="Arial" w:hAnsi="Arial" w:cs="Arial"/>
          <w:sz w:val="22"/>
          <w:szCs w:val="22"/>
          <w:lang w:val="en"/>
        </w:rPr>
      </w:pPr>
      <w:r w:rsidRPr="00042F45">
        <w:rPr>
          <w:rFonts w:ascii="Arial" w:hAnsi="Arial" w:cs="Arial"/>
          <w:b/>
          <w:bCs/>
          <w:sz w:val="22"/>
          <w:szCs w:val="22"/>
          <w:lang w:val="en"/>
        </w:rPr>
        <w:t>Non-Metropolitan: Stable</w:t>
      </w:r>
      <w:r w:rsidRPr="00042F45">
        <w:rPr>
          <w:rFonts w:ascii="Arial" w:hAnsi="Arial" w:cs="Arial"/>
          <w:sz w:val="22"/>
          <w:szCs w:val="22"/>
          <w:lang w:val="en"/>
        </w:rPr>
        <w:t>. A district is classified as non-metropolitan: stable if: (a) it does not meet the criteria for classification in any of the previous subcategories; and (b) its enrollment is equal to or greater than the median district enrollment for the state</w:t>
      </w:r>
      <w:r w:rsidR="0015613C" w:rsidRPr="00042F45">
        <w:rPr>
          <w:rFonts w:ascii="Arial" w:hAnsi="Arial" w:cs="Arial"/>
          <w:sz w:val="22"/>
          <w:szCs w:val="22"/>
          <w:lang w:val="en"/>
        </w:rPr>
        <w:t>.</w:t>
      </w:r>
    </w:p>
    <w:p w14:paraId="0593230B" w14:textId="04E30165" w:rsidR="00723400" w:rsidRPr="00042F45" w:rsidRDefault="00723400" w:rsidP="00042F45">
      <w:pPr>
        <w:spacing w:line="260" w:lineRule="exact"/>
        <w:rPr>
          <w:rFonts w:ascii="Arial" w:hAnsi="Arial" w:cs="Arial"/>
          <w:sz w:val="22"/>
          <w:szCs w:val="22"/>
          <w:lang w:val="en"/>
        </w:rPr>
      </w:pPr>
    </w:p>
    <w:p w14:paraId="13B92323" w14:textId="70B53D64" w:rsidR="00723400" w:rsidRPr="00042F45" w:rsidRDefault="00723400" w:rsidP="00042F45">
      <w:pPr>
        <w:spacing w:line="260" w:lineRule="exact"/>
        <w:rPr>
          <w:rFonts w:ascii="Arial" w:hAnsi="Arial" w:cs="Arial"/>
          <w:sz w:val="22"/>
          <w:szCs w:val="22"/>
        </w:rPr>
      </w:pPr>
      <w:r w:rsidRPr="00042F45">
        <w:rPr>
          <w:rFonts w:ascii="Arial" w:hAnsi="Arial" w:cs="Arial"/>
          <w:b/>
          <w:bCs/>
          <w:sz w:val="22"/>
          <w:szCs w:val="22"/>
          <w:lang w:val="en"/>
        </w:rPr>
        <w:t>Rural</w:t>
      </w:r>
      <w:r w:rsidRPr="00042F45">
        <w:rPr>
          <w:rFonts w:ascii="Arial" w:hAnsi="Arial" w:cs="Arial"/>
          <w:sz w:val="22"/>
          <w:szCs w:val="22"/>
          <w:lang w:val="en"/>
        </w:rPr>
        <w:t>. A district is classified as rural if it does not meet the criteria for classification in any of the previous subcategories. A rural district has either: (a) an enrollment of between 300 and the median district enrollment for the state and an enrollment growth rate over the past five years of less than 20 percent; or (b) an enrollment of less than 300 students.</w:t>
      </w:r>
    </w:p>
    <w:sectPr w:rsidR="00723400" w:rsidRPr="00042F45" w:rsidSect="007467BD">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78BE4" w14:textId="77777777" w:rsidR="00F04903" w:rsidRDefault="00F04903">
      <w:r>
        <w:separator/>
      </w:r>
    </w:p>
  </w:endnote>
  <w:endnote w:type="continuationSeparator" w:id="0">
    <w:p w14:paraId="73F73FBD" w14:textId="77777777" w:rsidR="00F04903" w:rsidRDefault="00F0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A6EB9" w14:textId="7F6052E4" w:rsidR="00F04903" w:rsidRDefault="00F04903" w:rsidP="006941B1">
    <w:pPr>
      <w:pStyle w:val="Footer"/>
      <w:pBdr>
        <w:top w:val="single" w:sz="12" w:space="1" w:color="auto"/>
      </w:pBdr>
      <w:rPr>
        <w:rStyle w:val="PageNumber"/>
        <w:rFonts w:ascii="Arial" w:hAnsi="Arial" w:cs="Arial"/>
        <w:b/>
        <w:sz w:val="18"/>
        <w:szCs w:val="18"/>
      </w:rPr>
    </w:pPr>
    <w:r>
      <w:rPr>
        <w:rFonts w:ascii="Arial" w:hAnsi="Arial" w:cs="Arial"/>
        <w:b/>
        <w:sz w:val="18"/>
        <w:szCs w:val="18"/>
      </w:rPr>
      <w:t>October 6, 2017</w:t>
    </w:r>
    <w:r w:rsidRPr="00E92E39">
      <w:rPr>
        <w:rFonts w:ascii="Arial" w:hAnsi="Arial" w:cs="Arial"/>
        <w:b/>
        <w:sz w:val="18"/>
        <w:szCs w:val="18"/>
      </w:rPr>
      <w:tab/>
    </w:r>
    <w:r w:rsidRPr="00E92E39">
      <w:rPr>
        <w:rFonts w:ascii="Arial" w:hAnsi="Arial" w:cs="Arial"/>
        <w:b/>
        <w:sz w:val="18"/>
        <w:szCs w:val="18"/>
      </w:rPr>
      <w:tab/>
      <w:t xml:space="preserve">                                              </w:t>
    </w:r>
    <w:r>
      <w:rPr>
        <w:rFonts w:ascii="Arial" w:hAnsi="Arial" w:cs="Arial"/>
        <w:b/>
        <w:sz w:val="18"/>
        <w:szCs w:val="18"/>
      </w:rPr>
      <w:t xml:space="preserve">    </w:t>
    </w:r>
    <w:r w:rsidRPr="00E92E39">
      <w:rPr>
        <w:rFonts w:ascii="Arial" w:hAnsi="Arial" w:cs="Arial"/>
        <w:b/>
        <w:sz w:val="18"/>
        <w:szCs w:val="18"/>
      </w:rPr>
      <w:t xml:space="preserve">               </w:t>
    </w:r>
    <w:r>
      <w:rPr>
        <w:rFonts w:ascii="Arial" w:hAnsi="Arial" w:cs="Arial"/>
        <w:b/>
        <w:sz w:val="18"/>
        <w:szCs w:val="18"/>
      </w:rPr>
      <w:t xml:space="preserve">      </w:t>
    </w:r>
    <w:r w:rsidRPr="00E92E39">
      <w:rPr>
        <w:rFonts w:ascii="Arial" w:hAnsi="Arial" w:cs="Arial"/>
        <w:b/>
        <w:sz w:val="18"/>
        <w:szCs w:val="18"/>
      </w:rPr>
      <w:t xml:space="preserve">Item </w:t>
    </w:r>
    <w:r w:rsidR="0081115F">
      <w:rPr>
        <w:rFonts w:ascii="Arial" w:hAnsi="Arial" w:cs="Arial"/>
        <w:b/>
        <w:sz w:val="18"/>
        <w:szCs w:val="18"/>
      </w:rPr>
      <w:t>16</w:t>
    </w:r>
    <w:r>
      <w:rPr>
        <w:rFonts w:ascii="Arial" w:hAnsi="Arial" w:cs="Arial"/>
        <w:b/>
        <w:sz w:val="18"/>
        <w:szCs w:val="18"/>
      </w:rPr>
      <w:t xml:space="preserve"> </w:t>
    </w:r>
    <w:r w:rsidRPr="00E92E39">
      <w:rPr>
        <w:rFonts w:ascii="Arial" w:hAnsi="Arial" w:cs="Arial"/>
        <w:b/>
        <w:sz w:val="18"/>
        <w:szCs w:val="18"/>
      </w:rPr>
      <w:t xml:space="preserve">- Page </w:t>
    </w:r>
    <w:r w:rsidRPr="00E92E39">
      <w:rPr>
        <w:rStyle w:val="PageNumber"/>
        <w:rFonts w:ascii="Arial" w:hAnsi="Arial" w:cs="Arial"/>
        <w:b/>
        <w:sz w:val="18"/>
        <w:szCs w:val="18"/>
      </w:rPr>
      <w:fldChar w:fldCharType="begin"/>
    </w:r>
    <w:r w:rsidRPr="00E92E39">
      <w:rPr>
        <w:rStyle w:val="PageNumber"/>
        <w:rFonts w:ascii="Arial" w:hAnsi="Arial" w:cs="Arial"/>
        <w:b/>
        <w:sz w:val="18"/>
        <w:szCs w:val="18"/>
      </w:rPr>
      <w:instrText xml:space="preserve"> PAGE </w:instrText>
    </w:r>
    <w:r w:rsidRPr="00E92E39">
      <w:rPr>
        <w:rStyle w:val="PageNumber"/>
        <w:rFonts w:ascii="Arial" w:hAnsi="Arial" w:cs="Arial"/>
        <w:b/>
        <w:sz w:val="18"/>
        <w:szCs w:val="18"/>
      </w:rPr>
      <w:fldChar w:fldCharType="separate"/>
    </w:r>
    <w:r w:rsidR="008B7569">
      <w:rPr>
        <w:rStyle w:val="PageNumber"/>
        <w:rFonts w:ascii="Arial" w:hAnsi="Arial" w:cs="Arial"/>
        <w:b/>
        <w:noProof/>
        <w:sz w:val="18"/>
        <w:szCs w:val="18"/>
      </w:rPr>
      <w:t>18</w:t>
    </w:r>
    <w:r w:rsidRPr="00E92E39">
      <w:rPr>
        <w:rStyle w:val="PageNumber"/>
        <w:rFonts w:ascii="Arial" w:hAnsi="Arial" w:cs="Arial"/>
        <w:b/>
        <w:sz w:val="18"/>
        <w:szCs w:val="18"/>
      </w:rPr>
      <w:fldChar w:fldCharType="end"/>
    </w:r>
  </w:p>
  <w:p w14:paraId="40767E08" w14:textId="77777777" w:rsidR="00F04903" w:rsidRDefault="00F04903" w:rsidP="006941B1">
    <w:pPr>
      <w:pStyle w:val="Footer"/>
      <w:pBdr>
        <w:top w:val="single" w:sz="12" w:space="1" w:color="auto"/>
      </w:pBdr>
      <w:rPr>
        <w:rStyle w:val="PageNumber"/>
        <w:rFonts w:ascii="Arial" w:hAnsi="Arial" w:cs="Arial"/>
        <w:b/>
        <w:sz w:val="18"/>
        <w:szCs w:val="18"/>
      </w:rPr>
    </w:pPr>
  </w:p>
  <w:p w14:paraId="1CCDD60B" w14:textId="77777777" w:rsidR="00F04903" w:rsidRPr="00E92E39" w:rsidRDefault="00F04903" w:rsidP="006941B1">
    <w:pPr>
      <w:pStyle w:val="Footer"/>
      <w:pBdr>
        <w:top w:val="single" w:sz="12" w:space="1" w:color="auto"/>
      </w:pBd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F5E51" w14:textId="77777777" w:rsidR="00F04903" w:rsidRDefault="00F04903">
      <w:r>
        <w:separator/>
      </w:r>
    </w:p>
  </w:footnote>
  <w:footnote w:type="continuationSeparator" w:id="0">
    <w:p w14:paraId="0EE98DD0" w14:textId="77777777" w:rsidR="00F04903" w:rsidRDefault="00F0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7B89D" w14:textId="77777777" w:rsidR="00F04903" w:rsidRDefault="00F04903" w:rsidP="0042633D">
    <w:pPr>
      <w:pStyle w:val="Header"/>
      <w:pBdr>
        <w:bottom w:val="single" w:sz="12" w:space="1" w:color="auto"/>
      </w:pBdr>
      <w:tabs>
        <w:tab w:val="clear" w:pos="8640"/>
        <w:tab w:val="left" w:pos="5580"/>
        <w:tab w:val="right" w:pos="9360"/>
      </w:tabs>
      <w:ind w:left="5040" w:hanging="5040"/>
      <w:jc w:val="right"/>
      <w:rPr>
        <w:rFonts w:ascii="Arial" w:hAnsi="Arial" w:cs="Arial"/>
        <w:b/>
        <w:sz w:val="18"/>
        <w:szCs w:val="18"/>
      </w:rPr>
    </w:pPr>
    <w:r w:rsidRPr="00E92E39">
      <w:rPr>
        <w:rFonts w:ascii="Arial" w:hAnsi="Arial" w:cs="Arial"/>
        <w:b/>
        <w:sz w:val="18"/>
        <w:szCs w:val="18"/>
      </w:rPr>
      <w:t xml:space="preserve">State Board for Educator Certification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Approval of Principal and Teacher</w:t>
    </w:r>
  </w:p>
  <w:p w14:paraId="39423743" w14:textId="000A5F54" w:rsidR="00F04903" w:rsidRPr="0043017C" w:rsidRDefault="00F04903" w:rsidP="0042633D">
    <w:pPr>
      <w:pStyle w:val="Header"/>
      <w:pBdr>
        <w:bottom w:val="single" w:sz="12" w:space="1" w:color="auto"/>
      </w:pBdr>
      <w:tabs>
        <w:tab w:val="clear" w:pos="8640"/>
        <w:tab w:val="left" w:pos="5580"/>
        <w:tab w:val="right" w:pos="9360"/>
      </w:tabs>
      <w:ind w:left="5040" w:hanging="5040"/>
      <w:jc w:val="right"/>
      <w:rPr>
        <w:rFonts w:ascii="Arial" w:hAnsi="Arial" w:cs="Arial"/>
        <w:b/>
        <w:sz w:val="18"/>
        <w:szCs w:val="18"/>
      </w:rPr>
    </w:pPr>
    <w:r>
      <w:rPr>
        <w:rFonts w:ascii="Arial" w:hAnsi="Arial" w:cs="Arial"/>
        <w:b/>
        <w:sz w:val="18"/>
        <w:szCs w:val="18"/>
      </w:rPr>
      <w:t>Pilot Surveys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B1542"/>
    <w:multiLevelType w:val="multilevel"/>
    <w:tmpl w:val="5C106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E41CB2"/>
    <w:multiLevelType w:val="hybridMultilevel"/>
    <w:tmpl w:val="05D2A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091F99"/>
    <w:multiLevelType w:val="multilevel"/>
    <w:tmpl w:val="5C106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BC133DC"/>
    <w:multiLevelType w:val="multilevel"/>
    <w:tmpl w:val="5C106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9C4F43"/>
    <w:multiLevelType w:val="hybridMultilevel"/>
    <w:tmpl w:val="4D1C89BE"/>
    <w:lvl w:ilvl="0" w:tplc="4F36425E">
      <w:start w:val="1"/>
      <w:numFmt w:val="decimal"/>
      <w:lvlText w:val="%1."/>
      <w:lvlJc w:val="left"/>
      <w:pPr>
        <w:tabs>
          <w:tab w:val="num" w:pos="360"/>
        </w:tabs>
        <w:ind w:left="360" w:hanging="360"/>
      </w:pPr>
      <w:rPr>
        <w:b/>
        <w:i w:val="0"/>
        <w:color w:val="auto"/>
        <w:sz w:val="22"/>
        <w:szCs w:val="22"/>
      </w:rPr>
    </w:lvl>
    <w:lvl w:ilvl="1" w:tplc="04090015">
      <w:start w:val="1"/>
      <w:numFmt w:val="upperLetter"/>
      <w:lvlText w:val="%2."/>
      <w:lvlJc w:val="left"/>
      <w:pPr>
        <w:tabs>
          <w:tab w:val="num" w:pos="1440"/>
        </w:tabs>
        <w:ind w:left="1440" w:hanging="360"/>
      </w:pPr>
      <w:rPr>
        <w:b/>
        <w:i w:val="0"/>
      </w:rPr>
    </w:lvl>
    <w:lvl w:ilvl="2" w:tplc="8A289C1A">
      <w:start w:val="1"/>
      <w:numFmt w:val="decimal"/>
      <w:lvlText w:val="%3)"/>
      <w:lvlJc w:val="left"/>
      <w:pPr>
        <w:tabs>
          <w:tab w:val="num" w:pos="2160"/>
        </w:tabs>
        <w:ind w:left="2160" w:hanging="360"/>
      </w:pPr>
      <w:rPr>
        <w:b/>
        <w:i w:val="0"/>
      </w:rPr>
    </w:lvl>
    <w:lvl w:ilvl="3" w:tplc="E0548E7E">
      <w:start w:val="2"/>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C3F73D8"/>
    <w:multiLevelType w:val="hybridMultilevel"/>
    <w:tmpl w:val="D3C6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4F"/>
    <w:rsid w:val="00001D54"/>
    <w:rsid w:val="00002357"/>
    <w:rsid w:val="00002A90"/>
    <w:rsid w:val="00002D0D"/>
    <w:rsid w:val="00003233"/>
    <w:rsid w:val="00003789"/>
    <w:rsid w:val="000055BD"/>
    <w:rsid w:val="00006450"/>
    <w:rsid w:val="0001022A"/>
    <w:rsid w:val="00011379"/>
    <w:rsid w:val="00011E0F"/>
    <w:rsid w:val="00012358"/>
    <w:rsid w:val="000149CC"/>
    <w:rsid w:val="00014ABB"/>
    <w:rsid w:val="0002093B"/>
    <w:rsid w:val="00021056"/>
    <w:rsid w:val="00021899"/>
    <w:rsid w:val="0002227A"/>
    <w:rsid w:val="00023542"/>
    <w:rsid w:val="00024E76"/>
    <w:rsid w:val="00024FD8"/>
    <w:rsid w:val="00030A63"/>
    <w:rsid w:val="00030FEF"/>
    <w:rsid w:val="00031945"/>
    <w:rsid w:val="0003338A"/>
    <w:rsid w:val="00033ABF"/>
    <w:rsid w:val="0003415E"/>
    <w:rsid w:val="000348F2"/>
    <w:rsid w:val="00034D53"/>
    <w:rsid w:val="00034F1B"/>
    <w:rsid w:val="000363ED"/>
    <w:rsid w:val="00042F45"/>
    <w:rsid w:val="0004304A"/>
    <w:rsid w:val="000439B1"/>
    <w:rsid w:val="00045A4D"/>
    <w:rsid w:val="00046874"/>
    <w:rsid w:val="00047E19"/>
    <w:rsid w:val="00047E35"/>
    <w:rsid w:val="00047F77"/>
    <w:rsid w:val="00051FC7"/>
    <w:rsid w:val="000520CA"/>
    <w:rsid w:val="00054712"/>
    <w:rsid w:val="00055113"/>
    <w:rsid w:val="00055307"/>
    <w:rsid w:val="0005599E"/>
    <w:rsid w:val="00055EF1"/>
    <w:rsid w:val="00056630"/>
    <w:rsid w:val="00057D84"/>
    <w:rsid w:val="00062561"/>
    <w:rsid w:val="00062CA7"/>
    <w:rsid w:val="00062ECD"/>
    <w:rsid w:val="000630F3"/>
    <w:rsid w:val="00063840"/>
    <w:rsid w:val="00063A90"/>
    <w:rsid w:val="00063CCE"/>
    <w:rsid w:val="00065295"/>
    <w:rsid w:val="00066168"/>
    <w:rsid w:val="000667C9"/>
    <w:rsid w:val="000722D4"/>
    <w:rsid w:val="00072389"/>
    <w:rsid w:val="0007327D"/>
    <w:rsid w:val="0007370D"/>
    <w:rsid w:val="00075B63"/>
    <w:rsid w:val="00075BDF"/>
    <w:rsid w:val="00080470"/>
    <w:rsid w:val="00081155"/>
    <w:rsid w:val="00081E06"/>
    <w:rsid w:val="00082B6F"/>
    <w:rsid w:val="00084318"/>
    <w:rsid w:val="00084C24"/>
    <w:rsid w:val="00084EE5"/>
    <w:rsid w:val="00085C28"/>
    <w:rsid w:val="00086499"/>
    <w:rsid w:val="0009189F"/>
    <w:rsid w:val="0009258F"/>
    <w:rsid w:val="00092F88"/>
    <w:rsid w:val="00093DE9"/>
    <w:rsid w:val="00094263"/>
    <w:rsid w:val="00095C86"/>
    <w:rsid w:val="000965F1"/>
    <w:rsid w:val="00097346"/>
    <w:rsid w:val="00097541"/>
    <w:rsid w:val="000A0795"/>
    <w:rsid w:val="000A09AD"/>
    <w:rsid w:val="000A0E5E"/>
    <w:rsid w:val="000A3E1B"/>
    <w:rsid w:val="000A3F26"/>
    <w:rsid w:val="000A41A8"/>
    <w:rsid w:val="000A4606"/>
    <w:rsid w:val="000A6162"/>
    <w:rsid w:val="000B002A"/>
    <w:rsid w:val="000B1CEC"/>
    <w:rsid w:val="000B3CC4"/>
    <w:rsid w:val="000B669C"/>
    <w:rsid w:val="000C0644"/>
    <w:rsid w:val="000C1441"/>
    <w:rsid w:val="000C1E37"/>
    <w:rsid w:val="000C2DA5"/>
    <w:rsid w:val="000C3C08"/>
    <w:rsid w:val="000C3F18"/>
    <w:rsid w:val="000C4023"/>
    <w:rsid w:val="000C4609"/>
    <w:rsid w:val="000C4B8B"/>
    <w:rsid w:val="000C70BC"/>
    <w:rsid w:val="000D0E53"/>
    <w:rsid w:val="000D2963"/>
    <w:rsid w:val="000D2D21"/>
    <w:rsid w:val="000D3A40"/>
    <w:rsid w:val="000D49BA"/>
    <w:rsid w:val="000D5663"/>
    <w:rsid w:val="000D593B"/>
    <w:rsid w:val="000D6C41"/>
    <w:rsid w:val="000E004A"/>
    <w:rsid w:val="000E0D44"/>
    <w:rsid w:val="000E0ED0"/>
    <w:rsid w:val="000E1C47"/>
    <w:rsid w:val="000E2A5B"/>
    <w:rsid w:val="000E3683"/>
    <w:rsid w:val="000E439B"/>
    <w:rsid w:val="000E4536"/>
    <w:rsid w:val="000E5405"/>
    <w:rsid w:val="000E5C1D"/>
    <w:rsid w:val="000E78B5"/>
    <w:rsid w:val="000F01E5"/>
    <w:rsid w:val="000F108C"/>
    <w:rsid w:val="000F131B"/>
    <w:rsid w:val="000F45CA"/>
    <w:rsid w:val="000F7101"/>
    <w:rsid w:val="000F790E"/>
    <w:rsid w:val="000F7BB7"/>
    <w:rsid w:val="001046DC"/>
    <w:rsid w:val="001049A9"/>
    <w:rsid w:val="00104F2F"/>
    <w:rsid w:val="00105217"/>
    <w:rsid w:val="00105E67"/>
    <w:rsid w:val="001066C6"/>
    <w:rsid w:val="001071B5"/>
    <w:rsid w:val="00110E75"/>
    <w:rsid w:val="001118A2"/>
    <w:rsid w:val="001118E3"/>
    <w:rsid w:val="00112808"/>
    <w:rsid w:val="00112AEB"/>
    <w:rsid w:val="00115FF8"/>
    <w:rsid w:val="00117DB9"/>
    <w:rsid w:val="001224B4"/>
    <w:rsid w:val="001254AF"/>
    <w:rsid w:val="00125F81"/>
    <w:rsid w:val="00126196"/>
    <w:rsid w:val="00127EC1"/>
    <w:rsid w:val="00130786"/>
    <w:rsid w:val="00132F4D"/>
    <w:rsid w:val="00134967"/>
    <w:rsid w:val="00134993"/>
    <w:rsid w:val="00135EE3"/>
    <w:rsid w:val="001366FB"/>
    <w:rsid w:val="001368DB"/>
    <w:rsid w:val="00136F8B"/>
    <w:rsid w:val="00137014"/>
    <w:rsid w:val="00137FCC"/>
    <w:rsid w:val="001414E0"/>
    <w:rsid w:val="00141EEE"/>
    <w:rsid w:val="00142D7F"/>
    <w:rsid w:val="001443C7"/>
    <w:rsid w:val="00144EB7"/>
    <w:rsid w:val="001458FF"/>
    <w:rsid w:val="0014672C"/>
    <w:rsid w:val="001477D7"/>
    <w:rsid w:val="0014782A"/>
    <w:rsid w:val="001504B7"/>
    <w:rsid w:val="0015168B"/>
    <w:rsid w:val="00153CDC"/>
    <w:rsid w:val="00154A53"/>
    <w:rsid w:val="00154D53"/>
    <w:rsid w:val="0015523C"/>
    <w:rsid w:val="0015613C"/>
    <w:rsid w:val="00157349"/>
    <w:rsid w:val="00160D67"/>
    <w:rsid w:val="001619D6"/>
    <w:rsid w:val="00161F46"/>
    <w:rsid w:val="001620EA"/>
    <w:rsid w:val="001626CB"/>
    <w:rsid w:val="00162F05"/>
    <w:rsid w:val="00163ACB"/>
    <w:rsid w:val="00163BF7"/>
    <w:rsid w:val="00164988"/>
    <w:rsid w:val="001661D4"/>
    <w:rsid w:val="00166337"/>
    <w:rsid w:val="00167804"/>
    <w:rsid w:val="00170370"/>
    <w:rsid w:val="00171482"/>
    <w:rsid w:val="00171503"/>
    <w:rsid w:val="00172C63"/>
    <w:rsid w:val="00173154"/>
    <w:rsid w:val="001760CD"/>
    <w:rsid w:val="001761D1"/>
    <w:rsid w:val="00176357"/>
    <w:rsid w:val="00176620"/>
    <w:rsid w:val="0017699A"/>
    <w:rsid w:val="00181EA7"/>
    <w:rsid w:val="0018219D"/>
    <w:rsid w:val="00183A55"/>
    <w:rsid w:val="00187A41"/>
    <w:rsid w:val="001910AD"/>
    <w:rsid w:val="001928F6"/>
    <w:rsid w:val="00193086"/>
    <w:rsid w:val="00193A4C"/>
    <w:rsid w:val="00195600"/>
    <w:rsid w:val="001977C6"/>
    <w:rsid w:val="001A0396"/>
    <w:rsid w:val="001A1899"/>
    <w:rsid w:val="001A238F"/>
    <w:rsid w:val="001A26D1"/>
    <w:rsid w:val="001A325C"/>
    <w:rsid w:val="001A34A5"/>
    <w:rsid w:val="001A4089"/>
    <w:rsid w:val="001A55C4"/>
    <w:rsid w:val="001A5BE6"/>
    <w:rsid w:val="001A5D5A"/>
    <w:rsid w:val="001A628C"/>
    <w:rsid w:val="001A6919"/>
    <w:rsid w:val="001A6B74"/>
    <w:rsid w:val="001A6CC1"/>
    <w:rsid w:val="001B3494"/>
    <w:rsid w:val="001B4DF2"/>
    <w:rsid w:val="001B5CE3"/>
    <w:rsid w:val="001B60D3"/>
    <w:rsid w:val="001B7F75"/>
    <w:rsid w:val="001C0F1C"/>
    <w:rsid w:val="001C1D51"/>
    <w:rsid w:val="001C4797"/>
    <w:rsid w:val="001C4810"/>
    <w:rsid w:val="001C5564"/>
    <w:rsid w:val="001C5675"/>
    <w:rsid w:val="001C6629"/>
    <w:rsid w:val="001C7910"/>
    <w:rsid w:val="001D2CDC"/>
    <w:rsid w:val="001D3443"/>
    <w:rsid w:val="001D4C87"/>
    <w:rsid w:val="001D5773"/>
    <w:rsid w:val="001D5F32"/>
    <w:rsid w:val="001E08F8"/>
    <w:rsid w:val="001E0B5B"/>
    <w:rsid w:val="001E0CC2"/>
    <w:rsid w:val="001E14DF"/>
    <w:rsid w:val="001E262A"/>
    <w:rsid w:val="001E29EE"/>
    <w:rsid w:val="001E2E7B"/>
    <w:rsid w:val="001E4C60"/>
    <w:rsid w:val="001E6A16"/>
    <w:rsid w:val="001E7003"/>
    <w:rsid w:val="001E7556"/>
    <w:rsid w:val="001F2293"/>
    <w:rsid w:val="001F2DB8"/>
    <w:rsid w:val="001F313C"/>
    <w:rsid w:val="001F3736"/>
    <w:rsid w:val="001F3EC1"/>
    <w:rsid w:val="001F3F3A"/>
    <w:rsid w:val="001F486C"/>
    <w:rsid w:val="001F5607"/>
    <w:rsid w:val="001F5DB3"/>
    <w:rsid w:val="001F77C2"/>
    <w:rsid w:val="00200711"/>
    <w:rsid w:val="002009FE"/>
    <w:rsid w:val="00200F4B"/>
    <w:rsid w:val="0020143B"/>
    <w:rsid w:val="00202EF5"/>
    <w:rsid w:val="00204914"/>
    <w:rsid w:val="002054F5"/>
    <w:rsid w:val="00205B03"/>
    <w:rsid w:val="002069F5"/>
    <w:rsid w:val="0020734E"/>
    <w:rsid w:val="002108D4"/>
    <w:rsid w:val="00210E6D"/>
    <w:rsid w:val="0021231F"/>
    <w:rsid w:val="0021239C"/>
    <w:rsid w:val="00212D6C"/>
    <w:rsid w:val="002132D3"/>
    <w:rsid w:val="00214EF7"/>
    <w:rsid w:val="002151FD"/>
    <w:rsid w:val="00215AD8"/>
    <w:rsid w:val="0021636D"/>
    <w:rsid w:val="002201A0"/>
    <w:rsid w:val="00220A0D"/>
    <w:rsid w:val="0022272F"/>
    <w:rsid w:val="00223E30"/>
    <w:rsid w:val="0022496C"/>
    <w:rsid w:val="00225CA9"/>
    <w:rsid w:val="00230CC4"/>
    <w:rsid w:val="00231046"/>
    <w:rsid w:val="00231574"/>
    <w:rsid w:val="00231B61"/>
    <w:rsid w:val="00231FD7"/>
    <w:rsid w:val="0023207A"/>
    <w:rsid w:val="0023218B"/>
    <w:rsid w:val="00232653"/>
    <w:rsid w:val="00234458"/>
    <w:rsid w:val="00235BDC"/>
    <w:rsid w:val="00235D90"/>
    <w:rsid w:val="00235DB6"/>
    <w:rsid w:val="0024091B"/>
    <w:rsid w:val="00240A9B"/>
    <w:rsid w:val="002413F7"/>
    <w:rsid w:val="00241D05"/>
    <w:rsid w:val="00241E3F"/>
    <w:rsid w:val="00243792"/>
    <w:rsid w:val="00243FF5"/>
    <w:rsid w:val="002450DC"/>
    <w:rsid w:val="00245EC5"/>
    <w:rsid w:val="002461BD"/>
    <w:rsid w:val="0024685F"/>
    <w:rsid w:val="00251833"/>
    <w:rsid w:val="00251CBC"/>
    <w:rsid w:val="00252823"/>
    <w:rsid w:val="00253FA0"/>
    <w:rsid w:val="0025448E"/>
    <w:rsid w:val="0025676C"/>
    <w:rsid w:val="002569F0"/>
    <w:rsid w:val="00257408"/>
    <w:rsid w:val="002610AF"/>
    <w:rsid w:val="002610DF"/>
    <w:rsid w:val="002642C7"/>
    <w:rsid w:val="00265733"/>
    <w:rsid w:val="0027026F"/>
    <w:rsid w:val="00271E27"/>
    <w:rsid w:val="002725B3"/>
    <w:rsid w:val="00274AC9"/>
    <w:rsid w:val="00274CDA"/>
    <w:rsid w:val="002758A7"/>
    <w:rsid w:val="00277013"/>
    <w:rsid w:val="002773AD"/>
    <w:rsid w:val="0027760A"/>
    <w:rsid w:val="00280900"/>
    <w:rsid w:val="00280A37"/>
    <w:rsid w:val="00280C1D"/>
    <w:rsid w:val="0028318A"/>
    <w:rsid w:val="00283C52"/>
    <w:rsid w:val="00284426"/>
    <w:rsid w:val="00284ECC"/>
    <w:rsid w:val="00285AA0"/>
    <w:rsid w:val="00286309"/>
    <w:rsid w:val="00286334"/>
    <w:rsid w:val="00286393"/>
    <w:rsid w:val="00291FC0"/>
    <w:rsid w:val="002929C4"/>
    <w:rsid w:val="00294B66"/>
    <w:rsid w:val="002972C8"/>
    <w:rsid w:val="00297ED1"/>
    <w:rsid w:val="002A02B5"/>
    <w:rsid w:val="002A108A"/>
    <w:rsid w:val="002A141C"/>
    <w:rsid w:val="002A1CF7"/>
    <w:rsid w:val="002A20A5"/>
    <w:rsid w:val="002A3780"/>
    <w:rsid w:val="002A40FB"/>
    <w:rsid w:val="002A43A0"/>
    <w:rsid w:val="002A4CF6"/>
    <w:rsid w:val="002A66D0"/>
    <w:rsid w:val="002A6A77"/>
    <w:rsid w:val="002A6F3B"/>
    <w:rsid w:val="002A79AC"/>
    <w:rsid w:val="002B07B5"/>
    <w:rsid w:val="002B1F52"/>
    <w:rsid w:val="002B2321"/>
    <w:rsid w:val="002B583D"/>
    <w:rsid w:val="002B5B3D"/>
    <w:rsid w:val="002B5CA9"/>
    <w:rsid w:val="002B5D18"/>
    <w:rsid w:val="002B6963"/>
    <w:rsid w:val="002C1A8A"/>
    <w:rsid w:val="002C1D38"/>
    <w:rsid w:val="002C1FDB"/>
    <w:rsid w:val="002C2B2F"/>
    <w:rsid w:val="002C3B27"/>
    <w:rsid w:val="002C4545"/>
    <w:rsid w:val="002C4817"/>
    <w:rsid w:val="002C4FBF"/>
    <w:rsid w:val="002C6B1A"/>
    <w:rsid w:val="002C6F97"/>
    <w:rsid w:val="002C7670"/>
    <w:rsid w:val="002C78D6"/>
    <w:rsid w:val="002D0919"/>
    <w:rsid w:val="002D0C13"/>
    <w:rsid w:val="002D1534"/>
    <w:rsid w:val="002D1D35"/>
    <w:rsid w:val="002D205A"/>
    <w:rsid w:val="002D3316"/>
    <w:rsid w:val="002D541B"/>
    <w:rsid w:val="002D6381"/>
    <w:rsid w:val="002E3E45"/>
    <w:rsid w:val="002E5721"/>
    <w:rsid w:val="002E5ADA"/>
    <w:rsid w:val="002E5B9B"/>
    <w:rsid w:val="002E77B1"/>
    <w:rsid w:val="002E78F3"/>
    <w:rsid w:val="002E7998"/>
    <w:rsid w:val="002F13EC"/>
    <w:rsid w:val="002F1B67"/>
    <w:rsid w:val="002F1B6A"/>
    <w:rsid w:val="002F26B3"/>
    <w:rsid w:val="002F30D9"/>
    <w:rsid w:val="002F4985"/>
    <w:rsid w:val="002F55FB"/>
    <w:rsid w:val="002F5CCD"/>
    <w:rsid w:val="002F78A4"/>
    <w:rsid w:val="002F7DDF"/>
    <w:rsid w:val="002F7F63"/>
    <w:rsid w:val="0030241E"/>
    <w:rsid w:val="00304FF8"/>
    <w:rsid w:val="003055DE"/>
    <w:rsid w:val="0030610C"/>
    <w:rsid w:val="0030617D"/>
    <w:rsid w:val="00306561"/>
    <w:rsid w:val="00306897"/>
    <w:rsid w:val="00306E5D"/>
    <w:rsid w:val="003074D1"/>
    <w:rsid w:val="00307503"/>
    <w:rsid w:val="0031055F"/>
    <w:rsid w:val="0031133C"/>
    <w:rsid w:val="00311F22"/>
    <w:rsid w:val="003141F5"/>
    <w:rsid w:val="00315B3E"/>
    <w:rsid w:val="0031699E"/>
    <w:rsid w:val="00317E4B"/>
    <w:rsid w:val="0032146E"/>
    <w:rsid w:val="00322E2D"/>
    <w:rsid w:val="00323257"/>
    <w:rsid w:val="00324C31"/>
    <w:rsid w:val="00324D55"/>
    <w:rsid w:val="00325485"/>
    <w:rsid w:val="00326522"/>
    <w:rsid w:val="00331B89"/>
    <w:rsid w:val="00332A7A"/>
    <w:rsid w:val="00332BBD"/>
    <w:rsid w:val="00332F1A"/>
    <w:rsid w:val="0033348F"/>
    <w:rsid w:val="00334BD5"/>
    <w:rsid w:val="00336C58"/>
    <w:rsid w:val="00341EDA"/>
    <w:rsid w:val="00342BFB"/>
    <w:rsid w:val="00342D18"/>
    <w:rsid w:val="00343AE1"/>
    <w:rsid w:val="0034627B"/>
    <w:rsid w:val="003466AE"/>
    <w:rsid w:val="00346CAF"/>
    <w:rsid w:val="00347A5B"/>
    <w:rsid w:val="003505ED"/>
    <w:rsid w:val="00350A10"/>
    <w:rsid w:val="0035111D"/>
    <w:rsid w:val="0035148B"/>
    <w:rsid w:val="00353322"/>
    <w:rsid w:val="00353B01"/>
    <w:rsid w:val="00354620"/>
    <w:rsid w:val="003547D9"/>
    <w:rsid w:val="003548FD"/>
    <w:rsid w:val="00355C13"/>
    <w:rsid w:val="00355C4E"/>
    <w:rsid w:val="00356802"/>
    <w:rsid w:val="00356F95"/>
    <w:rsid w:val="00357B26"/>
    <w:rsid w:val="00357EBB"/>
    <w:rsid w:val="00360065"/>
    <w:rsid w:val="00360096"/>
    <w:rsid w:val="003605E0"/>
    <w:rsid w:val="00360928"/>
    <w:rsid w:val="00360DB1"/>
    <w:rsid w:val="00360EE9"/>
    <w:rsid w:val="00362E6A"/>
    <w:rsid w:val="003634D0"/>
    <w:rsid w:val="00363ADE"/>
    <w:rsid w:val="00364CBB"/>
    <w:rsid w:val="00365421"/>
    <w:rsid w:val="00365BD5"/>
    <w:rsid w:val="00365F1A"/>
    <w:rsid w:val="00366F83"/>
    <w:rsid w:val="00367A79"/>
    <w:rsid w:val="00367FE9"/>
    <w:rsid w:val="00371086"/>
    <w:rsid w:val="00371350"/>
    <w:rsid w:val="00374755"/>
    <w:rsid w:val="00375723"/>
    <w:rsid w:val="0037578D"/>
    <w:rsid w:val="00375B2F"/>
    <w:rsid w:val="0037741D"/>
    <w:rsid w:val="00380530"/>
    <w:rsid w:val="00385736"/>
    <w:rsid w:val="00385EAD"/>
    <w:rsid w:val="003870AA"/>
    <w:rsid w:val="0038724D"/>
    <w:rsid w:val="003908AC"/>
    <w:rsid w:val="0039180C"/>
    <w:rsid w:val="00391835"/>
    <w:rsid w:val="0039219C"/>
    <w:rsid w:val="00393CE4"/>
    <w:rsid w:val="003976C5"/>
    <w:rsid w:val="00397833"/>
    <w:rsid w:val="003A075E"/>
    <w:rsid w:val="003A105E"/>
    <w:rsid w:val="003A1CAC"/>
    <w:rsid w:val="003A2168"/>
    <w:rsid w:val="003A2B42"/>
    <w:rsid w:val="003A36F2"/>
    <w:rsid w:val="003A50F9"/>
    <w:rsid w:val="003A5644"/>
    <w:rsid w:val="003A5E13"/>
    <w:rsid w:val="003B07BA"/>
    <w:rsid w:val="003B43FA"/>
    <w:rsid w:val="003B4EA1"/>
    <w:rsid w:val="003B4F7F"/>
    <w:rsid w:val="003B575F"/>
    <w:rsid w:val="003B70DD"/>
    <w:rsid w:val="003C1389"/>
    <w:rsid w:val="003C3CE9"/>
    <w:rsid w:val="003C73B2"/>
    <w:rsid w:val="003C7618"/>
    <w:rsid w:val="003D1D1C"/>
    <w:rsid w:val="003D3319"/>
    <w:rsid w:val="003D4CA3"/>
    <w:rsid w:val="003D4CC9"/>
    <w:rsid w:val="003D576F"/>
    <w:rsid w:val="003D5930"/>
    <w:rsid w:val="003D5A1A"/>
    <w:rsid w:val="003D65A6"/>
    <w:rsid w:val="003D74CA"/>
    <w:rsid w:val="003E025B"/>
    <w:rsid w:val="003E1C52"/>
    <w:rsid w:val="003E1E89"/>
    <w:rsid w:val="003E251E"/>
    <w:rsid w:val="003E3044"/>
    <w:rsid w:val="003E3AAD"/>
    <w:rsid w:val="003E48DB"/>
    <w:rsid w:val="003E4C74"/>
    <w:rsid w:val="003E55C6"/>
    <w:rsid w:val="003E5A8D"/>
    <w:rsid w:val="003E6EC9"/>
    <w:rsid w:val="003F0C37"/>
    <w:rsid w:val="003F27AB"/>
    <w:rsid w:val="003F33E9"/>
    <w:rsid w:val="003F45EE"/>
    <w:rsid w:val="003F49B1"/>
    <w:rsid w:val="003F54ED"/>
    <w:rsid w:val="003F7D7F"/>
    <w:rsid w:val="00401762"/>
    <w:rsid w:val="00401D30"/>
    <w:rsid w:val="00402BD5"/>
    <w:rsid w:val="004033DB"/>
    <w:rsid w:val="00403B3F"/>
    <w:rsid w:val="00403ED2"/>
    <w:rsid w:val="004044FC"/>
    <w:rsid w:val="00404DEF"/>
    <w:rsid w:val="00413F53"/>
    <w:rsid w:val="00414FAF"/>
    <w:rsid w:val="00415E3B"/>
    <w:rsid w:val="00416375"/>
    <w:rsid w:val="00417018"/>
    <w:rsid w:val="004174E2"/>
    <w:rsid w:val="00417CC9"/>
    <w:rsid w:val="00417FD6"/>
    <w:rsid w:val="00420146"/>
    <w:rsid w:val="0042093E"/>
    <w:rsid w:val="00420FA0"/>
    <w:rsid w:val="004214BA"/>
    <w:rsid w:val="00421680"/>
    <w:rsid w:val="00422659"/>
    <w:rsid w:val="00422E60"/>
    <w:rsid w:val="0042633D"/>
    <w:rsid w:val="0042686A"/>
    <w:rsid w:val="00426CE6"/>
    <w:rsid w:val="00427C55"/>
    <w:rsid w:val="00427F74"/>
    <w:rsid w:val="0043017C"/>
    <w:rsid w:val="004329B9"/>
    <w:rsid w:val="00434BBF"/>
    <w:rsid w:val="0043737A"/>
    <w:rsid w:val="00437B33"/>
    <w:rsid w:val="00440776"/>
    <w:rsid w:val="004407BD"/>
    <w:rsid w:val="004448E1"/>
    <w:rsid w:val="00445A81"/>
    <w:rsid w:val="00445BEF"/>
    <w:rsid w:val="00445E10"/>
    <w:rsid w:val="00447E7E"/>
    <w:rsid w:val="004512C2"/>
    <w:rsid w:val="00451506"/>
    <w:rsid w:val="00451C54"/>
    <w:rsid w:val="004520F3"/>
    <w:rsid w:val="00453475"/>
    <w:rsid w:val="004537EF"/>
    <w:rsid w:val="00454FC2"/>
    <w:rsid w:val="004556C0"/>
    <w:rsid w:val="00457866"/>
    <w:rsid w:val="00462349"/>
    <w:rsid w:val="00462629"/>
    <w:rsid w:val="00463074"/>
    <w:rsid w:val="00464608"/>
    <w:rsid w:val="0046472D"/>
    <w:rsid w:val="004657D7"/>
    <w:rsid w:val="00465B54"/>
    <w:rsid w:val="00466E7A"/>
    <w:rsid w:val="004670C3"/>
    <w:rsid w:val="00474666"/>
    <w:rsid w:val="004764D0"/>
    <w:rsid w:val="004775DE"/>
    <w:rsid w:val="00480C9B"/>
    <w:rsid w:val="0048133B"/>
    <w:rsid w:val="004830A7"/>
    <w:rsid w:val="00483B1F"/>
    <w:rsid w:val="00484FBC"/>
    <w:rsid w:val="00484FFD"/>
    <w:rsid w:val="00486767"/>
    <w:rsid w:val="004874C0"/>
    <w:rsid w:val="00487CBA"/>
    <w:rsid w:val="00491567"/>
    <w:rsid w:val="00491F5E"/>
    <w:rsid w:val="0049238A"/>
    <w:rsid w:val="004925D1"/>
    <w:rsid w:val="00494702"/>
    <w:rsid w:val="00495137"/>
    <w:rsid w:val="00495199"/>
    <w:rsid w:val="004A09A6"/>
    <w:rsid w:val="004A1676"/>
    <w:rsid w:val="004A33E3"/>
    <w:rsid w:val="004A4052"/>
    <w:rsid w:val="004A601B"/>
    <w:rsid w:val="004A60DA"/>
    <w:rsid w:val="004A713B"/>
    <w:rsid w:val="004B3815"/>
    <w:rsid w:val="004B47A5"/>
    <w:rsid w:val="004B71AE"/>
    <w:rsid w:val="004B7483"/>
    <w:rsid w:val="004C0002"/>
    <w:rsid w:val="004C2EBD"/>
    <w:rsid w:val="004C3159"/>
    <w:rsid w:val="004C51BF"/>
    <w:rsid w:val="004C632C"/>
    <w:rsid w:val="004D190B"/>
    <w:rsid w:val="004D27B6"/>
    <w:rsid w:val="004D38BC"/>
    <w:rsid w:val="004D3B2D"/>
    <w:rsid w:val="004D4BEB"/>
    <w:rsid w:val="004D5875"/>
    <w:rsid w:val="004D5A80"/>
    <w:rsid w:val="004D643C"/>
    <w:rsid w:val="004D795A"/>
    <w:rsid w:val="004D7BBE"/>
    <w:rsid w:val="004E1B37"/>
    <w:rsid w:val="004E2207"/>
    <w:rsid w:val="004E251F"/>
    <w:rsid w:val="004E2672"/>
    <w:rsid w:val="004E2EBD"/>
    <w:rsid w:val="004E76E6"/>
    <w:rsid w:val="004E7A6B"/>
    <w:rsid w:val="004F0CD1"/>
    <w:rsid w:val="004F10BC"/>
    <w:rsid w:val="004F17FE"/>
    <w:rsid w:val="004F1AD9"/>
    <w:rsid w:val="004F2409"/>
    <w:rsid w:val="004F3955"/>
    <w:rsid w:val="004F6106"/>
    <w:rsid w:val="004F6B1D"/>
    <w:rsid w:val="004F7629"/>
    <w:rsid w:val="004F7CD8"/>
    <w:rsid w:val="004F7E26"/>
    <w:rsid w:val="00500A79"/>
    <w:rsid w:val="00501E15"/>
    <w:rsid w:val="00502B0E"/>
    <w:rsid w:val="00505FB4"/>
    <w:rsid w:val="00506589"/>
    <w:rsid w:val="00507031"/>
    <w:rsid w:val="00507214"/>
    <w:rsid w:val="0050770C"/>
    <w:rsid w:val="00507AB0"/>
    <w:rsid w:val="005109A7"/>
    <w:rsid w:val="00511225"/>
    <w:rsid w:val="00511E4D"/>
    <w:rsid w:val="00517765"/>
    <w:rsid w:val="00520154"/>
    <w:rsid w:val="005207B9"/>
    <w:rsid w:val="00520923"/>
    <w:rsid w:val="00520CD0"/>
    <w:rsid w:val="00521499"/>
    <w:rsid w:val="0052257F"/>
    <w:rsid w:val="00523F4A"/>
    <w:rsid w:val="00524100"/>
    <w:rsid w:val="00524C7A"/>
    <w:rsid w:val="00525AF7"/>
    <w:rsid w:val="00525C68"/>
    <w:rsid w:val="0052631F"/>
    <w:rsid w:val="00526A46"/>
    <w:rsid w:val="00527040"/>
    <w:rsid w:val="005316AA"/>
    <w:rsid w:val="00531F1F"/>
    <w:rsid w:val="00532099"/>
    <w:rsid w:val="00533731"/>
    <w:rsid w:val="005339A3"/>
    <w:rsid w:val="00537317"/>
    <w:rsid w:val="0053782B"/>
    <w:rsid w:val="00537F4C"/>
    <w:rsid w:val="00540ECC"/>
    <w:rsid w:val="00541B7B"/>
    <w:rsid w:val="00543BED"/>
    <w:rsid w:val="005443A0"/>
    <w:rsid w:val="005443B3"/>
    <w:rsid w:val="00545149"/>
    <w:rsid w:val="00545174"/>
    <w:rsid w:val="005459C2"/>
    <w:rsid w:val="00546072"/>
    <w:rsid w:val="00546490"/>
    <w:rsid w:val="00546987"/>
    <w:rsid w:val="00547E8A"/>
    <w:rsid w:val="00550329"/>
    <w:rsid w:val="0055274A"/>
    <w:rsid w:val="00552B3E"/>
    <w:rsid w:val="00554F13"/>
    <w:rsid w:val="00555519"/>
    <w:rsid w:val="0055724C"/>
    <w:rsid w:val="005618DB"/>
    <w:rsid w:val="00561C22"/>
    <w:rsid w:val="00561CA7"/>
    <w:rsid w:val="005625A2"/>
    <w:rsid w:val="0056355B"/>
    <w:rsid w:val="005637A6"/>
    <w:rsid w:val="00566984"/>
    <w:rsid w:val="00566FC9"/>
    <w:rsid w:val="005713AC"/>
    <w:rsid w:val="005713C4"/>
    <w:rsid w:val="00575EFC"/>
    <w:rsid w:val="005772A1"/>
    <w:rsid w:val="00580AC7"/>
    <w:rsid w:val="00581199"/>
    <w:rsid w:val="005811A3"/>
    <w:rsid w:val="00581F2C"/>
    <w:rsid w:val="00582055"/>
    <w:rsid w:val="00585A1E"/>
    <w:rsid w:val="0059069E"/>
    <w:rsid w:val="00590B27"/>
    <w:rsid w:val="00592B78"/>
    <w:rsid w:val="00593BF3"/>
    <w:rsid w:val="00594432"/>
    <w:rsid w:val="00595D63"/>
    <w:rsid w:val="0059685B"/>
    <w:rsid w:val="005A038E"/>
    <w:rsid w:val="005A13D2"/>
    <w:rsid w:val="005A1F06"/>
    <w:rsid w:val="005A2392"/>
    <w:rsid w:val="005A24DA"/>
    <w:rsid w:val="005A3836"/>
    <w:rsid w:val="005A6918"/>
    <w:rsid w:val="005B21E8"/>
    <w:rsid w:val="005B3A11"/>
    <w:rsid w:val="005B40DE"/>
    <w:rsid w:val="005B4941"/>
    <w:rsid w:val="005B536F"/>
    <w:rsid w:val="005B5D3F"/>
    <w:rsid w:val="005C3266"/>
    <w:rsid w:val="005C5F69"/>
    <w:rsid w:val="005D0498"/>
    <w:rsid w:val="005D1AEE"/>
    <w:rsid w:val="005D2249"/>
    <w:rsid w:val="005D42A5"/>
    <w:rsid w:val="005D5623"/>
    <w:rsid w:val="005D580F"/>
    <w:rsid w:val="005D646A"/>
    <w:rsid w:val="005D7805"/>
    <w:rsid w:val="005E1A7A"/>
    <w:rsid w:val="005E22D7"/>
    <w:rsid w:val="005E2DC2"/>
    <w:rsid w:val="005E35FC"/>
    <w:rsid w:val="005E494F"/>
    <w:rsid w:val="005E6BF3"/>
    <w:rsid w:val="005E7054"/>
    <w:rsid w:val="005E7455"/>
    <w:rsid w:val="005F02EB"/>
    <w:rsid w:val="005F06C8"/>
    <w:rsid w:val="005F1898"/>
    <w:rsid w:val="005F1D7B"/>
    <w:rsid w:val="005F2775"/>
    <w:rsid w:val="005F47E0"/>
    <w:rsid w:val="005F5E18"/>
    <w:rsid w:val="005F5ED8"/>
    <w:rsid w:val="005F76B4"/>
    <w:rsid w:val="005F7DA9"/>
    <w:rsid w:val="006023F0"/>
    <w:rsid w:val="00602F08"/>
    <w:rsid w:val="006035F0"/>
    <w:rsid w:val="00604723"/>
    <w:rsid w:val="00605DBF"/>
    <w:rsid w:val="00607632"/>
    <w:rsid w:val="00607AF0"/>
    <w:rsid w:val="00610CF9"/>
    <w:rsid w:val="0061183B"/>
    <w:rsid w:val="00611C30"/>
    <w:rsid w:val="00612728"/>
    <w:rsid w:val="00613837"/>
    <w:rsid w:val="00616539"/>
    <w:rsid w:val="00617351"/>
    <w:rsid w:val="006174C1"/>
    <w:rsid w:val="00620BE5"/>
    <w:rsid w:val="00621A69"/>
    <w:rsid w:val="00622883"/>
    <w:rsid w:val="006241B6"/>
    <w:rsid w:val="0062460F"/>
    <w:rsid w:val="00624DAA"/>
    <w:rsid w:val="00625A09"/>
    <w:rsid w:val="00627312"/>
    <w:rsid w:val="00627B31"/>
    <w:rsid w:val="006314AC"/>
    <w:rsid w:val="006321D4"/>
    <w:rsid w:val="00632FD1"/>
    <w:rsid w:val="006356EB"/>
    <w:rsid w:val="00635D68"/>
    <w:rsid w:val="006373E7"/>
    <w:rsid w:val="00637B55"/>
    <w:rsid w:val="006405F1"/>
    <w:rsid w:val="00641AE9"/>
    <w:rsid w:val="00641D7C"/>
    <w:rsid w:val="00642BA0"/>
    <w:rsid w:val="006434B9"/>
    <w:rsid w:val="006435E9"/>
    <w:rsid w:val="00643AAD"/>
    <w:rsid w:val="006461C9"/>
    <w:rsid w:val="00646242"/>
    <w:rsid w:val="00646532"/>
    <w:rsid w:val="00646544"/>
    <w:rsid w:val="006473F3"/>
    <w:rsid w:val="006518C4"/>
    <w:rsid w:val="0065206B"/>
    <w:rsid w:val="006523E2"/>
    <w:rsid w:val="006527D6"/>
    <w:rsid w:val="00652DA5"/>
    <w:rsid w:val="006531A1"/>
    <w:rsid w:val="0065323D"/>
    <w:rsid w:val="0065358D"/>
    <w:rsid w:val="00653B8A"/>
    <w:rsid w:val="0066172F"/>
    <w:rsid w:val="006618AE"/>
    <w:rsid w:val="00661F2F"/>
    <w:rsid w:val="00662307"/>
    <w:rsid w:val="00663052"/>
    <w:rsid w:val="00664450"/>
    <w:rsid w:val="00664B89"/>
    <w:rsid w:val="006655C1"/>
    <w:rsid w:val="00665F6F"/>
    <w:rsid w:val="00667295"/>
    <w:rsid w:val="00667429"/>
    <w:rsid w:val="00671B50"/>
    <w:rsid w:val="00673631"/>
    <w:rsid w:val="00677D89"/>
    <w:rsid w:val="006803F3"/>
    <w:rsid w:val="00680BF4"/>
    <w:rsid w:val="00681668"/>
    <w:rsid w:val="00682116"/>
    <w:rsid w:val="006849BD"/>
    <w:rsid w:val="0068512A"/>
    <w:rsid w:val="0068533C"/>
    <w:rsid w:val="00685A6C"/>
    <w:rsid w:val="0068654C"/>
    <w:rsid w:val="00687C25"/>
    <w:rsid w:val="0069165E"/>
    <w:rsid w:val="00692115"/>
    <w:rsid w:val="0069265F"/>
    <w:rsid w:val="00692BA5"/>
    <w:rsid w:val="00692E09"/>
    <w:rsid w:val="00693B14"/>
    <w:rsid w:val="006941B1"/>
    <w:rsid w:val="0069487D"/>
    <w:rsid w:val="006951F9"/>
    <w:rsid w:val="00695B2C"/>
    <w:rsid w:val="006A2E9E"/>
    <w:rsid w:val="006A49E4"/>
    <w:rsid w:val="006A57F2"/>
    <w:rsid w:val="006A64C1"/>
    <w:rsid w:val="006A6A1C"/>
    <w:rsid w:val="006A6A3D"/>
    <w:rsid w:val="006B08D5"/>
    <w:rsid w:val="006B0EBE"/>
    <w:rsid w:val="006B1735"/>
    <w:rsid w:val="006B1776"/>
    <w:rsid w:val="006B17C8"/>
    <w:rsid w:val="006B2697"/>
    <w:rsid w:val="006B2CD4"/>
    <w:rsid w:val="006B3346"/>
    <w:rsid w:val="006B46D5"/>
    <w:rsid w:val="006B4F92"/>
    <w:rsid w:val="006B5449"/>
    <w:rsid w:val="006B7D31"/>
    <w:rsid w:val="006B7FAB"/>
    <w:rsid w:val="006C07C0"/>
    <w:rsid w:val="006C10F6"/>
    <w:rsid w:val="006C1583"/>
    <w:rsid w:val="006C1E66"/>
    <w:rsid w:val="006C30F4"/>
    <w:rsid w:val="006C321E"/>
    <w:rsid w:val="006C65CE"/>
    <w:rsid w:val="006C7F02"/>
    <w:rsid w:val="006D079A"/>
    <w:rsid w:val="006D1251"/>
    <w:rsid w:val="006D46AB"/>
    <w:rsid w:val="006D5C53"/>
    <w:rsid w:val="006E3FD0"/>
    <w:rsid w:val="006E4216"/>
    <w:rsid w:val="006E4700"/>
    <w:rsid w:val="006E6EBD"/>
    <w:rsid w:val="006E7A52"/>
    <w:rsid w:val="006F0518"/>
    <w:rsid w:val="006F1402"/>
    <w:rsid w:val="006F24B9"/>
    <w:rsid w:val="006F568A"/>
    <w:rsid w:val="006F5F19"/>
    <w:rsid w:val="006F77C0"/>
    <w:rsid w:val="006F7851"/>
    <w:rsid w:val="006F7983"/>
    <w:rsid w:val="006F7FB2"/>
    <w:rsid w:val="00700AFE"/>
    <w:rsid w:val="00704358"/>
    <w:rsid w:val="00704EF3"/>
    <w:rsid w:val="00705165"/>
    <w:rsid w:val="00705544"/>
    <w:rsid w:val="00706280"/>
    <w:rsid w:val="00710CED"/>
    <w:rsid w:val="00711BDA"/>
    <w:rsid w:val="0071209D"/>
    <w:rsid w:val="007120B6"/>
    <w:rsid w:val="00712780"/>
    <w:rsid w:val="00715028"/>
    <w:rsid w:val="00715377"/>
    <w:rsid w:val="00715EBD"/>
    <w:rsid w:val="00716193"/>
    <w:rsid w:val="007168CD"/>
    <w:rsid w:val="00720EF5"/>
    <w:rsid w:val="00723400"/>
    <w:rsid w:val="007261A9"/>
    <w:rsid w:val="007303A0"/>
    <w:rsid w:val="0073190C"/>
    <w:rsid w:val="00736A8A"/>
    <w:rsid w:val="0073782B"/>
    <w:rsid w:val="00740279"/>
    <w:rsid w:val="0074060F"/>
    <w:rsid w:val="00740D18"/>
    <w:rsid w:val="00740F18"/>
    <w:rsid w:val="007417A6"/>
    <w:rsid w:val="00741C9D"/>
    <w:rsid w:val="007423C9"/>
    <w:rsid w:val="00743E2E"/>
    <w:rsid w:val="00745138"/>
    <w:rsid w:val="0074635B"/>
    <w:rsid w:val="007466CC"/>
    <w:rsid w:val="007467BD"/>
    <w:rsid w:val="00746B26"/>
    <w:rsid w:val="00746D11"/>
    <w:rsid w:val="00747086"/>
    <w:rsid w:val="00747764"/>
    <w:rsid w:val="00747963"/>
    <w:rsid w:val="00747DA4"/>
    <w:rsid w:val="00752382"/>
    <w:rsid w:val="00753148"/>
    <w:rsid w:val="00753F38"/>
    <w:rsid w:val="00755A9E"/>
    <w:rsid w:val="00757DD8"/>
    <w:rsid w:val="007608D3"/>
    <w:rsid w:val="00762889"/>
    <w:rsid w:val="00763AFF"/>
    <w:rsid w:val="00763B80"/>
    <w:rsid w:val="00763F82"/>
    <w:rsid w:val="00765591"/>
    <w:rsid w:val="00765B34"/>
    <w:rsid w:val="007669F3"/>
    <w:rsid w:val="00766C63"/>
    <w:rsid w:val="00767242"/>
    <w:rsid w:val="00767B82"/>
    <w:rsid w:val="00770C93"/>
    <w:rsid w:val="00771A3B"/>
    <w:rsid w:val="00773F4F"/>
    <w:rsid w:val="007741AB"/>
    <w:rsid w:val="007745C1"/>
    <w:rsid w:val="00775538"/>
    <w:rsid w:val="00775854"/>
    <w:rsid w:val="007771D0"/>
    <w:rsid w:val="0077730A"/>
    <w:rsid w:val="007813F3"/>
    <w:rsid w:val="00782B22"/>
    <w:rsid w:val="0078433C"/>
    <w:rsid w:val="00785503"/>
    <w:rsid w:val="00785CCD"/>
    <w:rsid w:val="00785D90"/>
    <w:rsid w:val="007866A7"/>
    <w:rsid w:val="00786B74"/>
    <w:rsid w:val="00787215"/>
    <w:rsid w:val="00792B34"/>
    <w:rsid w:val="007937CA"/>
    <w:rsid w:val="00793BDF"/>
    <w:rsid w:val="0079553B"/>
    <w:rsid w:val="0079626E"/>
    <w:rsid w:val="00796AD8"/>
    <w:rsid w:val="00796D02"/>
    <w:rsid w:val="00797E77"/>
    <w:rsid w:val="007A0042"/>
    <w:rsid w:val="007A3C45"/>
    <w:rsid w:val="007A5B2C"/>
    <w:rsid w:val="007A6CD6"/>
    <w:rsid w:val="007A7E0D"/>
    <w:rsid w:val="007B3C73"/>
    <w:rsid w:val="007B3CD7"/>
    <w:rsid w:val="007B47F4"/>
    <w:rsid w:val="007B5DD0"/>
    <w:rsid w:val="007B6DD3"/>
    <w:rsid w:val="007B749D"/>
    <w:rsid w:val="007B74FA"/>
    <w:rsid w:val="007C1C6A"/>
    <w:rsid w:val="007C2675"/>
    <w:rsid w:val="007C2953"/>
    <w:rsid w:val="007C31B9"/>
    <w:rsid w:val="007C489D"/>
    <w:rsid w:val="007C4E50"/>
    <w:rsid w:val="007C57A7"/>
    <w:rsid w:val="007C62E4"/>
    <w:rsid w:val="007C65A9"/>
    <w:rsid w:val="007C6716"/>
    <w:rsid w:val="007C68E0"/>
    <w:rsid w:val="007C6A89"/>
    <w:rsid w:val="007C6B54"/>
    <w:rsid w:val="007C7B04"/>
    <w:rsid w:val="007D0EA8"/>
    <w:rsid w:val="007D1BC2"/>
    <w:rsid w:val="007D1DDE"/>
    <w:rsid w:val="007D330E"/>
    <w:rsid w:val="007D3CD0"/>
    <w:rsid w:val="007D4704"/>
    <w:rsid w:val="007D4AE3"/>
    <w:rsid w:val="007D4BC0"/>
    <w:rsid w:val="007D5BD1"/>
    <w:rsid w:val="007D6E27"/>
    <w:rsid w:val="007E0B76"/>
    <w:rsid w:val="007E0DCB"/>
    <w:rsid w:val="007E4783"/>
    <w:rsid w:val="007E5672"/>
    <w:rsid w:val="007E78A7"/>
    <w:rsid w:val="007F18A4"/>
    <w:rsid w:val="007F2861"/>
    <w:rsid w:val="007F323B"/>
    <w:rsid w:val="007F33B7"/>
    <w:rsid w:val="007F3BA8"/>
    <w:rsid w:val="007F5CC4"/>
    <w:rsid w:val="007F628E"/>
    <w:rsid w:val="007F62A3"/>
    <w:rsid w:val="007F62FA"/>
    <w:rsid w:val="007F74CE"/>
    <w:rsid w:val="007F751A"/>
    <w:rsid w:val="007F7B7C"/>
    <w:rsid w:val="00800656"/>
    <w:rsid w:val="00801BBA"/>
    <w:rsid w:val="00801F01"/>
    <w:rsid w:val="00801FB3"/>
    <w:rsid w:val="008031BE"/>
    <w:rsid w:val="0080457D"/>
    <w:rsid w:val="00806964"/>
    <w:rsid w:val="0081115F"/>
    <w:rsid w:val="008139D6"/>
    <w:rsid w:val="008142C6"/>
    <w:rsid w:val="0081442C"/>
    <w:rsid w:val="00814A91"/>
    <w:rsid w:val="00815797"/>
    <w:rsid w:val="00815C43"/>
    <w:rsid w:val="00820464"/>
    <w:rsid w:val="00820E0F"/>
    <w:rsid w:val="008215E4"/>
    <w:rsid w:val="008216E1"/>
    <w:rsid w:val="00821C97"/>
    <w:rsid w:val="008223B3"/>
    <w:rsid w:val="0082386A"/>
    <w:rsid w:val="00823970"/>
    <w:rsid w:val="0082446E"/>
    <w:rsid w:val="008245D7"/>
    <w:rsid w:val="00824E08"/>
    <w:rsid w:val="00825856"/>
    <w:rsid w:val="008262EC"/>
    <w:rsid w:val="00826944"/>
    <w:rsid w:val="00826B3E"/>
    <w:rsid w:val="00827007"/>
    <w:rsid w:val="008274AA"/>
    <w:rsid w:val="0082759F"/>
    <w:rsid w:val="00827772"/>
    <w:rsid w:val="0082794D"/>
    <w:rsid w:val="008314A3"/>
    <w:rsid w:val="00832211"/>
    <w:rsid w:val="00832219"/>
    <w:rsid w:val="00832642"/>
    <w:rsid w:val="008336C5"/>
    <w:rsid w:val="00833918"/>
    <w:rsid w:val="00835F89"/>
    <w:rsid w:val="00835FCF"/>
    <w:rsid w:val="00837463"/>
    <w:rsid w:val="00840B66"/>
    <w:rsid w:val="00841113"/>
    <w:rsid w:val="008418DD"/>
    <w:rsid w:val="00843D7D"/>
    <w:rsid w:val="00844947"/>
    <w:rsid w:val="00844C3F"/>
    <w:rsid w:val="008473FD"/>
    <w:rsid w:val="0085083A"/>
    <w:rsid w:val="0085129C"/>
    <w:rsid w:val="00851637"/>
    <w:rsid w:val="00851D2D"/>
    <w:rsid w:val="00852034"/>
    <w:rsid w:val="008520B1"/>
    <w:rsid w:val="00852456"/>
    <w:rsid w:val="008526E5"/>
    <w:rsid w:val="0085433D"/>
    <w:rsid w:val="00856210"/>
    <w:rsid w:val="00856D23"/>
    <w:rsid w:val="00860EBB"/>
    <w:rsid w:val="008622C4"/>
    <w:rsid w:val="0086268D"/>
    <w:rsid w:val="008628D8"/>
    <w:rsid w:val="00862B28"/>
    <w:rsid w:val="00864958"/>
    <w:rsid w:val="00866E16"/>
    <w:rsid w:val="008674CF"/>
    <w:rsid w:val="00867935"/>
    <w:rsid w:val="00867D57"/>
    <w:rsid w:val="00870790"/>
    <w:rsid w:val="00871094"/>
    <w:rsid w:val="00872760"/>
    <w:rsid w:val="00873C40"/>
    <w:rsid w:val="008765DE"/>
    <w:rsid w:val="00877BE1"/>
    <w:rsid w:val="00880BC4"/>
    <w:rsid w:val="0088195A"/>
    <w:rsid w:val="00882D4D"/>
    <w:rsid w:val="008835AE"/>
    <w:rsid w:val="00884168"/>
    <w:rsid w:val="0088597C"/>
    <w:rsid w:val="00885A6E"/>
    <w:rsid w:val="00887D28"/>
    <w:rsid w:val="00887F09"/>
    <w:rsid w:val="00890FA8"/>
    <w:rsid w:val="008916BB"/>
    <w:rsid w:val="008926DA"/>
    <w:rsid w:val="00892738"/>
    <w:rsid w:val="00893262"/>
    <w:rsid w:val="008934AE"/>
    <w:rsid w:val="00894A2A"/>
    <w:rsid w:val="008A07E4"/>
    <w:rsid w:val="008A0C38"/>
    <w:rsid w:val="008A2093"/>
    <w:rsid w:val="008A3EAA"/>
    <w:rsid w:val="008A4223"/>
    <w:rsid w:val="008A55CC"/>
    <w:rsid w:val="008A5CD4"/>
    <w:rsid w:val="008A6990"/>
    <w:rsid w:val="008B091E"/>
    <w:rsid w:val="008B0C9A"/>
    <w:rsid w:val="008B1B51"/>
    <w:rsid w:val="008B3388"/>
    <w:rsid w:val="008B5C3E"/>
    <w:rsid w:val="008B63D4"/>
    <w:rsid w:val="008B6DAC"/>
    <w:rsid w:val="008B7569"/>
    <w:rsid w:val="008B7F32"/>
    <w:rsid w:val="008C179D"/>
    <w:rsid w:val="008C26FD"/>
    <w:rsid w:val="008C2A71"/>
    <w:rsid w:val="008C2EED"/>
    <w:rsid w:val="008C3385"/>
    <w:rsid w:val="008C3D6C"/>
    <w:rsid w:val="008C3D97"/>
    <w:rsid w:val="008C3E32"/>
    <w:rsid w:val="008C4407"/>
    <w:rsid w:val="008C5E7A"/>
    <w:rsid w:val="008C6085"/>
    <w:rsid w:val="008C6982"/>
    <w:rsid w:val="008D0F73"/>
    <w:rsid w:val="008D2A63"/>
    <w:rsid w:val="008D3A36"/>
    <w:rsid w:val="008D49CC"/>
    <w:rsid w:val="008D577B"/>
    <w:rsid w:val="008D5F16"/>
    <w:rsid w:val="008D5F50"/>
    <w:rsid w:val="008D60D8"/>
    <w:rsid w:val="008D640B"/>
    <w:rsid w:val="008D6C78"/>
    <w:rsid w:val="008E13AC"/>
    <w:rsid w:val="008E163B"/>
    <w:rsid w:val="008E16F1"/>
    <w:rsid w:val="008E2082"/>
    <w:rsid w:val="008E2EA9"/>
    <w:rsid w:val="008E34C4"/>
    <w:rsid w:val="008E3CA4"/>
    <w:rsid w:val="008E60F4"/>
    <w:rsid w:val="008E67B4"/>
    <w:rsid w:val="008E6835"/>
    <w:rsid w:val="008E6A45"/>
    <w:rsid w:val="008E6AE7"/>
    <w:rsid w:val="008E7561"/>
    <w:rsid w:val="008E76C9"/>
    <w:rsid w:val="008E7F0D"/>
    <w:rsid w:val="008E7F62"/>
    <w:rsid w:val="008F130F"/>
    <w:rsid w:val="008F2C6C"/>
    <w:rsid w:val="008F318E"/>
    <w:rsid w:val="008F441E"/>
    <w:rsid w:val="008F4CE7"/>
    <w:rsid w:val="008F5397"/>
    <w:rsid w:val="008F5D9B"/>
    <w:rsid w:val="008F6490"/>
    <w:rsid w:val="008F7634"/>
    <w:rsid w:val="008F76E4"/>
    <w:rsid w:val="0090385D"/>
    <w:rsid w:val="00903B0D"/>
    <w:rsid w:val="0090467D"/>
    <w:rsid w:val="00904B1B"/>
    <w:rsid w:val="00906C15"/>
    <w:rsid w:val="009111B8"/>
    <w:rsid w:val="00911ABA"/>
    <w:rsid w:val="009128B6"/>
    <w:rsid w:val="00914448"/>
    <w:rsid w:val="00914659"/>
    <w:rsid w:val="0091465B"/>
    <w:rsid w:val="00914C62"/>
    <w:rsid w:val="009150B7"/>
    <w:rsid w:val="0091528F"/>
    <w:rsid w:val="009160E1"/>
    <w:rsid w:val="00917AB6"/>
    <w:rsid w:val="00920BD3"/>
    <w:rsid w:val="00921113"/>
    <w:rsid w:val="009211CD"/>
    <w:rsid w:val="009229E8"/>
    <w:rsid w:val="00922D8B"/>
    <w:rsid w:val="00930393"/>
    <w:rsid w:val="00930D43"/>
    <w:rsid w:val="0093158D"/>
    <w:rsid w:val="00931748"/>
    <w:rsid w:val="009319ED"/>
    <w:rsid w:val="00931A45"/>
    <w:rsid w:val="00931A79"/>
    <w:rsid w:val="00932576"/>
    <w:rsid w:val="009328EC"/>
    <w:rsid w:val="00933614"/>
    <w:rsid w:val="0093484E"/>
    <w:rsid w:val="00934F26"/>
    <w:rsid w:val="009367AE"/>
    <w:rsid w:val="00936D84"/>
    <w:rsid w:val="009428A8"/>
    <w:rsid w:val="009449A8"/>
    <w:rsid w:val="00946152"/>
    <w:rsid w:val="0094720F"/>
    <w:rsid w:val="00950EB0"/>
    <w:rsid w:val="009518D8"/>
    <w:rsid w:val="009523B9"/>
    <w:rsid w:val="009554FE"/>
    <w:rsid w:val="00955662"/>
    <w:rsid w:val="009559F2"/>
    <w:rsid w:val="00955E8D"/>
    <w:rsid w:val="00957CD1"/>
    <w:rsid w:val="00960200"/>
    <w:rsid w:val="00960D76"/>
    <w:rsid w:val="0096267D"/>
    <w:rsid w:val="009642F9"/>
    <w:rsid w:val="009646C6"/>
    <w:rsid w:val="00965EFC"/>
    <w:rsid w:val="00966C24"/>
    <w:rsid w:val="00967314"/>
    <w:rsid w:val="009675FA"/>
    <w:rsid w:val="00967A35"/>
    <w:rsid w:val="00972C91"/>
    <w:rsid w:val="00973956"/>
    <w:rsid w:val="009750E9"/>
    <w:rsid w:val="0097534C"/>
    <w:rsid w:val="00975573"/>
    <w:rsid w:val="0097634E"/>
    <w:rsid w:val="00976651"/>
    <w:rsid w:val="00976EC9"/>
    <w:rsid w:val="00976F7B"/>
    <w:rsid w:val="00977256"/>
    <w:rsid w:val="00980191"/>
    <w:rsid w:val="00980F5D"/>
    <w:rsid w:val="00981AF3"/>
    <w:rsid w:val="00982B9C"/>
    <w:rsid w:val="009840F4"/>
    <w:rsid w:val="00985152"/>
    <w:rsid w:val="009870D1"/>
    <w:rsid w:val="009874A7"/>
    <w:rsid w:val="009907DC"/>
    <w:rsid w:val="00990BA7"/>
    <w:rsid w:val="009910A1"/>
    <w:rsid w:val="00992198"/>
    <w:rsid w:val="00992463"/>
    <w:rsid w:val="0099293C"/>
    <w:rsid w:val="00994A18"/>
    <w:rsid w:val="009A0C10"/>
    <w:rsid w:val="009A4EA7"/>
    <w:rsid w:val="009A747B"/>
    <w:rsid w:val="009A77DA"/>
    <w:rsid w:val="009A7ACB"/>
    <w:rsid w:val="009B18A7"/>
    <w:rsid w:val="009B2A2E"/>
    <w:rsid w:val="009B3FB4"/>
    <w:rsid w:val="009B4EEC"/>
    <w:rsid w:val="009B52E3"/>
    <w:rsid w:val="009B5B80"/>
    <w:rsid w:val="009B5BEB"/>
    <w:rsid w:val="009B5BFF"/>
    <w:rsid w:val="009B64C6"/>
    <w:rsid w:val="009B75FA"/>
    <w:rsid w:val="009B7D51"/>
    <w:rsid w:val="009C00B0"/>
    <w:rsid w:val="009C0808"/>
    <w:rsid w:val="009C13AD"/>
    <w:rsid w:val="009C1573"/>
    <w:rsid w:val="009C200F"/>
    <w:rsid w:val="009C2D31"/>
    <w:rsid w:val="009C443F"/>
    <w:rsid w:val="009C5E0A"/>
    <w:rsid w:val="009C6283"/>
    <w:rsid w:val="009C673E"/>
    <w:rsid w:val="009C6E3C"/>
    <w:rsid w:val="009C7539"/>
    <w:rsid w:val="009D10BE"/>
    <w:rsid w:val="009D22EC"/>
    <w:rsid w:val="009D3CE2"/>
    <w:rsid w:val="009D4548"/>
    <w:rsid w:val="009D4A2E"/>
    <w:rsid w:val="009D4B7F"/>
    <w:rsid w:val="009D5B64"/>
    <w:rsid w:val="009D7536"/>
    <w:rsid w:val="009D7F30"/>
    <w:rsid w:val="009E0750"/>
    <w:rsid w:val="009E0E6D"/>
    <w:rsid w:val="009E37A0"/>
    <w:rsid w:val="009E42B6"/>
    <w:rsid w:val="009E7515"/>
    <w:rsid w:val="009F0601"/>
    <w:rsid w:val="009F198E"/>
    <w:rsid w:val="009F1CFC"/>
    <w:rsid w:val="009F1FC3"/>
    <w:rsid w:val="009F254F"/>
    <w:rsid w:val="009F30E2"/>
    <w:rsid w:val="009F3630"/>
    <w:rsid w:val="009F3710"/>
    <w:rsid w:val="009F3D04"/>
    <w:rsid w:val="009F4F16"/>
    <w:rsid w:val="009F4FF6"/>
    <w:rsid w:val="009F5163"/>
    <w:rsid w:val="009F6C95"/>
    <w:rsid w:val="009F74B5"/>
    <w:rsid w:val="00A005FC"/>
    <w:rsid w:val="00A00EF6"/>
    <w:rsid w:val="00A022E3"/>
    <w:rsid w:val="00A02C24"/>
    <w:rsid w:val="00A02DEB"/>
    <w:rsid w:val="00A0360D"/>
    <w:rsid w:val="00A03F58"/>
    <w:rsid w:val="00A04063"/>
    <w:rsid w:val="00A041EA"/>
    <w:rsid w:val="00A044D7"/>
    <w:rsid w:val="00A05E46"/>
    <w:rsid w:val="00A06F47"/>
    <w:rsid w:val="00A07237"/>
    <w:rsid w:val="00A11505"/>
    <w:rsid w:val="00A115BE"/>
    <w:rsid w:val="00A12083"/>
    <w:rsid w:val="00A123CC"/>
    <w:rsid w:val="00A133B9"/>
    <w:rsid w:val="00A15050"/>
    <w:rsid w:val="00A16086"/>
    <w:rsid w:val="00A16344"/>
    <w:rsid w:val="00A1639B"/>
    <w:rsid w:val="00A20002"/>
    <w:rsid w:val="00A212BC"/>
    <w:rsid w:val="00A22771"/>
    <w:rsid w:val="00A23930"/>
    <w:rsid w:val="00A23C61"/>
    <w:rsid w:val="00A242B3"/>
    <w:rsid w:val="00A2502B"/>
    <w:rsid w:val="00A279AF"/>
    <w:rsid w:val="00A27D24"/>
    <w:rsid w:val="00A27D92"/>
    <w:rsid w:val="00A3082D"/>
    <w:rsid w:val="00A33370"/>
    <w:rsid w:val="00A34FB0"/>
    <w:rsid w:val="00A35C3C"/>
    <w:rsid w:val="00A369C0"/>
    <w:rsid w:val="00A37185"/>
    <w:rsid w:val="00A41CFB"/>
    <w:rsid w:val="00A41F6B"/>
    <w:rsid w:val="00A430E3"/>
    <w:rsid w:val="00A433E9"/>
    <w:rsid w:val="00A4343C"/>
    <w:rsid w:val="00A435E9"/>
    <w:rsid w:val="00A43830"/>
    <w:rsid w:val="00A44463"/>
    <w:rsid w:val="00A45285"/>
    <w:rsid w:val="00A453F0"/>
    <w:rsid w:val="00A45621"/>
    <w:rsid w:val="00A45772"/>
    <w:rsid w:val="00A457C3"/>
    <w:rsid w:val="00A476B7"/>
    <w:rsid w:val="00A47966"/>
    <w:rsid w:val="00A503BD"/>
    <w:rsid w:val="00A5040F"/>
    <w:rsid w:val="00A5148F"/>
    <w:rsid w:val="00A52577"/>
    <w:rsid w:val="00A544B0"/>
    <w:rsid w:val="00A54A4C"/>
    <w:rsid w:val="00A54C6C"/>
    <w:rsid w:val="00A554A6"/>
    <w:rsid w:val="00A572B7"/>
    <w:rsid w:val="00A575EE"/>
    <w:rsid w:val="00A5784B"/>
    <w:rsid w:val="00A60365"/>
    <w:rsid w:val="00A60851"/>
    <w:rsid w:val="00A61096"/>
    <w:rsid w:val="00A61DF2"/>
    <w:rsid w:val="00A63E2C"/>
    <w:rsid w:val="00A64102"/>
    <w:rsid w:val="00A6481D"/>
    <w:rsid w:val="00A64C37"/>
    <w:rsid w:val="00A64F4B"/>
    <w:rsid w:val="00A65027"/>
    <w:rsid w:val="00A65665"/>
    <w:rsid w:val="00A6706D"/>
    <w:rsid w:val="00A67179"/>
    <w:rsid w:val="00A70C79"/>
    <w:rsid w:val="00A71875"/>
    <w:rsid w:val="00A7395E"/>
    <w:rsid w:val="00A75CA8"/>
    <w:rsid w:val="00A77075"/>
    <w:rsid w:val="00A7771A"/>
    <w:rsid w:val="00A80DD2"/>
    <w:rsid w:val="00A80E28"/>
    <w:rsid w:val="00A8285C"/>
    <w:rsid w:val="00A82917"/>
    <w:rsid w:val="00A82932"/>
    <w:rsid w:val="00A82F01"/>
    <w:rsid w:val="00A83478"/>
    <w:rsid w:val="00A83CD5"/>
    <w:rsid w:val="00A84D97"/>
    <w:rsid w:val="00A86DE8"/>
    <w:rsid w:val="00A90301"/>
    <w:rsid w:val="00A90391"/>
    <w:rsid w:val="00A90AEE"/>
    <w:rsid w:val="00A90DA3"/>
    <w:rsid w:val="00A91BF9"/>
    <w:rsid w:val="00A93B97"/>
    <w:rsid w:val="00A95462"/>
    <w:rsid w:val="00A96124"/>
    <w:rsid w:val="00A9725B"/>
    <w:rsid w:val="00A97670"/>
    <w:rsid w:val="00A97D12"/>
    <w:rsid w:val="00AA0147"/>
    <w:rsid w:val="00AA6E0C"/>
    <w:rsid w:val="00AA75E9"/>
    <w:rsid w:val="00AB082D"/>
    <w:rsid w:val="00AB0897"/>
    <w:rsid w:val="00AB08F0"/>
    <w:rsid w:val="00AB1E16"/>
    <w:rsid w:val="00AB2237"/>
    <w:rsid w:val="00AB26AB"/>
    <w:rsid w:val="00AB2C9B"/>
    <w:rsid w:val="00AB5ADB"/>
    <w:rsid w:val="00AB5F9A"/>
    <w:rsid w:val="00AB6065"/>
    <w:rsid w:val="00AB65F2"/>
    <w:rsid w:val="00AB68DD"/>
    <w:rsid w:val="00AB7F7E"/>
    <w:rsid w:val="00AC35FB"/>
    <w:rsid w:val="00AC5A4F"/>
    <w:rsid w:val="00AC6835"/>
    <w:rsid w:val="00AD0247"/>
    <w:rsid w:val="00AD093A"/>
    <w:rsid w:val="00AD2AA8"/>
    <w:rsid w:val="00AD2AF3"/>
    <w:rsid w:val="00AD2CE3"/>
    <w:rsid w:val="00AD2D2A"/>
    <w:rsid w:val="00AD404F"/>
    <w:rsid w:val="00AD4582"/>
    <w:rsid w:val="00AD4C0B"/>
    <w:rsid w:val="00AE1EE8"/>
    <w:rsid w:val="00AE2390"/>
    <w:rsid w:val="00AE3C4B"/>
    <w:rsid w:val="00AE50B3"/>
    <w:rsid w:val="00AE6507"/>
    <w:rsid w:val="00AF07B3"/>
    <w:rsid w:val="00AF10CD"/>
    <w:rsid w:val="00AF2224"/>
    <w:rsid w:val="00AF5B66"/>
    <w:rsid w:val="00AF5F6B"/>
    <w:rsid w:val="00B009D9"/>
    <w:rsid w:val="00B01012"/>
    <w:rsid w:val="00B01F11"/>
    <w:rsid w:val="00B02056"/>
    <w:rsid w:val="00B02B1B"/>
    <w:rsid w:val="00B02D78"/>
    <w:rsid w:val="00B038E7"/>
    <w:rsid w:val="00B03952"/>
    <w:rsid w:val="00B03B36"/>
    <w:rsid w:val="00B05735"/>
    <w:rsid w:val="00B05D3B"/>
    <w:rsid w:val="00B062BE"/>
    <w:rsid w:val="00B06EB6"/>
    <w:rsid w:val="00B070C4"/>
    <w:rsid w:val="00B07C61"/>
    <w:rsid w:val="00B07F87"/>
    <w:rsid w:val="00B109E0"/>
    <w:rsid w:val="00B10A41"/>
    <w:rsid w:val="00B1148C"/>
    <w:rsid w:val="00B11783"/>
    <w:rsid w:val="00B120AC"/>
    <w:rsid w:val="00B131B3"/>
    <w:rsid w:val="00B13EF2"/>
    <w:rsid w:val="00B148AD"/>
    <w:rsid w:val="00B148CA"/>
    <w:rsid w:val="00B15122"/>
    <w:rsid w:val="00B15959"/>
    <w:rsid w:val="00B15EBE"/>
    <w:rsid w:val="00B16CB0"/>
    <w:rsid w:val="00B17890"/>
    <w:rsid w:val="00B20CA4"/>
    <w:rsid w:val="00B21533"/>
    <w:rsid w:val="00B22FF1"/>
    <w:rsid w:val="00B2349A"/>
    <w:rsid w:val="00B239C8"/>
    <w:rsid w:val="00B24CC1"/>
    <w:rsid w:val="00B24D63"/>
    <w:rsid w:val="00B26263"/>
    <w:rsid w:val="00B30AAB"/>
    <w:rsid w:val="00B30AD9"/>
    <w:rsid w:val="00B30D89"/>
    <w:rsid w:val="00B31A96"/>
    <w:rsid w:val="00B31D35"/>
    <w:rsid w:val="00B32CB1"/>
    <w:rsid w:val="00B33BD0"/>
    <w:rsid w:val="00B349E6"/>
    <w:rsid w:val="00B34B3B"/>
    <w:rsid w:val="00B3535D"/>
    <w:rsid w:val="00B401D2"/>
    <w:rsid w:val="00B41B05"/>
    <w:rsid w:val="00B41BC6"/>
    <w:rsid w:val="00B41F41"/>
    <w:rsid w:val="00B41FAF"/>
    <w:rsid w:val="00B442A5"/>
    <w:rsid w:val="00B442CE"/>
    <w:rsid w:val="00B44979"/>
    <w:rsid w:val="00B453E3"/>
    <w:rsid w:val="00B45744"/>
    <w:rsid w:val="00B4637A"/>
    <w:rsid w:val="00B470F5"/>
    <w:rsid w:val="00B47A1D"/>
    <w:rsid w:val="00B502BC"/>
    <w:rsid w:val="00B54221"/>
    <w:rsid w:val="00B543CE"/>
    <w:rsid w:val="00B5492C"/>
    <w:rsid w:val="00B56000"/>
    <w:rsid w:val="00B563BC"/>
    <w:rsid w:val="00B5654C"/>
    <w:rsid w:val="00B56D21"/>
    <w:rsid w:val="00B56F53"/>
    <w:rsid w:val="00B60171"/>
    <w:rsid w:val="00B61389"/>
    <w:rsid w:val="00B61E1E"/>
    <w:rsid w:val="00B63AA6"/>
    <w:rsid w:val="00B6596B"/>
    <w:rsid w:val="00B65CDF"/>
    <w:rsid w:val="00B67E85"/>
    <w:rsid w:val="00B7034C"/>
    <w:rsid w:val="00B71455"/>
    <w:rsid w:val="00B7188B"/>
    <w:rsid w:val="00B719D3"/>
    <w:rsid w:val="00B72B8E"/>
    <w:rsid w:val="00B72CB5"/>
    <w:rsid w:val="00B732F4"/>
    <w:rsid w:val="00B74A86"/>
    <w:rsid w:val="00B77B6A"/>
    <w:rsid w:val="00B77F85"/>
    <w:rsid w:val="00B801F3"/>
    <w:rsid w:val="00B80628"/>
    <w:rsid w:val="00B8239E"/>
    <w:rsid w:val="00B8260B"/>
    <w:rsid w:val="00B82943"/>
    <w:rsid w:val="00B8298C"/>
    <w:rsid w:val="00B82A40"/>
    <w:rsid w:val="00B832F8"/>
    <w:rsid w:val="00B8344C"/>
    <w:rsid w:val="00B8400F"/>
    <w:rsid w:val="00B8536B"/>
    <w:rsid w:val="00B85412"/>
    <w:rsid w:val="00B856DB"/>
    <w:rsid w:val="00B85D64"/>
    <w:rsid w:val="00B86A52"/>
    <w:rsid w:val="00B9220B"/>
    <w:rsid w:val="00B92322"/>
    <w:rsid w:val="00B9298E"/>
    <w:rsid w:val="00B92FE4"/>
    <w:rsid w:val="00B934F2"/>
    <w:rsid w:val="00B9587A"/>
    <w:rsid w:val="00B97033"/>
    <w:rsid w:val="00B971A8"/>
    <w:rsid w:val="00BA0D39"/>
    <w:rsid w:val="00BA2351"/>
    <w:rsid w:val="00BA37EE"/>
    <w:rsid w:val="00BA5AAF"/>
    <w:rsid w:val="00BA61A7"/>
    <w:rsid w:val="00BA713E"/>
    <w:rsid w:val="00BA7633"/>
    <w:rsid w:val="00BB0B94"/>
    <w:rsid w:val="00BB1B65"/>
    <w:rsid w:val="00BB2077"/>
    <w:rsid w:val="00BB322F"/>
    <w:rsid w:val="00BB3C62"/>
    <w:rsid w:val="00BB4B31"/>
    <w:rsid w:val="00BB623A"/>
    <w:rsid w:val="00BB6844"/>
    <w:rsid w:val="00BB7B17"/>
    <w:rsid w:val="00BC004F"/>
    <w:rsid w:val="00BC07E4"/>
    <w:rsid w:val="00BC0B6E"/>
    <w:rsid w:val="00BC1346"/>
    <w:rsid w:val="00BC27A1"/>
    <w:rsid w:val="00BC2C84"/>
    <w:rsid w:val="00BC51CA"/>
    <w:rsid w:val="00BC613A"/>
    <w:rsid w:val="00BC6DF8"/>
    <w:rsid w:val="00BC740A"/>
    <w:rsid w:val="00BC7A5C"/>
    <w:rsid w:val="00BD0687"/>
    <w:rsid w:val="00BD1384"/>
    <w:rsid w:val="00BD1D9D"/>
    <w:rsid w:val="00BE009F"/>
    <w:rsid w:val="00BE0B39"/>
    <w:rsid w:val="00BE1E04"/>
    <w:rsid w:val="00BE3861"/>
    <w:rsid w:val="00BE7638"/>
    <w:rsid w:val="00BE7EF2"/>
    <w:rsid w:val="00BF143E"/>
    <w:rsid w:val="00BF1A23"/>
    <w:rsid w:val="00BF280A"/>
    <w:rsid w:val="00BF2E35"/>
    <w:rsid w:val="00BF3012"/>
    <w:rsid w:val="00BF3D25"/>
    <w:rsid w:val="00BF4559"/>
    <w:rsid w:val="00BF6540"/>
    <w:rsid w:val="00BF6CEE"/>
    <w:rsid w:val="00BF6FEC"/>
    <w:rsid w:val="00BF7186"/>
    <w:rsid w:val="00BF7302"/>
    <w:rsid w:val="00C016BE"/>
    <w:rsid w:val="00C04494"/>
    <w:rsid w:val="00C04784"/>
    <w:rsid w:val="00C04CEC"/>
    <w:rsid w:val="00C0510A"/>
    <w:rsid w:val="00C05859"/>
    <w:rsid w:val="00C0597C"/>
    <w:rsid w:val="00C0617D"/>
    <w:rsid w:val="00C066DA"/>
    <w:rsid w:val="00C07160"/>
    <w:rsid w:val="00C108D6"/>
    <w:rsid w:val="00C1187B"/>
    <w:rsid w:val="00C11973"/>
    <w:rsid w:val="00C125F0"/>
    <w:rsid w:val="00C1380C"/>
    <w:rsid w:val="00C16908"/>
    <w:rsid w:val="00C169FF"/>
    <w:rsid w:val="00C16E68"/>
    <w:rsid w:val="00C1767E"/>
    <w:rsid w:val="00C228E6"/>
    <w:rsid w:val="00C22FB8"/>
    <w:rsid w:val="00C24E83"/>
    <w:rsid w:val="00C2675E"/>
    <w:rsid w:val="00C26B45"/>
    <w:rsid w:val="00C321A7"/>
    <w:rsid w:val="00C32CA0"/>
    <w:rsid w:val="00C34B21"/>
    <w:rsid w:val="00C34EA1"/>
    <w:rsid w:val="00C3646D"/>
    <w:rsid w:val="00C36A54"/>
    <w:rsid w:val="00C36D01"/>
    <w:rsid w:val="00C4054D"/>
    <w:rsid w:val="00C40CC2"/>
    <w:rsid w:val="00C41BE0"/>
    <w:rsid w:val="00C4270C"/>
    <w:rsid w:val="00C42791"/>
    <w:rsid w:val="00C429C1"/>
    <w:rsid w:val="00C45012"/>
    <w:rsid w:val="00C45C00"/>
    <w:rsid w:val="00C46462"/>
    <w:rsid w:val="00C469D7"/>
    <w:rsid w:val="00C5029D"/>
    <w:rsid w:val="00C504FC"/>
    <w:rsid w:val="00C505D8"/>
    <w:rsid w:val="00C551C0"/>
    <w:rsid w:val="00C55488"/>
    <w:rsid w:val="00C5636C"/>
    <w:rsid w:val="00C571D5"/>
    <w:rsid w:val="00C576CF"/>
    <w:rsid w:val="00C605BB"/>
    <w:rsid w:val="00C61318"/>
    <w:rsid w:val="00C6292B"/>
    <w:rsid w:val="00C63564"/>
    <w:rsid w:val="00C66045"/>
    <w:rsid w:val="00C67DD7"/>
    <w:rsid w:val="00C7127D"/>
    <w:rsid w:val="00C718BA"/>
    <w:rsid w:val="00C71C8C"/>
    <w:rsid w:val="00C72788"/>
    <w:rsid w:val="00C7333B"/>
    <w:rsid w:val="00C736BE"/>
    <w:rsid w:val="00C751E7"/>
    <w:rsid w:val="00C7547D"/>
    <w:rsid w:val="00C75ADD"/>
    <w:rsid w:val="00C75AE4"/>
    <w:rsid w:val="00C768F8"/>
    <w:rsid w:val="00C774E8"/>
    <w:rsid w:val="00C775D7"/>
    <w:rsid w:val="00C80225"/>
    <w:rsid w:val="00C804AB"/>
    <w:rsid w:val="00C80F95"/>
    <w:rsid w:val="00C83BF4"/>
    <w:rsid w:val="00C844C0"/>
    <w:rsid w:val="00C8653E"/>
    <w:rsid w:val="00C866E7"/>
    <w:rsid w:val="00C87898"/>
    <w:rsid w:val="00C9254D"/>
    <w:rsid w:val="00C927CB"/>
    <w:rsid w:val="00C9457E"/>
    <w:rsid w:val="00C952E2"/>
    <w:rsid w:val="00C95834"/>
    <w:rsid w:val="00C973E2"/>
    <w:rsid w:val="00CA180B"/>
    <w:rsid w:val="00CA1BA0"/>
    <w:rsid w:val="00CA3436"/>
    <w:rsid w:val="00CA4B11"/>
    <w:rsid w:val="00CA4D16"/>
    <w:rsid w:val="00CA59B0"/>
    <w:rsid w:val="00CA5C8B"/>
    <w:rsid w:val="00CA7505"/>
    <w:rsid w:val="00CB06D9"/>
    <w:rsid w:val="00CB1568"/>
    <w:rsid w:val="00CB2314"/>
    <w:rsid w:val="00CB5FC8"/>
    <w:rsid w:val="00CB5FF5"/>
    <w:rsid w:val="00CC1190"/>
    <w:rsid w:val="00CC23CD"/>
    <w:rsid w:val="00CC27FF"/>
    <w:rsid w:val="00CC297E"/>
    <w:rsid w:val="00CC37E7"/>
    <w:rsid w:val="00CC5B80"/>
    <w:rsid w:val="00CC5D27"/>
    <w:rsid w:val="00CC653A"/>
    <w:rsid w:val="00CC69AE"/>
    <w:rsid w:val="00CC7C35"/>
    <w:rsid w:val="00CD01F2"/>
    <w:rsid w:val="00CD114A"/>
    <w:rsid w:val="00CD1AB3"/>
    <w:rsid w:val="00CD35AA"/>
    <w:rsid w:val="00CD38A1"/>
    <w:rsid w:val="00CD3C76"/>
    <w:rsid w:val="00CD46D7"/>
    <w:rsid w:val="00CD5092"/>
    <w:rsid w:val="00CD54DA"/>
    <w:rsid w:val="00CD5E69"/>
    <w:rsid w:val="00CD6908"/>
    <w:rsid w:val="00CD7EEE"/>
    <w:rsid w:val="00CE0E9C"/>
    <w:rsid w:val="00CE146D"/>
    <w:rsid w:val="00CE6E59"/>
    <w:rsid w:val="00CE7C3E"/>
    <w:rsid w:val="00CF11FE"/>
    <w:rsid w:val="00CF20D7"/>
    <w:rsid w:val="00CF25DD"/>
    <w:rsid w:val="00CF27B4"/>
    <w:rsid w:val="00CF352B"/>
    <w:rsid w:val="00CF377C"/>
    <w:rsid w:val="00CF43E5"/>
    <w:rsid w:val="00CF47CC"/>
    <w:rsid w:val="00CF4B7E"/>
    <w:rsid w:val="00CF5234"/>
    <w:rsid w:val="00CF5742"/>
    <w:rsid w:val="00CF6BF2"/>
    <w:rsid w:val="00CF72B0"/>
    <w:rsid w:val="00CF73A9"/>
    <w:rsid w:val="00CF7C30"/>
    <w:rsid w:val="00D00A83"/>
    <w:rsid w:val="00D00B1D"/>
    <w:rsid w:val="00D010FC"/>
    <w:rsid w:val="00D01144"/>
    <w:rsid w:val="00D0193E"/>
    <w:rsid w:val="00D03233"/>
    <w:rsid w:val="00D044E6"/>
    <w:rsid w:val="00D04980"/>
    <w:rsid w:val="00D07D70"/>
    <w:rsid w:val="00D104CF"/>
    <w:rsid w:val="00D1091A"/>
    <w:rsid w:val="00D10D0F"/>
    <w:rsid w:val="00D10DC6"/>
    <w:rsid w:val="00D125A0"/>
    <w:rsid w:val="00D13F62"/>
    <w:rsid w:val="00D1486B"/>
    <w:rsid w:val="00D159A2"/>
    <w:rsid w:val="00D207C0"/>
    <w:rsid w:val="00D215CA"/>
    <w:rsid w:val="00D21F95"/>
    <w:rsid w:val="00D23848"/>
    <w:rsid w:val="00D23FAA"/>
    <w:rsid w:val="00D25129"/>
    <w:rsid w:val="00D254BB"/>
    <w:rsid w:val="00D262C6"/>
    <w:rsid w:val="00D2647F"/>
    <w:rsid w:val="00D27734"/>
    <w:rsid w:val="00D316CC"/>
    <w:rsid w:val="00D31759"/>
    <w:rsid w:val="00D329C0"/>
    <w:rsid w:val="00D32EBC"/>
    <w:rsid w:val="00D3347D"/>
    <w:rsid w:val="00D33809"/>
    <w:rsid w:val="00D3384F"/>
    <w:rsid w:val="00D342FB"/>
    <w:rsid w:val="00D35113"/>
    <w:rsid w:val="00D35D02"/>
    <w:rsid w:val="00D371EA"/>
    <w:rsid w:val="00D40275"/>
    <w:rsid w:val="00D412FA"/>
    <w:rsid w:val="00D41C83"/>
    <w:rsid w:val="00D43366"/>
    <w:rsid w:val="00D43467"/>
    <w:rsid w:val="00D50877"/>
    <w:rsid w:val="00D50B30"/>
    <w:rsid w:val="00D52A70"/>
    <w:rsid w:val="00D54DC6"/>
    <w:rsid w:val="00D56558"/>
    <w:rsid w:val="00D569FC"/>
    <w:rsid w:val="00D60123"/>
    <w:rsid w:val="00D6051A"/>
    <w:rsid w:val="00D6282B"/>
    <w:rsid w:val="00D640E1"/>
    <w:rsid w:val="00D64AE0"/>
    <w:rsid w:val="00D675A2"/>
    <w:rsid w:val="00D67AF2"/>
    <w:rsid w:val="00D703BE"/>
    <w:rsid w:val="00D7130F"/>
    <w:rsid w:val="00D714C2"/>
    <w:rsid w:val="00D71AAB"/>
    <w:rsid w:val="00D7204A"/>
    <w:rsid w:val="00D720FA"/>
    <w:rsid w:val="00D760AB"/>
    <w:rsid w:val="00D762DD"/>
    <w:rsid w:val="00D76D1E"/>
    <w:rsid w:val="00D77798"/>
    <w:rsid w:val="00D80A43"/>
    <w:rsid w:val="00D813DB"/>
    <w:rsid w:val="00D819BB"/>
    <w:rsid w:val="00D81B3B"/>
    <w:rsid w:val="00D83946"/>
    <w:rsid w:val="00D8557B"/>
    <w:rsid w:val="00D93952"/>
    <w:rsid w:val="00D944C5"/>
    <w:rsid w:val="00D94550"/>
    <w:rsid w:val="00D94EB6"/>
    <w:rsid w:val="00D96715"/>
    <w:rsid w:val="00DA00D9"/>
    <w:rsid w:val="00DA0994"/>
    <w:rsid w:val="00DA2D0A"/>
    <w:rsid w:val="00DA329D"/>
    <w:rsid w:val="00DA53EA"/>
    <w:rsid w:val="00DA54BE"/>
    <w:rsid w:val="00DA6279"/>
    <w:rsid w:val="00DA7975"/>
    <w:rsid w:val="00DB2860"/>
    <w:rsid w:val="00DB2DD3"/>
    <w:rsid w:val="00DB5EF0"/>
    <w:rsid w:val="00DB6554"/>
    <w:rsid w:val="00DB71D2"/>
    <w:rsid w:val="00DB7435"/>
    <w:rsid w:val="00DC030D"/>
    <w:rsid w:val="00DC19F7"/>
    <w:rsid w:val="00DC5512"/>
    <w:rsid w:val="00DC7042"/>
    <w:rsid w:val="00DC7541"/>
    <w:rsid w:val="00DD22B4"/>
    <w:rsid w:val="00DD3781"/>
    <w:rsid w:val="00DD3B4B"/>
    <w:rsid w:val="00DD46EB"/>
    <w:rsid w:val="00DD4E9B"/>
    <w:rsid w:val="00DD62BC"/>
    <w:rsid w:val="00DD6A76"/>
    <w:rsid w:val="00DD7FCE"/>
    <w:rsid w:val="00DE0139"/>
    <w:rsid w:val="00DE1259"/>
    <w:rsid w:val="00DE12B6"/>
    <w:rsid w:val="00DE25A5"/>
    <w:rsid w:val="00DE2D4D"/>
    <w:rsid w:val="00DE346B"/>
    <w:rsid w:val="00DE3F7E"/>
    <w:rsid w:val="00DE5BD3"/>
    <w:rsid w:val="00DE7496"/>
    <w:rsid w:val="00DF0937"/>
    <w:rsid w:val="00DF1D68"/>
    <w:rsid w:val="00DF212B"/>
    <w:rsid w:val="00DF23A3"/>
    <w:rsid w:val="00DF25AF"/>
    <w:rsid w:val="00DF5F00"/>
    <w:rsid w:val="00DF7075"/>
    <w:rsid w:val="00E011D3"/>
    <w:rsid w:val="00E036F9"/>
    <w:rsid w:val="00E03ACC"/>
    <w:rsid w:val="00E047D8"/>
    <w:rsid w:val="00E068C8"/>
    <w:rsid w:val="00E06CDE"/>
    <w:rsid w:val="00E12238"/>
    <w:rsid w:val="00E147FB"/>
    <w:rsid w:val="00E148D5"/>
    <w:rsid w:val="00E21368"/>
    <w:rsid w:val="00E2445B"/>
    <w:rsid w:val="00E277F5"/>
    <w:rsid w:val="00E30264"/>
    <w:rsid w:val="00E304BF"/>
    <w:rsid w:val="00E30B40"/>
    <w:rsid w:val="00E31227"/>
    <w:rsid w:val="00E31FA3"/>
    <w:rsid w:val="00E321FD"/>
    <w:rsid w:val="00E32C1E"/>
    <w:rsid w:val="00E33349"/>
    <w:rsid w:val="00E33E59"/>
    <w:rsid w:val="00E36107"/>
    <w:rsid w:val="00E407DD"/>
    <w:rsid w:val="00E41AAD"/>
    <w:rsid w:val="00E42136"/>
    <w:rsid w:val="00E43027"/>
    <w:rsid w:val="00E43BDC"/>
    <w:rsid w:val="00E44F7E"/>
    <w:rsid w:val="00E45D1C"/>
    <w:rsid w:val="00E46340"/>
    <w:rsid w:val="00E5274B"/>
    <w:rsid w:val="00E52DF9"/>
    <w:rsid w:val="00E5499E"/>
    <w:rsid w:val="00E55776"/>
    <w:rsid w:val="00E56B13"/>
    <w:rsid w:val="00E6208F"/>
    <w:rsid w:val="00E63B9E"/>
    <w:rsid w:val="00E63BF2"/>
    <w:rsid w:val="00E63D6D"/>
    <w:rsid w:val="00E64216"/>
    <w:rsid w:val="00E64C9B"/>
    <w:rsid w:val="00E6595A"/>
    <w:rsid w:val="00E66C32"/>
    <w:rsid w:val="00E70439"/>
    <w:rsid w:val="00E71DA6"/>
    <w:rsid w:val="00E71ED4"/>
    <w:rsid w:val="00E8796F"/>
    <w:rsid w:val="00E907B3"/>
    <w:rsid w:val="00E9094A"/>
    <w:rsid w:val="00E9166B"/>
    <w:rsid w:val="00E92B6B"/>
    <w:rsid w:val="00E92E39"/>
    <w:rsid w:val="00E9467D"/>
    <w:rsid w:val="00E94D6A"/>
    <w:rsid w:val="00E952B8"/>
    <w:rsid w:val="00E979B0"/>
    <w:rsid w:val="00E97FE9"/>
    <w:rsid w:val="00EA28FA"/>
    <w:rsid w:val="00EA58C1"/>
    <w:rsid w:val="00EA5967"/>
    <w:rsid w:val="00EA7101"/>
    <w:rsid w:val="00EA7F74"/>
    <w:rsid w:val="00EB07DA"/>
    <w:rsid w:val="00EB0CCD"/>
    <w:rsid w:val="00EB1E9F"/>
    <w:rsid w:val="00EB3CB8"/>
    <w:rsid w:val="00EB3DB8"/>
    <w:rsid w:val="00EB446F"/>
    <w:rsid w:val="00EB5883"/>
    <w:rsid w:val="00EB7466"/>
    <w:rsid w:val="00EB7B56"/>
    <w:rsid w:val="00EC0166"/>
    <w:rsid w:val="00EC04F4"/>
    <w:rsid w:val="00EC1EA2"/>
    <w:rsid w:val="00EC22BF"/>
    <w:rsid w:val="00EC27BB"/>
    <w:rsid w:val="00EC3409"/>
    <w:rsid w:val="00EC447C"/>
    <w:rsid w:val="00EC623B"/>
    <w:rsid w:val="00EC6587"/>
    <w:rsid w:val="00ED12B7"/>
    <w:rsid w:val="00ED1F92"/>
    <w:rsid w:val="00ED1FB2"/>
    <w:rsid w:val="00ED29FD"/>
    <w:rsid w:val="00ED3E9F"/>
    <w:rsid w:val="00ED44EC"/>
    <w:rsid w:val="00ED4AF4"/>
    <w:rsid w:val="00ED5C40"/>
    <w:rsid w:val="00ED60D1"/>
    <w:rsid w:val="00ED66D7"/>
    <w:rsid w:val="00ED756F"/>
    <w:rsid w:val="00EE00A7"/>
    <w:rsid w:val="00EE12D9"/>
    <w:rsid w:val="00EE1BF1"/>
    <w:rsid w:val="00EE20E1"/>
    <w:rsid w:val="00EE2189"/>
    <w:rsid w:val="00EE2A6E"/>
    <w:rsid w:val="00EE313E"/>
    <w:rsid w:val="00EE3ED9"/>
    <w:rsid w:val="00EE4764"/>
    <w:rsid w:val="00EE4B22"/>
    <w:rsid w:val="00EF1574"/>
    <w:rsid w:val="00EF1EC6"/>
    <w:rsid w:val="00EF3D94"/>
    <w:rsid w:val="00EF4793"/>
    <w:rsid w:val="00EF61C0"/>
    <w:rsid w:val="00EF690F"/>
    <w:rsid w:val="00EF78E0"/>
    <w:rsid w:val="00F0098E"/>
    <w:rsid w:val="00F01B2D"/>
    <w:rsid w:val="00F02361"/>
    <w:rsid w:val="00F024A4"/>
    <w:rsid w:val="00F025EA"/>
    <w:rsid w:val="00F02C0E"/>
    <w:rsid w:val="00F03562"/>
    <w:rsid w:val="00F04484"/>
    <w:rsid w:val="00F04903"/>
    <w:rsid w:val="00F06D61"/>
    <w:rsid w:val="00F07B7E"/>
    <w:rsid w:val="00F07CA0"/>
    <w:rsid w:val="00F10ABD"/>
    <w:rsid w:val="00F11148"/>
    <w:rsid w:val="00F13EDC"/>
    <w:rsid w:val="00F13F79"/>
    <w:rsid w:val="00F1423F"/>
    <w:rsid w:val="00F1523B"/>
    <w:rsid w:val="00F16AF5"/>
    <w:rsid w:val="00F16F7D"/>
    <w:rsid w:val="00F17436"/>
    <w:rsid w:val="00F1778E"/>
    <w:rsid w:val="00F2096E"/>
    <w:rsid w:val="00F21BFD"/>
    <w:rsid w:val="00F21EC6"/>
    <w:rsid w:val="00F21EF6"/>
    <w:rsid w:val="00F22C11"/>
    <w:rsid w:val="00F25E24"/>
    <w:rsid w:val="00F27F9A"/>
    <w:rsid w:val="00F300D1"/>
    <w:rsid w:val="00F30ABC"/>
    <w:rsid w:val="00F32952"/>
    <w:rsid w:val="00F33599"/>
    <w:rsid w:val="00F35D2E"/>
    <w:rsid w:val="00F35F98"/>
    <w:rsid w:val="00F369D8"/>
    <w:rsid w:val="00F36E1C"/>
    <w:rsid w:val="00F370C0"/>
    <w:rsid w:val="00F37892"/>
    <w:rsid w:val="00F4069A"/>
    <w:rsid w:val="00F40D35"/>
    <w:rsid w:val="00F41321"/>
    <w:rsid w:val="00F4132B"/>
    <w:rsid w:val="00F4196A"/>
    <w:rsid w:val="00F41AB1"/>
    <w:rsid w:val="00F42444"/>
    <w:rsid w:val="00F42B72"/>
    <w:rsid w:val="00F459CA"/>
    <w:rsid w:val="00F471FD"/>
    <w:rsid w:val="00F47F23"/>
    <w:rsid w:val="00F5092A"/>
    <w:rsid w:val="00F51337"/>
    <w:rsid w:val="00F51E9A"/>
    <w:rsid w:val="00F526FF"/>
    <w:rsid w:val="00F55B46"/>
    <w:rsid w:val="00F56471"/>
    <w:rsid w:val="00F57CE4"/>
    <w:rsid w:val="00F6190C"/>
    <w:rsid w:val="00F631E1"/>
    <w:rsid w:val="00F639C4"/>
    <w:rsid w:val="00F63EDC"/>
    <w:rsid w:val="00F6691C"/>
    <w:rsid w:val="00F670BB"/>
    <w:rsid w:val="00F67262"/>
    <w:rsid w:val="00F6795E"/>
    <w:rsid w:val="00F67E02"/>
    <w:rsid w:val="00F7007F"/>
    <w:rsid w:val="00F70619"/>
    <w:rsid w:val="00F74F0B"/>
    <w:rsid w:val="00F755A3"/>
    <w:rsid w:val="00F77690"/>
    <w:rsid w:val="00F810FE"/>
    <w:rsid w:val="00F818D4"/>
    <w:rsid w:val="00F826B0"/>
    <w:rsid w:val="00F82812"/>
    <w:rsid w:val="00F82C7E"/>
    <w:rsid w:val="00F830C8"/>
    <w:rsid w:val="00F840A3"/>
    <w:rsid w:val="00F8445C"/>
    <w:rsid w:val="00F84A4A"/>
    <w:rsid w:val="00F856DA"/>
    <w:rsid w:val="00F85873"/>
    <w:rsid w:val="00F85975"/>
    <w:rsid w:val="00F8770B"/>
    <w:rsid w:val="00F90226"/>
    <w:rsid w:val="00F92071"/>
    <w:rsid w:val="00F92E93"/>
    <w:rsid w:val="00F94745"/>
    <w:rsid w:val="00F947C3"/>
    <w:rsid w:val="00F968F2"/>
    <w:rsid w:val="00F9710C"/>
    <w:rsid w:val="00F97FDF"/>
    <w:rsid w:val="00FA3E46"/>
    <w:rsid w:val="00FA420F"/>
    <w:rsid w:val="00FA4A71"/>
    <w:rsid w:val="00FA6375"/>
    <w:rsid w:val="00FA745A"/>
    <w:rsid w:val="00FB1323"/>
    <w:rsid w:val="00FB3016"/>
    <w:rsid w:val="00FB3709"/>
    <w:rsid w:val="00FB50BF"/>
    <w:rsid w:val="00FB57C2"/>
    <w:rsid w:val="00FB651A"/>
    <w:rsid w:val="00FB660D"/>
    <w:rsid w:val="00FC0BBA"/>
    <w:rsid w:val="00FC10BE"/>
    <w:rsid w:val="00FC49A1"/>
    <w:rsid w:val="00FC49FB"/>
    <w:rsid w:val="00FC6580"/>
    <w:rsid w:val="00FC6602"/>
    <w:rsid w:val="00FC7697"/>
    <w:rsid w:val="00FD01C8"/>
    <w:rsid w:val="00FD03C5"/>
    <w:rsid w:val="00FD0828"/>
    <w:rsid w:val="00FD0996"/>
    <w:rsid w:val="00FD15F0"/>
    <w:rsid w:val="00FD1C3B"/>
    <w:rsid w:val="00FD2F7C"/>
    <w:rsid w:val="00FD3C2A"/>
    <w:rsid w:val="00FD6A6C"/>
    <w:rsid w:val="00FD7647"/>
    <w:rsid w:val="00FD772C"/>
    <w:rsid w:val="00FD773D"/>
    <w:rsid w:val="00FD7BB4"/>
    <w:rsid w:val="00FD7BC7"/>
    <w:rsid w:val="00FE0FC0"/>
    <w:rsid w:val="00FE2486"/>
    <w:rsid w:val="00FE4D1E"/>
    <w:rsid w:val="00FE4F08"/>
    <w:rsid w:val="00FE65F2"/>
    <w:rsid w:val="00FF0710"/>
    <w:rsid w:val="00FF12B3"/>
    <w:rsid w:val="00FF2765"/>
    <w:rsid w:val="00FF56E1"/>
    <w:rsid w:val="00FF7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72D39DE"/>
  <w15:docId w15:val="{43E18B5C-3A20-455D-A222-C2F9CDA3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D3384F"/>
  </w:style>
  <w:style w:type="paragraph" w:styleId="Heading1">
    <w:name w:val="heading 1"/>
    <w:link w:val="Heading1Char"/>
    <w:qFormat/>
    <w:rsid w:val="008E163B"/>
    <w:pPr>
      <w:outlineLvl w:val="0"/>
    </w:pPr>
  </w:style>
  <w:style w:type="paragraph" w:styleId="Heading2">
    <w:name w:val="heading 2"/>
    <w:basedOn w:val="Normal"/>
    <w:next w:val="Normal"/>
    <w:link w:val="Heading2Char"/>
    <w:qFormat/>
    <w:rsid w:val="00D3384F"/>
    <w:pPr>
      <w:keepNext/>
      <w:outlineLvl w:val="1"/>
    </w:pPr>
    <w:rPr>
      <w:b/>
      <w:sz w:val="22"/>
    </w:rPr>
  </w:style>
  <w:style w:type="paragraph" w:styleId="Heading3">
    <w:name w:val="heading 3"/>
    <w:link w:val="Heading3Char"/>
    <w:qFormat/>
    <w:rsid w:val="008E163B"/>
    <w:pPr>
      <w:outlineLvl w:val="2"/>
    </w:pPr>
  </w:style>
  <w:style w:type="paragraph" w:styleId="Heading4">
    <w:name w:val="heading 4"/>
    <w:basedOn w:val="Normal"/>
    <w:next w:val="Normal"/>
    <w:link w:val="Heading4Char"/>
    <w:uiPriority w:val="9"/>
    <w:qFormat/>
    <w:rsid w:val="008E163B"/>
    <w:pPr>
      <w:keepNext/>
      <w:outlineLvl w:val="3"/>
    </w:pPr>
    <w:rPr>
      <w:u w:val="single"/>
    </w:rPr>
  </w:style>
  <w:style w:type="paragraph" w:styleId="Heading5">
    <w:name w:val="heading 5"/>
    <w:basedOn w:val="Normal"/>
    <w:next w:val="Normal"/>
    <w:link w:val="Heading5Char"/>
    <w:uiPriority w:val="9"/>
    <w:qFormat/>
    <w:rsid w:val="008E163B"/>
    <w:pPr>
      <w:keepNext/>
      <w:spacing w:before="60"/>
      <w:ind w:left="-18"/>
      <w:outlineLvl w:val="4"/>
    </w:pPr>
    <w:rPr>
      <w:b/>
    </w:rPr>
  </w:style>
  <w:style w:type="paragraph" w:styleId="Heading6">
    <w:name w:val="heading 6"/>
    <w:basedOn w:val="Normal"/>
    <w:next w:val="Normal"/>
    <w:link w:val="Heading6Char"/>
    <w:qFormat/>
    <w:rsid w:val="008E163B"/>
    <w:pPr>
      <w:keepNext/>
      <w:ind w:left="288"/>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384F"/>
    <w:pPr>
      <w:tabs>
        <w:tab w:val="center" w:pos="4320"/>
        <w:tab w:val="right" w:pos="8640"/>
      </w:tabs>
    </w:pPr>
  </w:style>
  <w:style w:type="paragraph" w:styleId="Footer">
    <w:name w:val="footer"/>
    <w:basedOn w:val="Normal"/>
    <w:link w:val="FooterChar"/>
    <w:rsid w:val="00D3384F"/>
    <w:pPr>
      <w:tabs>
        <w:tab w:val="center" w:pos="4320"/>
        <w:tab w:val="right" w:pos="8640"/>
      </w:tabs>
    </w:pPr>
  </w:style>
  <w:style w:type="paragraph" w:styleId="Title">
    <w:name w:val="Title"/>
    <w:basedOn w:val="Normal"/>
    <w:link w:val="TitleChar"/>
    <w:qFormat/>
    <w:rsid w:val="00D3384F"/>
    <w:pPr>
      <w:jc w:val="center"/>
    </w:pPr>
    <w:rPr>
      <w:b/>
      <w:sz w:val="24"/>
    </w:rPr>
  </w:style>
  <w:style w:type="character" w:styleId="PageNumber">
    <w:name w:val="page number"/>
    <w:basedOn w:val="DefaultParagraphFont"/>
    <w:rsid w:val="00D3384F"/>
  </w:style>
  <w:style w:type="paragraph" w:styleId="BodyTextIndent">
    <w:name w:val="Body Text Indent"/>
    <w:basedOn w:val="Normal"/>
    <w:link w:val="BodyTextIndentChar"/>
    <w:rsid w:val="00D3384F"/>
    <w:pPr>
      <w:ind w:left="1710" w:hanging="1710"/>
    </w:pPr>
    <w:rPr>
      <w:sz w:val="22"/>
    </w:rPr>
  </w:style>
  <w:style w:type="paragraph" w:styleId="Subtitle">
    <w:name w:val="Subtitle"/>
    <w:basedOn w:val="Normal"/>
    <w:link w:val="SubtitleChar"/>
    <w:qFormat/>
    <w:rsid w:val="00D3384F"/>
    <w:pPr>
      <w:jc w:val="center"/>
    </w:pPr>
    <w:rPr>
      <w:b/>
      <w:sz w:val="32"/>
    </w:rPr>
  </w:style>
  <w:style w:type="character" w:styleId="Strong">
    <w:name w:val="Strong"/>
    <w:basedOn w:val="DefaultParagraphFont"/>
    <w:uiPriority w:val="22"/>
    <w:qFormat/>
    <w:rsid w:val="00D3384F"/>
    <w:rPr>
      <w:b/>
      <w:bCs/>
    </w:rPr>
  </w:style>
  <w:style w:type="paragraph" w:customStyle="1" w:styleId="CHAPTERORSUBCHAPTE">
    <w:name w:val="CHAPTER OR SUBCHAPTE"/>
    <w:link w:val="CHAPTERORSUBCHAPTEChar"/>
    <w:rsid w:val="00D3384F"/>
    <w:pPr>
      <w:spacing w:before="240"/>
      <w:jc w:val="center"/>
    </w:pPr>
    <w:rPr>
      <w:b/>
      <w:sz w:val="24"/>
    </w:rPr>
  </w:style>
  <w:style w:type="character" w:customStyle="1" w:styleId="CHAPTERORSUBCHAPTEChar">
    <w:name w:val="CHAPTER OR SUBCHAPTE Char"/>
    <w:basedOn w:val="DefaultParagraphFont"/>
    <w:link w:val="CHAPTERORSUBCHAPTE"/>
    <w:rsid w:val="00A16344"/>
    <w:rPr>
      <w:b/>
      <w:sz w:val="24"/>
      <w:lang w:val="en-US" w:eastAsia="en-US" w:bidi="ar-SA"/>
    </w:rPr>
  </w:style>
  <w:style w:type="paragraph" w:customStyle="1" w:styleId="STATUTORYCITATION">
    <w:name w:val="STATUTORY CITATION"/>
    <w:rsid w:val="00D3384F"/>
    <w:pPr>
      <w:spacing w:before="120"/>
    </w:pPr>
    <w:rPr>
      <w:i/>
    </w:rPr>
  </w:style>
  <w:style w:type="paragraph" w:customStyle="1" w:styleId="SECTIONHEADING">
    <w:name w:val="SECTION HEADING"/>
    <w:link w:val="SECTIONHEADINGChar"/>
    <w:rsid w:val="00D3384F"/>
    <w:pPr>
      <w:keepNext/>
      <w:spacing w:before="240"/>
    </w:pPr>
    <w:rPr>
      <w:b/>
    </w:rPr>
  </w:style>
  <w:style w:type="paragraph" w:customStyle="1" w:styleId="SUBSECTIONa">
    <w:name w:val="SUBSECTION (a)"/>
    <w:link w:val="SUBSECTIONaChar"/>
    <w:rsid w:val="00D3384F"/>
    <w:pPr>
      <w:tabs>
        <w:tab w:val="left" w:pos="720"/>
      </w:tabs>
      <w:spacing w:before="120"/>
      <w:ind w:left="720" w:hanging="720"/>
    </w:pPr>
  </w:style>
  <w:style w:type="paragraph" w:customStyle="1" w:styleId="PARAGRAPH1">
    <w:name w:val="PARAGRAPH (1)"/>
    <w:link w:val="PARAGRAPH1Char"/>
    <w:rsid w:val="00D3384F"/>
    <w:pPr>
      <w:tabs>
        <w:tab w:val="left" w:pos="1440"/>
      </w:tabs>
      <w:spacing w:before="120"/>
      <w:ind w:left="1440" w:hanging="720"/>
    </w:pPr>
  </w:style>
  <w:style w:type="character" w:customStyle="1" w:styleId="PARAGRAPH1Char">
    <w:name w:val="PARAGRAPH (1) Char"/>
    <w:basedOn w:val="DefaultParagraphFont"/>
    <w:link w:val="PARAGRAPH1"/>
    <w:rsid w:val="00D3384F"/>
    <w:rPr>
      <w:lang w:val="en-US" w:eastAsia="en-US" w:bidi="ar-SA"/>
    </w:rPr>
  </w:style>
  <w:style w:type="paragraph" w:customStyle="1" w:styleId="STATUTORYAUTHORITY">
    <w:name w:val="STATUTORY AUTHORITY"/>
    <w:rsid w:val="00D3384F"/>
    <w:pPr>
      <w:spacing w:before="120"/>
    </w:pPr>
    <w:rPr>
      <w:i/>
    </w:rPr>
  </w:style>
  <w:style w:type="paragraph" w:customStyle="1" w:styleId="SECTIONHEADING0">
    <w:name w:val="*SECTION HEADING"/>
    <w:link w:val="SECTIONHEADINGChar0"/>
    <w:rsid w:val="00D3384F"/>
    <w:pPr>
      <w:keepNext/>
      <w:spacing w:before="240"/>
    </w:pPr>
    <w:rPr>
      <w:b/>
    </w:rPr>
  </w:style>
  <w:style w:type="character" w:customStyle="1" w:styleId="SECTIONHEADINGChar0">
    <w:name w:val="*SECTION HEADING Char"/>
    <w:basedOn w:val="DefaultParagraphFont"/>
    <w:link w:val="SECTIONHEADING0"/>
    <w:rsid w:val="00B07C61"/>
    <w:rPr>
      <w:b/>
      <w:lang w:val="en-US" w:eastAsia="en-US" w:bidi="ar-SA"/>
    </w:rPr>
  </w:style>
  <w:style w:type="paragraph" w:customStyle="1" w:styleId="SUBSECTIONa0">
    <w:name w:val="*SUBSECTION (a)"/>
    <w:link w:val="SUBSECTIONaChar0"/>
    <w:rsid w:val="00D3384F"/>
    <w:pPr>
      <w:tabs>
        <w:tab w:val="left" w:pos="720"/>
      </w:tabs>
      <w:spacing w:before="120"/>
      <w:ind w:left="720" w:hanging="720"/>
    </w:pPr>
  </w:style>
  <w:style w:type="character" w:customStyle="1" w:styleId="SUBSECTIONaChar0">
    <w:name w:val="*SUBSECTION (a) Char"/>
    <w:basedOn w:val="DefaultParagraphFont"/>
    <w:link w:val="SUBSECTIONa0"/>
    <w:rsid w:val="00D3384F"/>
    <w:rPr>
      <w:lang w:val="en-US" w:eastAsia="en-US" w:bidi="ar-SA"/>
    </w:rPr>
  </w:style>
  <w:style w:type="paragraph" w:customStyle="1" w:styleId="TITLEPARAGRAPH">
    <w:name w:val="TITLE PARAGRAPH"/>
    <w:rsid w:val="00D3384F"/>
    <w:pPr>
      <w:jc w:val="center"/>
    </w:pPr>
    <w:rPr>
      <w:b/>
    </w:rPr>
  </w:style>
  <w:style w:type="paragraph" w:customStyle="1" w:styleId="SUBPARAGRAPHA">
    <w:name w:val="SUBPARAGRAPH (A)"/>
    <w:rsid w:val="00D3384F"/>
    <w:pPr>
      <w:tabs>
        <w:tab w:val="left" w:pos="1680"/>
      </w:tabs>
      <w:overflowPunct w:val="0"/>
      <w:autoSpaceDE w:val="0"/>
      <w:autoSpaceDN w:val="0"/>
      <w:adjustRightInd w:val="0"/>
      <w:spacing w:before="240" w:line="240" w:lineRule="exact"/>
      <w:ind w:left="1685" w:hanging="605"/>
      <w:textAlignment w:val="baseline"/>
    </w:pPr>
  </w:style>
  <w:style w:type="paragraph" w:customStyle="1" w:styleId="CLAUSEi">
    <w:name w:val="CLAUSE (i)"/>
    <w:rsid w:val="00D3384F"/>
    <w:pPr>
      <w:tabs>
        <w:tab w:val="left" w:pos="2160"/>
      </w:tabs>
      <w:overflowPunct w:val="0"/>
      <w:autoSpaceDE w:val="0"/>
      <w:autoSpaceDN w:val="0"/>
      <w:adjustRightInd w:val="0"/>
      <w:spacing w:before="240" w:line="240" w:lineRule="exact"/>
      <w:ind w:left="2160" w:hanging="605"/>
      <w:textAlignment w:val="baseline"/>
    </w:pPr>
  </w:style>
  <w:style w:type="paragraph" w:customStyle="1" w:styleId="SOURCENOTE">
    <w:name w:val="SOURCE NOTE"/>
    <w:rsid w:val="00D3384F"/>
    <w:pPr>
      <w:overflowPunct w:val="0"/>
      <w:autoSpaceDE w:val="0"/>
      <w:autoSpaceDN w:val="0"/>
      <w:adjustRightInd w:val="0"/>
      <w:spacing w:before="240" w:line="240" w:lineRule="exact"/>
      <w:textAlignment w:val="baseline"/>
    </w:pPr>
  </w:style>
  <w:style w:type="paragraph" w:customStyle="1" w:styleId="UNNUMBEREDPARAGRAPH">
    <w:name w:val="UNNUMBERED PARAGRAPH"/>
    <w:rsid w:val="00D3384F"/>
    <w:pPr>
      <w:overflowPunct w:val="0"/>
      <w:autoSpaceDE w:val="0"/>
      <w:autoSpaceDN w:val="0"/>
      <w:adjustRightInd w:val="0"/>
      <w:spacing w:before="240" w:line="240" w:lineRule="exact"/>
      <w:ind w:left="605"/>
      <w:textAlignment w:val="baseline"/>
    </w:pPr>
  </w:style>
  <w:style w:type="paragraph" w:styleId="HTMLPreformatted">
    <w:name w:val="HTML Preformatted"/>
    <w:basedOn w:val="Normal"/>
    <w:link w:val="HTMLPreformattedChar"/>
    <w:rsid w:val="00D33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UNNUMBEREDPARAGRAPH0">
    <w:name w:val="*UNNUMBERED PARAGRAPH"/>
    <w:rsid w:val="00D3384F"/>
    <w:pPr>
      <w:spacing w:before="120"/>
      <w:ind w:left="720"/>
    </w:pPr>
  </w:style>
  <w:style w:type="paragraph" w:customStyle="1" w:styleId="PARAGRAPH10">
    <w:name w:val="*PARAGRAPH (1)"/>
    <w:link w:val="PARAGRAPH1Char0"/>
    <w:rsid w:val="00D3384F"/>
    <w:pPr>
      <w:tabs>
        <w:tab w:val="left" w:pos="1440"/>
      </w:tabs>
      <w:spacing w:before="120"/>
      <w:ind w:left="1440" w:hanging="720"/>
    </w:pPr>
  </w:style>
  <w:style w:type="paragraph" w:customStyle="1" w:styleId="SUBPARAGRAPHA0">
    <w:name w:val="*SUBPARAGRAPH (A)"/>
    <w:link w:val="SUBPARAGRAPHAChar"/>
    <w:rsid w:val="00D3384F"/>
    <w:pPr>
      <w:tabs>
        <w:tab w:val="left" w:pos="2160"/>
      </w:tabs>
      <w:spacing w:before="120"/>
      <w:ind w:left="2160" w:hanging="720"/>
    </w:pPr>
  </w:style>
  <w:style w:type="paragraph" w:customStyle="1" w:styleId="CLAUSEi0">
    <w:name w:val="*CLAUSE (i)"/>
    <w:link w:val="CLAUSEiChar"/>
    <w:rsid w:val="00D3384F"/>
    <w:pPr>
      <w:tabs>
        <w:tab w:val="left" w:pos="2880"/>
      </w:tabs>
      <w:spacing w:before="120"/>
      <w:ind w:left="2880" w:hanging="720"/>
    </w:pPr>
  </w:style>
  <w:style w:type="paragraph" w:customStyle="1" w:styleId="SOURCENOTE0">
    <w:name w:val="*SOURCE NOTE"/>
    <w:link w:val="SOURCENOTEChar"/>
    <w:rsid w:val="00D3384F"/>
    <w:pPr>
      <w:spacing w:before="120"/>
    </w:pPr>
    <w:rPr>
      <w:i/>
    </w:rPr>
  </w:style>
  <w:style w:type="character" w:customStyle="1" w:styleId="SOURCENOTEChar">
    <w:name w:val="*SOURCE NOTE Char"/>
    <w:basedOn w:val="DefaultParagraphFont"/>
    <w:link w:val="SOURCENOTE0"/>
    <w:rsid w:val="00D3384F"/>
    <w:rPr>
      <w:i/>
      <w:lang w:val="en-US" w:eastAsia="en-US" w:bidi="ar-SA"/>
    </w:rPr>
  </w:style>
  <w:style w:type="paragraph" w:customStyle="1" w:styleId="SUBCLAUSEI">
    <w:name w:val="*SUBCLAUSE (I)"/>
    <w:rsid w:val="00B07C61"/>
    <w:pPr>
      <w:tabs>
        <w:tab w:val="left" w:pos="3600"/>
      </w:tabs>
      <w:spacing w:before="120"/>
      <w:ind w:left="3600" w:hanging="720"/>
    </w:pPr>
  </w:style>
  <w:style w:type="paragraph" w:customStyle="1" w:styleId="ITEM-a-">
    <w:name w:val="*ITEM (-a-)"/>
    <w:rsid w:val="00B07C61"/>
    <w:pPr>
      <w:tabs>
        <w:tab w:val="left" w:pos="4320"/>
      </w:tabs>
      <w:spacing w:before="120"/>
      <w:ind w:left="4320" w:hanging="720"/>
    </w:pPr>
  </w:style>
  <w:style w:type="paragraph" w:styleId="NormalWeb">
    <w:name w:val="Normal (Web)"/>
    <w:basedOn w:val="Normal"/>
    <w:uiPriority w:val="99"/>
    <w:rsid w:val="008E163B"/>
    <w:pPr>
      <w:spacing w:before="100" w:beforeAutospacing="1" w:after="100" w:afterAutospacing="1"/>
    </w:pPr>
    <w:rPr>
      <w:sz w:val="24"/>
      <w:szCs w:val="24"/>
    </w:rPr>
  </w:style>
  <w:style w:type="paragraph" w:styleId="BodyText">
    <w:name w:val="Body Text"/>
    <w:basedOn w:val="Normal"/>
    <w:link w:val="BodyTextChar"/>
    <w:rsid w:val="008E163B"/>
    <w:pPr>
      <w:spacing w:after="120"/>
    </w:pPr>
  </w:style>
  <w:style w:type="paragraph" w:styleId="PlainText">
    <w:name w:val="Plain Text"/>
    <w:basedOn w:val="Normal"/>
    <w:link w:val="PlainTextChar"/>
    <w:rsid w:val="008E163B"/>
    <w:pPr>
      <w:spacing w:before="120"/>
    </w:pPr>
    <w:rPr>
      <w:rFonts w:ascii="Courier New" w:hAnsi="Courier New"/>
    </w:rPr>
  </w:style>
  <w:style w:type="character" w:customStyle="1" w:styleId="PlainTextChar">
    <w:name w:val="Plain Text Char"/>
    <w:basedOn w:val="DefaultParagraphFont"/>
    <w:link w:val="PlainText"/>
    <w:locked/>
    <w:rsid w:val="00DF23A3"/>
    <w:rPr>
      <w:rFonts w:ascii="Courier New" w:hAnsi="Courier New"/>
      <w:lang w:val="en-US" w:eastAsia="en-US" w:bidi="ar-SA"/>
    </w:rPr>
  </w:style>
  <w:style w:type="character" w:styleId="Hyperlink">
    <w:name w:val="Hyperlink"/>
    <w:basedOn w:val="DefaultParagraphFont"/>
    <w:uiPriority w:val="99"/>
    <w:rsid w:val="008E163B"/>
    <w:rPr>
      <w:color w:val="0000FF"/>
      <w:u w:val="single"/>
    </w:rPr>
  </w:style>
  <w:style w:type="character" w:styleId="FollowedHyperlink">
    <w:name w:val="FollowedHyperlink"/>
    <w:basedOn w:val="DefaultParagraphFont"/>
    <w:rsid w:val="008E163B"/>
    <w:rPr>
      <w:color w:val="800080"/>
      <w:u w:val="single"/>
    </w:rPr>
  </w:style>
  <w:style w:type="paragraph" w:styleId="NormalIndent">
    <w:name w:val="Normal Indent"/>
    <w:basedOn w:val="Normal"/>
    <w:rsid w:val="008E163B"/>
    <w:pPr>
      <w:spacing w:before="120"/>
      <w:ind w:left="720"/>
    </w:pPr>
  </w:style>
  <w:style w:type="paragraph" w:customStyle="1" w:styleId="ITEM-a-0">
    <w:name w:val="ITEM (-a-)"/>
    <w:rsid w:val="008E163B"/>
    <w:pPr>
      <w:tabs>
        <w:tab w:val="left" w:pos="4320"/>
      </w:tabs>
      <w:spacing w:before="120"/>
      <w:ind w:left="4320" w:hanging="720"/>
    </w:pPr>
  </w:style>
  <w:style w:type="paragraph" w:customStyle="1" w:styleId="SUBITEM-1-">
    <w:name w:val="SUBITEM (-1-)"/>
    <w:rsid w:val="008E163B"/>
    <w:pPr>
      <w:tabs>
        <w:tab w:val="left" w:pos="5040"/>
      </w:tabs>
      <w:spacing w:before="120"/>
      <w:ind w:left="5040" w:hanging="720"/>
    </w:pPr>
  </w:style>
  <w:style w:type="paragraph" w:customStyle="1" w:styleId="TOCCHAPTERS">
    <w:name w:val="TOC CHAPTERS"/>
    <w:rsid w:val="008E163B"/>
    <w:pPr>
      <w:spacing w:before="240"/>
      <w:ind w:left="720" w:hanging="720"/>
    </w:pPr>
    <w:rPr>
      <w:sz w:val="24"/>
    </w:rPr>
  </w:style>
  <w:style w:type="paragraph" w:customStyle="1" w:styleId="TOCSUBCHAPTERS">
    <w:name w:val="TOC SUBCHAPTERS"/>
    <w:rsid w:val="008E163B"/>
    <w:pPr>
      <w:spacing w:before="120"/>
      <w:ind w:left="1440" w:hanging="720"/>
    </w:pPr>
  </w:style>
  <w:style w:type="paragraph" w:customStyle="1" w:styleId="TOCUNHEADS">
    <w:name w:val="TOC UNHEADS"/>
    <w:rsid w:val="008E163B"/>
    <w:pPr>
      <w:spacing w:before="120"/>
      <w:ind w:left="2160" w:hanging="720"/>
    </w:pPr>
  </w:style>
  <w:style w:type="paragraph" w:customStyle="1" w:styleId="CHTOC-CHAPTER">
    <w:name w:val="CHTOC-CHAPTER"/>
    <w:rsid w:val="008E163B"/>
    <w:pPr>
      <w:spacing w:before="240"/>
      <w:jc w:val="center"/>
    </w:pPr>
    <w:rPr>
      <w:sz w:val="24"/>
    </w:rPr>
  </w:style>
  <w:style w:type="paragraph" w:customStyle="1" w:styleId="CHTOC-SECTION">
    <w:name w:val="CHTOC-SECTION"/>
    <w:rsid w:val="008E163B"/>
    <w:pPr>
      <w:spacing w:before="120"/>
    </w:pPr>
  </w:style>
  <w:style w:type="paragraph" w:customStyle="1" w:styleId="SUBCLAUSEI0">
    <w:name w:val="SUBCLAUSE (I)"/>
    <w:rsid w:val="008E163B"/>
    <w:pPr>
      <w:tabs>
        <w:tab w:val="left" w:pos="3600"/>
      </w:tabs>
      <w:spacing w:before="120"/>
      <w:ind w:left="3600" w:hanging="720"/>
    </w:pPr>
  </w:style>
  <w:style w:type="paragraph" w:customStyle="1" w:styleId="SUBITEM-1-0">
    <w:name w:val="*SUBITEM (-1-)"/>
    <w:rsid w:val="008E163B"/>
    <w:pPr>
      <w:tabs>
        <w:tab w:val="left" w:pos="5040"/>
      </w:tabs>
      <w:spacing w:before="120"/>
      <w:ind w:left="5040" w:hanging="720"/>
    </w:pPr>
  </w:style>
  <w:style w:type="paragraph" w:customStyle="1" w:styleId="1stlevel">
    <w:name w:val="1st level"/>
    <w:basedOn w:val="Normal"/>
    <w:rsid w:val="008E163B"/>
    <w:pPr>
      <w:ind w:left="144" w:right="-720" w:hanging="144"/>
    </w:pPr>
  </w:style>
  <w:style w:type="paragraph" w:styleId="BodyText2">
    <w:name w:val="Body Text 2"/>
    <w:basedOn w:val="Normal"/>
    <w:link w:val="BodyText2Char"/>
    <w:rsid w:val="008E163B"/>
    <w:rPr>
      <w:u w:val="single"/>
    </w:rPr>
  </w:style>
  <w:style w:type="paragraph" w:customStyle="1" w:styleId="2ndlevel">
    <w:name w:val="2nd level"/>
    <w:basedOn w:val="Normal"/>
    <w:rsid w:val="008E163B"/>
    <w:pPr>
      <w:ind w:left="432" w:right="-720" w:hanging="288"/>
    </w:pPr>
  </w:style>
  <w:style w:type="paragraph" w:styleId="BodyText3">
    <w:name w:val="Body Text 3"/>
    <w:basedOn w:val="Normal"/>
    <w:link w:val="BodyText3Char"/>
    <w:rsid w:val="008E163B"/>
    <w:rPr>
      <w:sz w:val="18"/>
      <w:u w:val="single"/>
    </w:rPr>
  </w:style>
  <w:style w:type="paragraph" w:styleId="BalloonText">
    <w:name w:val="Balloon Text"/>
    <w:basedOn w:val="Normal"/>
    <w:link w:val="BalloonTextChar"/>
    <w:uiPriority w:val="99"/>
    <w:rsid w:val="005A24DA"/>
    <w:rPr>
      <w:rFonts w:ascii="Tahoma" w:hAnsi="Tahoma" w:cs="Tahoma"/>
      <w:sz w:val="16"/>
      <w:szCs w:val="16"/>
    </w:rPr>
  </w:style>
  <w:style w:type="character" w:customStyle="1" w:styleId="BalloonTextChar">
    <w:name w:val="Balloon Text Char"/>
    <w:basedOn w:val="DefaultParagraphFont"/>
    <w:link w:val="BalloonText"/>
    <w:uiPriority w:val="99"/>
    <w:rsid w:val="005A24DA"/>
    <w:rPr>
      <w:rFonts w:ascii="Tahoma" w:hAnsi="Tahoma" w:cs="Tahoma"/>
      <w:sz w:val="16"/>
      <w:szCs w:val="16"/>
    </w:rPr>
  </w:style>
  <w:style w:type="paragraph" w:styleId="ListParagraph">
    <w:name w:val="List Paragraph"/>
    <w:basedOn w:val="Normal"/>
    <w:uiPriority w:val="34"/>
    <w:qFormat/>
    <w:rsid w:val="009D4B7F"/>
    <w:pPr>
      <w:ind w:left="720"/>
      <w:contextualSpacing/>
    </w:pPr>
    <w:rPr>
      <w:rFonts w:ascii="Calibri" w:eastAsia="Calibri" w:hAnsi="Calibri"/>
      <w:sz w:val="22"/>
      <w:szCs w:val="22"/>
    </w:rPr>
  </w:style>
  <w:style w:type="character" w:styleId="CommentReference">
    <w:name w:val="annotation reference"/>
    <w:basedOn w:val="DefaultParagraphFont"/>
    <w:unhideWhenUsed/>
    <w:rsid w:val="00A453F0"/>
    <w:rPr>
      <w:sz w:val="16"/>
      <w:szCs w:val="16"/>
    </w:rPr>
  </w:style>
  <w:style w:type="character" w:customStyle="1" w:styleId="Heading2Char">
    <w:name w:val="Heading 2 Char"/>
    <w:basedOn w:val="DefaultParagraphFont"/>
    <w:link w:val="Heading2"/>
    <w:rsid w:val="00A453F0"/>
    <w:rPr>
      <w:b/>
      <w:sz w:val="22"/>
    </w:rPr>
  </w:style>
  <w:style w:type="character" w:customStyle="1" w:styleId="Heading1Char">
    <w:name w:val="Heading 1 Char"/>
    <w:basedOn w:val="DefaultParagraphFont"/>
    <w:link w:val="Heading1"/>
    <w:rsid w:val="00A453F0"/>
    <w:rPr>
      <w:lang w:val="en-US" w:eastAsia="en-US" w:bidi="ar-SA"/>
    </w:rPr>
  </w:style>
  <w:style w:type="character" w:customStyle="1" w:styleId="Heading3Char">
    <w:name w:val="Heading 3 Char"/>
    <w:basedOn w:val="DefaultParagraphFont"/>
    <w:link w:val="Heading3"/>
    <w:rsid w:val="00A453F0"/>
    <w:rPr>
      <w:lang w:val="en-US" w:eastAsia="en-US" w:bidi="ar-SA"/>
    </w:rPr>
  </w:style>
  <w:style w:type="paragraph" w:customStyle="1" w:styleId="Default">
    <w:name w:val="Default"/>
    <w:rsid w:val="00A453F0"/>
    <w:pPr>
      <w:autoSpaceDE w:val="0"/>
      <w:autoSpaceDN w:val="0"/>
      <w:adjustRightInd w:val="0"/>
    </w:pPr>
    <w:rPr>
      <w:rFonts w:eastAsia="Calibri"/>
      <w:color w:val="000000"/>
      <w:sz w:val="24"/>
      <w:szCs w:val="24"/>
    </w:rPr>
  </w:style>
  <w:style w:type="character" w:customStyle="1" w:styleId="Heading4Char">
    <w:name w:val="Heading 4 Char"/>
    <w:basedOn w:val="DefaultParagraphFont"/>
    <w:link w:val="Heading4"/>
    <w:uiPriority w:val="9"/>
    <w:rsid w:val="00A453F0"/>
    <w:rPr>
      <w:u w:val="single"/>
    </w:rPr>
  </w:style>
  <w:style w:type="character" w:customStyle="1" w:styleId="Heading5Char">
    <w:name w:val="Heading 5 Char"/>
    <w:basedOn w:val="DefaultParagraphFont"/>
    <w:link w:val="Heading5"/>
    <w:uiPriority w:val="9"/>
    <w:rsid w:val="00A453F0"/>
    <w:rPr>
      <w:b/>
    </w:rPr>
  </w:style>
  <w:style w:type="paragraph" w:styleId="FootnoteText">
    <w:name w:val="footnote text"/>
    <w:basedOn w:val="Normal"/>
    <w:link w:val="FootnoteTextChar"/>
    <w:uiPriority w:val="99"/>
    <w:unhideWhenUsed/>
    <w:rsid w:val="00A453F0"/>
    <w:rPr>
      <w:rFonts w:ascii="Calibri" w:eastAsia="Calibri" w:hAnsi="Calibri"/>
    </w:rPr>
  </w:style>
  <w:style w:type="character" w:customStyle="1" w:styleId="FootnoteTextChar">
    <w:name w:val="Footnote Text Char"/>
    <w:basedOn w:val="DefaultParagraphFont"/>
    <w:link w:val="FootnoteText"/>
    <w:uiPriority w:val="99"/>
    <w:rsid w:val="00A453F0"/>
    <w:rPr>
      <w:rFonts w:ascii="Calibri" w:eastAsia="Calibri" w:hAnsi="Calibri" w:cs="Times New Roman"/>
    </w:rPr>
  </w:style>
  <w:style w:type="character" w:styleId="FootnoteReference">
    <w:name w:val="footnote reference"/>
    <w:basedOn w:val="DefaultParagraphFont"/>
    <w:uiPriority w:val="99"/>
    <w:unhideWhenUsed/>
    <w:rsid w:val="00A453F0"/>
    <w:rPr>
      <w:vertAlign w:val="superscript"/>
    </w:rPr>
  </w:style>
  <w:style w:type="paragraph" w:styleId="NoSpacing">
    <w:name w:val="No Spacing"/>
    <w:uiPriority w:val="1"/>
    <w:qFormat/>
    <w:rsid w:val="00A453F0"/>
    <w:rPr>
      <w:rFonts w:ascii="Calibri" w:eastAsia="Calibri" w:hAnsi="Calibri"/>
      <w:sz w:val="22"/>
      <w:szCs w:val="22"/>
    </w:rPr>
  </w:style>
  <w:style w:type="paragraph" w:styleId="CommentText">
    <w:name w:val="annotation text"/>
    <w:basedOn w:val="Normal"/>
    <w:link w:val="CommentTextChar"/>
    <w:unhideWhenUsed/>
    <w:rsid w:val="00A453F0"/>
    <w:pPr>
      <w:spacing w:after="200"/>
    </w:pPr>
    <w:rPr>
      <w:rFonts w:ascii="Calibri" w:eastAsia="Calibri" w:hAnsi="Calibri"/>
    </w:rPr>
  </w:style>
  <w:style w:type="character" w:customStyle="1" w:styleId="CommentTextChar">
    <w:name w:val="Comment Text Char"/>
    <w:basedOn w:val="DefaultParagraphFont"/>
    <w:link w:val="CommentText"/>
    <w:rsid w:val="00A453F0"/>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A453F0"/>
    <w:rPr>
      <w:b/>
      <w:bCs/>
    </w:rPr>
  </w:style>
  <w:style w:type="character" w:customStyle="1" w:styleId="CommentSubjectChar">
    <w:name w:val="Comment Subject Char"/>
    <w:basedOn w:val="CommentTextChar"/>
    <w:link w:val="CommentSubject"/>
    <w:uiPriority w:val="99"/>
    <w:rsid w:val="00A453F0"/>
    <w:rPr>
      <w:rFonts w:ascii="Calibri" w:eastAsia="Calibri" w:hAnsi="Calibri" w:cs="Times New Roman"/>
      <w:b/>
      <w:bCs/>
    </w:rPr>
  </w:style>
  <w:style w:type="paragraph" w:styleId="Revision">
    <w:name w:val="Revision"/>
    <w:hidden/>
    <w:uiPriority w:val="99"/>
    <w:semiHidden/>
    <w:rsid w:val="00A453F0"/>
    <w:rPr>
      <w:rFonts w:ascii="Calibri" w:eastAsia="Calibri" w:hAnsi="Calibri"/>
      <w:sz w:val="22"/>
      <w:szCs w:val="22"/>
    </w:rPr>
  </w:style>
  <w:style w:type="character" w:customStyle="1" w:styleId="FooterChar">
    <w:name w:val="Footer Char"/>
    <w:basedOn w:val="DefaultParagraphFont"/>
    <w:link w:val="Footer"/>
    <w:rsid w:val="00A453F0"/>
  </w:style>
  <w:style w:type="character" w:customStyle="1" w:styleId="HeaderChar">
    <w:name w:val="Header Char"/>
    <w:basedOn w:val="DefaultParagraphFont"/>
    <w:link w:val="Header"/>
    <w:rsid w:val="00A453F0"/>
  </w:style>
  <w:style w:type="character" w:customStyle="1" w:styleId="Heading6Char">
    <w:name w:val="Heading 6 Char"/>
    <w:basedOn w:val="DefaultParagraphFont"/>
    <w:link w:val="Heading6"/>
    <w:rsid w:val="00980F5D"/>
    <w:rPr>
      <w:u w:val="single"/>
    </w:rPr>
  </w:style>
  <w:style w:type="character" w:customStyle="1" w:styleId="TitleChar">
    <w:name w:val="Title Char"/>
    <w:basedOn w:val="DefaultParagraphFont"/>
    <w:link w:val="Title"/>
    <w:rsid w:val="00980F5D"/>
    <w:rPr>
      <w:b/>
      <w:sz w:val="24"/>
    </w:rPr>
  </w:style>
  <w:style w:type="character" w:customStyle="1" w:styleId="BodyTextIndentChar">
    <w:name w:val="Body Text Indent Char"/>
    <w:basedOn w:val="DefaultParagraphFont"/>
    <w:link w:val="BodyTextIndent"/>
    <w:rsid w:val="00980F5D"/>
    <w:rPr>
      <w:sz w:val="22"/>
    </w:rPr>
  </w:style>
  <w:style w:type="character" w:customStyle="1" w:styleId="SubtitleChar">
    <w:name w:val="Subtitle Char"/>
    <w:basedOn w:val="DefaultParagraphFont"/>
    <w:link w:val="Subtitle"/>
    <w:rsid w:val="00980F5D"/>
    <w:rPr>
      <w:b/>
      <w:sz w:val="32"/>
    </w:rPr>
  </w:style>
  <w:style w:type="character" w:customStyle="1" w:styleId="HTMLPreformattedChar">
    <w:name w:val="HTML Preformatted Char"/>
    <w:basedOn w:val="DefaultParagraphFont"/>
    <w:link w:val="HTMLPreformatted"/>
    <w:rsid w:val="00980F5D"/>
    <w:rPr>
      <w:rFonts w:ascii="Courier New" w:hAnsi="Courier New" w:cs="Courier New"/>
    </w:rPr>
  </w:style>
  <w:style w:type="character" w:customStyle="1" w:styleId="BodyTextChar">
    <w:name w:val="Body Text Char"/>
    <w:basedOn w:val="DefaultParagraphFont"/>
    <w:link w:val="BodyText"/>
    <w:rsid w:val="00980F5D"/>
  </w:style>
  <w:style w:type="character" w:customStyle="1" w:styleId="BodyText2Char">
    <w:name w:val="Body Text 2 Char"/>
    <w:basedOn w:val="DefaultParagraphFont"/>
    <w:link w:val="BodyText2"/>
    <w:rsid w:val="00980F5D"/>
    <w:rPr>
      <w:u w:val="single"/>
    </w:rPr>
  </w:style>
  <w:style w:type="character" w:customStyle="1" w:styleId="BodyText3Char">
    <w:name w:val="Body Text 3 Char"/>
    <w:basedOn w:val="DefaultParagraphFont"/>
    <w:link w:val="BodyText3"/>
    <w:rsid w:val="00980F5D"/>
    <w:rPr>
      <w:sz w:val="18"/>
      <w:u w:val="single"/>
    </w:rPr>
  </w:style>
  <w:style w:type="character" w:customStyle="1" w:styleId="PARAGRAPH1Char0">
    <w:name w:val="*PARAGRAPH (1) Char"/>
    <w:basedOn w:val="DefaultParagraphFont"/>
    <w:link w:val="PARAGRAPH10"/>
    <w:rsid w:val="00980F5D"/>
    <w:rPr>
      <w:lang w:val="en-US" w:eastAsia="en-US" w:bidi="ar-SA"/>
    </w:rPr>
  </w:style>
  <w:style w:type="character" w:customStyle="1" w:styleId="SUBSECTIONaChar">
    <w:name w:val="SUBSECTION (a) Char"/>
    <w:basedOn w:val="DefaultParagraphFont"/>
    <w:link w:val="SUBSECTIONa"/>
    <w:rsid w:val="00C0617D"/>
  </w:style>
  <w:style w:type="character" w:customStyle="1" w:styleId="SECTIONHEADINGChar">
    <w:name w:val="SECTION HEADING Char"/>
    <w:basedOn w:val="DefaultParagraphFont"/>
    <w:link w:val="SECTIONHEADING"/>
    <w:rsid w:val="00C0617D"/>
    <w:rPr>
      <w:b/>
    </w:rPr>
  </w:style>
  <w:style w:type="table" w:styleId="TableGrid">
    <w:name w:val="Table Grid"/>
    <w:basedOn w:val="TableNormal"/>
    <w:uiPriority w:val="39"/>
    <w:rsid w:val="00B10A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
    <w:name w:val="left"/>
    <w:basedOn w:val="Normal"/>
    <w:rsid w:val="009E0E6D"/>
    <w:pPr>
      <w:spacing w:line="360" w:lineRule="atLeast"/>
    </w:pPr>
    <w:rPr>
      <w:rFonts w:ascii="Courier New" w:hAnsi="Courier New" w:cs="Courier New"/>
      <w:sz w:val="24"/>
      <w:szCs w:val="24"/>
    </w:rPr>
  </w:style>
  <w:style w:type="paragraph" w:customStyle="1" w:styleId="sectionheading1">
    <w:name w:val="sectionheading"/>
    <w:basedOn w:val="Normal"/>
    <w:rsid w:val="001C1D51"/>
    <w:pPr>
      <w:spacing w:before="100" w:beforeAutospacing="1" w:after="100" w:afterAutospacing="1"/>
    </w:pPr>
    <w:rPr>
      <w:b/>
      <w:bCs/>
      <w:color w:val="000080"/>
      <w:sz w:val="24"/>
      <w:szCs w:val="24"/>
    </w:rPr>
  </w:style>
  <w:style w:type="paragraph" w:customStyle="1" w:styleId="subsectiona1">
    <w:name w:val="subsectiona"/>
    <w:basedOn w:val="Normal"/>
    <w:rsid w:val="001C1D51"/>
    <w:pPr>
      <w:shd w:val="clear" w:color="auto" w:fill="FFFFFF"/>
      <w:spacing w:before="100" w:beforeAutospacing="1" w:after="100" w:afterAutospacing="1"/>
    </w:pPr>
    <w:rPr>
      <w:color w:val="000080"/>
      <w:sz w:val="24"/>
      <w:szCs w:val="24"/>
    </w:rPr>
  </w:style>
  <w:style w:type="paragraph" w:customStyle="1" w:styleId="paragraph11">
    <w:name w:val="paragraph1"/>
    <w:basedOn w:val="Normal"/>
    <w:rsid w:val="001C1D51"/>
    <w:pPr>
      <w:shd w:val="clear" w:color="auto" w:fill="FFFFFF"/>
      <w:spacing w:before="100" w:beforeAutospacing="1" w:after="100" w:afterAutospacing="1"/>
      <w:ind w:left="720"/>
    </w:pPr>
    <w:rPr>
      <w:color w:val="000080"/>
      <w:sz w:val="24"/>
      <w:szCs w:val="24"/>
    </w:rPr>
  </w:style>
  <w:style w:type="paragraph" w:customStyle="1" w:styleId="subparagrapha1">
    <w:name w:val="subparagrapha"/>
    <w:basedOn w:val="Normal"/>
    <w:rsid w:val="001C1D51"/>
    <w:pPr>
      <w:shd w:val="clear" w:color="auto" w:fill="FFFFFF"/>
      <w:spacing w:before="100" w:beforeAutospacing="1" w:after="100" w:afterAutospacing="1"/>
      <w:ind w:left="1440"/>
    </w:pPr>
    <w:rPr>
      <w:color w:val="000080"/>
      <w:sz w:val="24"/>
      <w:szCs w:val="24"/>
    </w:rPr>
  </w:style>
  <w:style w:type="paragraph" w:customStyle="1" w:styleId="clausei1">
    <w:name w:val="clausei"/>
    <w:basedOn w:val="Normal"/>
    <w:rsid w:val="001C1D51"/>
    <w:pPr>
      <w:shd w:val="clear" w:color="auto" w:fill="FFFFFF"/>
      <w:spacing w:before="100" w:beforeAutospacing="1" w:after="100" w:afterAutospacing="1"/>
      <w:ind w:left="2160"/>
    </w:pPr>
    <w:rPr>
      <w:color w:val="000080"/>
      <w:sz w:val="24"/>
      <w:szCs w:val="24"/>
    </w:rPr>
  </w:style>
  <w:style w:type="paragraph" w:customStyle="1" w:styleId="sourcenote1">
    <w:name w:val="sourcenote"/>
    <w:basedOn w:val="Normal"/>
    <w:rsid w:val="001C1D51"/>
    <w:pPr>
      <w:shd w:val="clear" w:color="auto" w:fill="FFFFFF"/>
      <w:spacing w:before="100" w:beforeAutospacing="1" w:after="100" w:afterAutospacing="1"/>
      <w:jc w:val="center"/>
    </w:pPr>
    <w:rPr>
      <w:i/>
      <w:iCs/>
      <w:color w:val="000080"/>
      <w:sz w:val="24"/>
      <w:szCs w:val="24"/>
    </w:rPr>
  </w:style>
  <w:style w:type="paragraph" w:customStyle="1" w:styleId="statutorycitation0">
    <w:name w:val="statutorycitation"/>
    <w:basedOn w:val="Normal"/>
    <w:rsid w:val="001C1D51"/>
    <w:pPr>
      <w:shd w:val="clear" w:color="auto" w:fill="FFFFFF"/>
      <w:spacing w:before="100" w:beforeAutospacing="1" w:after="100" w:afterAutospacing="1"/>
      <w:jc w:val="center"/>
    </w:pPr>
    <w:rPr>
      <w:i/>
      <w:iCs/>
      <w:color w:val="000080"/>
      <w:sz w:val="24"/>
      <w:szCs w:val="24"/>
    </w:rPr>
  </w:style>
  <w:style w:type="paragraph" w:customStyle="1" w:styleId="firstline">
    <w:name w:val="firstline"/>
    <w:basedOn w:val="Normal"/>
    <w:rsid w:val="001C1D51"/>
    <w:pPr>
      <w:spacing w:before="100" w:beforeAutospacing="1" w:after="100" w:afterAutospacing="1"/>
      <w:jc w:val="center"/>
    </w:pPr>
    <w:rPr>
      <w:rFonts w:ascii="Tahoma" w:hAnsi="Tahoma" w:cs="Tahoma"/>
      <w:b/>
      <w:bCs/>
      <w:color w:val="000066"/>
      <w:sz w:val="26"/>
      <w:szCs w:val="26"/>
    </w:rPr>
  </w:style>
  <w:style w:type="character" w:customStyle="1" w:styleId="SUBPARAGRAPHAChar">
    <w:name w:val="*SUBPARAGRAPH (A) Char"/>
    <w:link w:val="SUBPARAGRAPHA0"/>
    <w:locked/>
    <w:rsid w:val="00F4069A"/>
  </w:style>
  <w:style w:type="character" w:customStyle="1" w:styleId="CLAUSEiChar">
    <w:name w:val="*CLAUSE (i) Char"/>
    <w:link w:val="CLAUSEi0"/>
    <w:locked/>
    <w:rsid w:val="00F40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6884">
      <w:bodyDiv w:val="1"/>
      <w:marLeft w:val="0"/>
      <w:marRight w:val="0"/>
      <w:marTop w:val="0"/>
      <w:marBottom w:val="0"/>
      <w:divBdr>
        <w:top w:val="none" w:sz="0" w:space="0" w:color="auto"/>
        <w:left w:val="none" w:sz="0" w:space="0" w:color="auto"/>
        <w:bottom w:val="none" w:sz="0" w:space="0" w:color="auto"/>
        <w:right w:val="none" w:sz="0" w:space="0" w:color="auto"/>
      </w:divBdr>
    </w:div>
    <w:div w:id="102304624">
      <w:bodyDiv w:val="1"/>
      <w:marLeft w:val="0"/>
      <w:marRight w:val="0"/>
      <w:marTop w:val="0"/>
      <w:marBottom w:val="0"/>
      <w:divBdr>
        <w:top w:val="none" w:sz="0" w:space="0" w:color="auto"/>
        <w:left w:val="none" w:sz="0" w:space="0" w:color="auto"/>
        <w:bottom w:val="none" w:sz="0" w:space="0" w:color="auto"/>
        <w:right w:val="none" w:sz="0" w:space="0" w:color="auto"/>
      </w:divBdr>
    </w:div>
    <w:div w:id="106434954">
      <w:bodyDiv w:val="1"/>
      <w:marLeft w:val="0"/>
      <w:marRight w:val="0"/>
      <w:marTop w:val="0"/>
      <w:marBottom w:val="0"/>
      <w:divBdr>
        <w:top w:val="none" w:sz="0" w:space="0" w:color="auto"/>
        <w:left w:val="none" w:sz="0" w:space="0" w:color="auto"/>
        <w:bottom w:val="none" w:sz="0" w:space="0" w:color="auto"/>
        <w:right w:val="none" w:sz="0" w:space="0" w:color="auto"/>
      </w:divBdr>
    </w:div>
    <w:div w:id="153840930">
      <w:bodyDiv w:val="1"/>
      <w:marLeft w:val="0"/>
      <w:marRight w:val="0"/>
      <w:marTop w:val="0"/>
      <w:marBottom w:val="0"/>
      <w:divBdr>
        <w:top w:val="none" w:sz="0" w:space="0" w:color="auto"/>
        <w:left w:val="none" w:sz="0" w:space="0" w:color="auto"/>
        <w:bottom w:val="none" w:sz="0" w:space="0" w:color="auto"/>
        <w:right w:val="none" w:sz="0" w:space="0" w:color="auto"/>
      </w:divBdr>
    </w:div>
    <w:div w:id="460148452">
      <w:bodyDiv w:val="1"/>
      <w:marLeft w:val="0"/>
      <w:marRight w:val="0"/>
      <w:marTop w:val="0"/>
      <w:marBottom w:val="0"/>
      <w:divBdr>
        <w:top w:val="none" w:sz="0" w:space="0" w:color="auto"/>
        <w:left w:val="none" w:sz="0" w:space="0" w:color="auto"/>
        <w:bottom w:val="none" w:sz="0" w:space="0" w:color="auto"/>
        <w:right w:val="none" w:sz="0" w:space="0" w:color="auto"/>
      </w:divBdr>
    </w:div>
    <w:div w:id="703946711">
      <w:bodyDiv w:val="1"/>
      <w:marLeft w:val="0"/>
      <w:marRight w:val="0"/>
      <w:marTop w:val="0"/>
      <w:marBottom w:val="0"/>
      <w:divBdr>
        <w:top w:val="none" w:sz="0" w:space="0" w:color="auto"/>
        <w:left w:val="none" w:sz="0" w:space="0" w:color="auto"/>
        <w:bottom w:val="none" w:sz="0" w:space="0" w:color="auto"/>
        <w:right w:val="none" w:sz="0" w:space="0" w:color="auto"/>
      </w:divBdr>
    </w:div>
    <w:div w:id="768160590">
      <w:bodyDiv w:val="1"/>
      <w:marLeft w:val="0"/>
      <w:marRight w:val="0"/>
      <w:marTop w:val="0"/>
      <w:marBottom w:val="0"/>
      <w:divBdr>
        <w:top w:val="none" w:sz="0" w:space="0" w:color="auto"/>
        <w:left w:val="none" w:sz="0" w:space="0" w:color="auto"/>
        <w:bottom w:val="none" w:sz="0" w:space="0" w:color="auto"/>
        <w:right w:val="none" w:sz="0" w:space="0" w:color="auto"/>
      </w:divBdr>
    </w:div>
    <w:div w:id="802187855">
      <w:bodyDiv w:val="1"/>
      <w:marLeft w:val="0"/>
      <w:marRight w:val="0"/>
      <w:marTop w:val="0"/>
      <w:marBottom w:val="0"/>
      <w:divBdr>
        <w:top w:val="none" w:sz="0" w:space="0" w:color="auto"/>
        <w:left w:val="none" w:sz="0" w:space="0" w:color="auto"/>
        <w:bottom w:val="none" w:sz="0" w:space="0" w:color="auto"/>
        <w:right w:val="none" w:sz="0" w:space="0" w:color="auto"/>
      </w:divBdr>
    </w:div>
    <w:div w:id="849564098">
      <w:bodyDiv w:val="1"/>
      <w:marLeft w:val="0"/>
      <w:marRight w:val="0"/>
      <w:marTop w:val="0"/>
      <w:marBottom w:val="0"/>
      <w:divBdr>
        <w:top w:val="none" w:sz="0" w:space="0" w:color="auto"/>
        <w:left w:val="none" w:sz="0" w:space="0" w:color="auto"/>
        <w:bottom w:val="none" w:sz="0" w:space="0" w:color="auto"/>
        <w:right w:val="none" w:sz="0" w:space="0" w:color="auto"/>
      </w:divBdr>
    </w:div>
    <w:div w:id="1074232860">
      <w:bodyDiv w:val="1"/>
      <w:marLeft w:val="0"/>
      <w:marRight w:val="0"/>
      <w:marTop w:val="0"/>
      <w:marBottom w:val="0"/>
      <w:divBdr>
        <w:top w:val="none" w:sz="0" w:space="0" w:color="auto"/>
        <w:left w:val="none" w:sz="0" w:space="0" w:color="auto"/>
        <w:bottom w:val="none" w:sz="0" w:space="0" w:color="auto"/>
        <w:right w:val="none" w:sz="0" w:space="0" w:color="auto"/>
      </w:divBdr>
    </w:div>
    <w:div w:id="1076588124">
      <w:bodyDiv w:val="1"/>
      <w:marLeft w:val="0"/>
      <w:marRight w:val="0"/>
      <w:marTop w:val="0"/>
      <w:marBottom w:val="0"/>
      <w:divBdr>
        <w:top w:val="none" w:sz="0" w:space="0" w:color="auto"/>
        <w:left w:val="none" w:sz="0" w:space="0" w:color="auto"/>
        <w:bottom w:val="none" w:sz="0" w:space="0" w:color="auto"/>
        <w:right w:val="none" w:sz="0" w:space="0" w:color="auto"/>
      </w:divBdr>
    </w:div>
    <w:div w:id="1096949989">
      <w:bodyDiv w:val="1"/>
      <w:marLeft w:val="0"/>
      <w:marRight w:val="0"/>
      <w:marTop w:val="0"/>
      <w:marBottom w:val="0"/>
      <w:divBdr>
        <w:top w:val="none" w:sz="0" w:space="0" w:color="auto"/>
        <w:left w:val="none" w:sz="0" w:space="0" w:color="auto"/>
        <w:bottom w:val="none" w:sz="0" w:space="0" w:color="auto"/>
        <w:right w:val="none" w:sz="0" w:space="0" w:color="auto"/>
      </w:divBdr>
    </w:div>
    <w:div w:id="1101220361">
      <w:bodyDiv w:val="1"/>
      <w:marLeft w:val="0"/>
      <w:marRight w:val="0"/>
      <w:marTop w:val="0"/>
      <w:marBottom w:val="0"/>
      <w:divBdr>
        <w:top w:val="none" w:sz="0" w:space="0" w:color="auto"/>
        <w:left w:val="none" w:sz="0" w:space="0" w:color="auto"/>
        <w:bottom w:val="none" w:sz="0" w:space="0" w:color="auto"/>
        <w:right w:val="none" w:sz="0" w:space="0" w:color="auto"/>
      </w:divBdr>
    </w:div>
    <w:div w:id="1415475810">
      <w:bodyDiv w:val="1"/>
      <w:marLeft w:val="0"/>
      <w:marRight w:val="0"/>
      <w:marTop w:val="0"/>
      <w:marBottom w:val="0"/>
      <w:divBdr>
        <w:top w:val="none" w:sz="0" w:space="0" w:color="auto"/>
        <w:left w:val="none" w:sz="0" w:space="0" w:color="auto"/>
        <w:bottom w:val="none" w:sz="0" w:space="0" w:color="auto"/>
        <w:right w:val="none" w:sz="0" w:space="0" w:color="auto"/>
      </w:divBdr>
    </w:div>
    <w:div w:id="1554580466">
      <w:bodyDiv w:val="1"/>
      <w:marLeft w:val="0"/>
      <w:marRight w:val="0"/>
      <w:marTop w:val="0"/>
      <w:marBottom w:val="0"/>
      <w:divBdr>
        <w:top w:val="none" w:sz="0" w:space="0" w:color="auto"/>
        <w:left w:val="none" w:sz="0" w:space="0" w:color="auto"/>
        <w:bottom w:val="none" w:sz="0" w:space="0" w:color="auto"/>
        <w:right w:val="none" w:sz="0" w:space="0" w:color="auto"/>
      </w:divBdr>
    </w:div>
    <w:div w:id="1557546652">
      <w:bodyDiv w:val="1"/>
      <w:marLeft w:val="0"/>
      <w:marRight w:val="0"/>
      <w:marTop w:val="0"/>
      <w:marBottom w:val="0"/>
      <w:divBdr>
        <w:top w:val="none" w:sz="0" w:space="0" w:color="auto"/>
        <w:left w:val="none" w:sz="0" w:space="0" w:color="auto"/>
        <w:bottom w:val="none" w:sz="0" w:space="0" w:color="auto"/>
        <w:right w:val="none" w:sz="0" w:space="0" w:color="auto"/>
      </w:divBdr>
    </w:div>
    <w:div w:id="1618557981">
      <w:bodyDiv w:val="1"/>
      <w:marLeft w:val="0"/>
      <w:marRight w:val="0"/>
      <w:marTop w:val="0"/>
      <w:marBottom w:val="0"/>
      <w:divBdr>
        <w:top w:val="none" w:sz="0" w:space="0" w:color="auto"/>
        <w:left w:val="none" w:sz="0" w:space="0" w:color="auto"/>
        <w:bottom w:val="none" w:sz="0" w:space="0" w:color="auto"/>
        <w:right w:val="none" w:sz="0" w:space="0" w:color="auto"/>
      </w:divBdr>
    </w:div>
    <w:div w:id="1835294294">
      <w:bodyDiv w:val="1"/>
      <w:marLeft w:val="0"/>
      <w:marRight w:val="0"/>
      <w:marTop w:val="0"/>
      <w:marBottom w:val="0"/>
      <w:divBdr>
        <w:top w:val="none" w:sz="0" w:space="0" w:color="auto"/>
        <w:left w:val="none" w:sz="0" w:space="0" w:color="auto"/>
        <w:bottom w:val="none" w:sz="0" w:space="0" w:color="auto"/>
        <w:right w:val="none" w:sz="0" w:space="0" w:color="auto"/>
      </w:divBdr>
    </w:div>
    <w:div w:id="1953129924">
      <w:bodyDiv w:val="1"/>
      <w:marLeft w:val="0"/>
      <w:marRight w:val="0"/>
      <w:marTop w:val="0"/>
      <w:marBottom w:val="0"/>
      <w:divBdr>
        <w:top w:val="none" w:sz="0" w:space="0" w:color="auto"/>
        <w:left w:val="none" w:sz="0" w:space="0" w:color="auto"/>
        <w:bottom w:val="none" w:sz="0" w:space="0" w:color="auto"/>
        <w:right w:val="none" w:sz="0" w:space="0" w:color="auto"/>
      </w:divBdr>
    </w:div>
    <w:div w:id="202756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325D8-DF75-4731-AA12-9F00B2C1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7476</Words>
  <Characters>44080</Characters>
  <Application>Microsoft Office Word</Application>
  <DocSecurity>0</DocSecurity>
  <Lines>367</Lines>
  <Paragraphs>102</Paragraphs>
  <ScaleCrop>false</ScaleCrop>
  <HeadingPairs>
    <vt:vector size="2" baseType="variant">
      <vt:variant>
        <vt:lpstr>Title</vt:lpstr>
      </vt:variant>
      <vt:variant>
        <vt:i4>1</vt:i4>
      </vt:variant>
    </vt:vector>
  </HeadingPairs>
  <TitlesOfParts>
    <vt:vector size="1" baseType="lpstr">
      <vt:lpstr>Item :</vt:lpstr>
    </vt:vector>
  </TitlesOfParts>
  <Company>Texas Education Agency</Company>
  <LinksUpToDate>false</LinksUpToDate>
  <CharactersWithSpaces>51454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dc:title>
  <dc:subject/>
  <dc:creator>kloonam</dc:creator>
  <cp:keywords/>
  <cp:lastModifiedBy>Miller, Tim</cp:lastModifiedBy>
  <cp:revision>3</cp:revision>
  <cp:lastPrinted>2017-09-18T17:55:00Z</cp:lastPrinted>
  <dcterms:created xsi:type="dcterms:W3CDTF">2017-09-19T21:42:00Z</dcterms:created>
  <dcterms:modified xsi:type="dcterms:W3CDTF">2017-09-19T21:45:00Z</dcterms:modified>
  <cp:contentStatus/>
</cp:coreProperties>
</file>