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64876" w14:textId="50D3B3B4" w:rsidR="00C41061" w:rsidRDefault="000E719F" w:rsidP="00C343B2">
      <w:pPr>
        <w:pStyle w:val="TITLEPARAGRAPH"/>
        <w:spacing w:before="100" w:beforeAutospacing="1" w:after="100" w:afterAutospacing="1" w:line="240" w:lineRule="auto"/>
        <w:contextualSpacing/>
        <w:rPr>
          <w:rFonts w:ascii="Arial" w:hAnsi="Arial" w:cs="Arial"/>
          <w:sz w:val="32"/>
          <w:szCs w:val="32"/>
        </w:rPr>
      </w:pPr>
      <w:r w:rsidRPr="00B71F95">
        <w:rPr>
          <w:rFonts w:ascii="Arial" w:hAnsi="Arial" w:cs="Arial"/>
          <w:sz w:val="32"/>
          <w:szCs w:val="32"/>
        </w:rPr>
        <w:t xml:space="preserve">Item </w:t>
      </w:r>
      <w:r w:rsidR="00CB1E1F">
        <w:rPr>
          <w:rFonts w:ascii="Arial" w:hAnsi="Arial" w:cs="Arial"/>
          <w:sz w:val="32"/>
          <w:szCs w:val="32"/>
        </w:rPr>
        <w:t>10</w:t>
      </w:r>
      <w:r w:rsidRPr="00B71F95">
        <w:rPr>
          <w:rFonts w:ascii="Arial" w:hAnsi="Arial" w:cs="Arial"/>
          <w:sz w:val="32"/>
          <w:szCs w:val="32"/>
        </w:rPr>
        <w:t>:</w:t>
      </w:r>
    </w:p>
    <w:p w14:paraId="623187DE" w14:textId="77777777" w:rsidR="00C343B2" w:rsidRPr="00C343B2" w:rsidRDefault="00C343B2" w:rsidP="00C343B2">
      <w:pPr>
        <w:pStyle w:val="TITLEPARAGRAPH"/>
        <w:spacing w:before="100" w:beforeAutospacing="1" w:after="100" w:afterAutospacing="1" w:line="240" w:lineRule="auto"/>
        <w:contextualSpacing/>
        <w:rPr>
          <w:rFonts w:ascii="Arial" w:hAnsi="Arial" w:cs="Arial"/>
          <w:sz w:val="22"/>
          <w:szCs w:val="22"/>
        </w:rPr>
      </w:pPr>
    </w:p>
    <w:p w14:paraId="130E5148" w14:textId="52ECDD45" w:rsidR="00C41061" w:rsidRDefault="001B2DFB" w:rsidP="00C343B2">
      <w:pPr>
        <w:pStyle w:val="TITLEPARAGRAPH"/>
        <w:spacing w:before="100" w:beforeAutospacing="1" w:after="100" w:afterAutospacing="1" w:line="240" w:lineRule="auto"/>
        <w:contextualSpacing/>
        <w:rPr>
          <w:rFonts w:ascii="Arial" w:hAnsi="Arial" w:cs="Arial"/>
          <w:sz w:val="32"/>
          <w:szCs w:val="32"/>
          <w:u w:val="single"/>
        </w:rPr>
      </w:pPr>
      <w:r>
        <w:rPr>
          <w:rFonts w:ascii="Arial" w:hAnsi="Arial" w:cs="Arial"/>
          <w:bCs/>
          <w:sz w:val="32"/>
          <w:szCs w:val="32"/>
        </w:rPr>
        <w:t>Consider and Take Appropriate Action on</w:t>
      </w:r>
      <w:r w:rsidR="00581A25" w:rsidRPr="00F47BD8">
        <w:rPr>
          <w:rFonts w:ascii="Arial" w:hAnsi="Arial" w:cs="Arial"/>
          <w:bCs/>
          <w:sz w:val="32"/>
          <w:szCs w:val="32"/>
        </w:rPr>
        <w:t xml:space="preserve"> </w:t>
      </w:r>
      <w:r w:rsidR="003E0A89">
        <w:rPr>
          <w:rFonts w:ascii="Arial" w:hAnsi="Arial" w:cs="Arial"/>
          <w:bCs/>
          <w:sz w:val="32"/>
          <w:szCs w:val="32"/>
        </w:rPr>
        <w:t xml:space="preserve">Adoption of </w:t>
      </w:r>
      <w:r w:rsidR="00581A25" w:rsidRPr="00F47BD8">
        <w:rPr>
          <w:rFonts w:ascii="Arial" w:hAnsi="Arial" w:cs="Arial"/>
          <w:bCs/>
          <w:sz w:val="32"/>
          <w:szCs w:val="32"/>
        </w:rPr>
        <w:t xml:space="preserve">Proposed </w:t>
      </w:r>
      <w:r w:rsidR="00DE7763">
        <w:rPr>
          <w:rFonts w:ascii="Arial" w:hAnsi="Arial" w:cs="Arial"/>
          <w:bCs/>
          <w:sz w:val="32"/>
          <w:szCs w:val="32"/>
        </w:rPr>
        <w:t>Amendment</w:t>
      </w:r>
      <w:r w:rsidR="00412B31">
        <w:rPr>
          <w:rFonts w:ascii="Arial" w:hAnsi="Arial" w:cs="Arial"/>
          <w:bCs/>
          <w:sz w:val="32"/>
          <w:szCs w:val="32"/>
        </w:rPr>
        <w:t>s</w:t>
      </w:r>
      <w:r w:rsidR="00DE7763">
        <w:rPr>
          <w:rFonts w:ascii="Arial" w:hAnsi="Arial" w:cs="Arial"/>
          <w:bCs/>
          <w:sz w:val="32"/>
          <w:szCs w:val="32"/>
        </w:rPr>
        <w:t xml:space="preserve"> to </w:t>
      </w:r>
      <w:r w:rsidR="00D44E82" w:rsidRPr="00F47BD8">
        <w:rPr>
          <w:rFonts w:ascii="Arial" w:hAnsi="Arial" w:cs="Arial"/>
          <w:sz w:val="32"/>
          <w:szCs w:val="32"/>
        </w:rPr>
        <w:t xml:space="preserve">19 TAC </w:t>
      </w:r>
      <w:r w:rsidR="0077066F" w:rsidRPr="00F47BD8">
        <w:rPr>
          <w:rFonts w:ascii="Arial" w:hAnsi="Arial" w:cs="Arial"/>
          <w:sz w:val="32"/>
          <w:szCs w:val="32"/>
        </w:rPr>
        <w:t xml:space="preserve">Chapter </w:t>
      </w:r>
      <w:r w:rsidR="00C21BB0" w:rsidRPr="00F47BD8">
        <w:rPr>
          <w:rFonts w:ascii="Arial" w:hAnsi="Arial" w:cs="Arial"/>
          <w:sz w:val="32"/>
          <w:szCs w:val="32"/>
        </w:rPr>
        <w:t>234,</w:t>
      </w:r>
      <w:r w:rsidR="0048096F">
        <w:rPr>
          <w:rFonts w:ascii="Arial" w:hAnsi="Arial" w:cs="Arial"/>
          <w:sz w:val="32"/>
          <w:szCs w:val="32"/>
        </w:rPr>
        <w:t xml:space="preserve"> </w:t>
      </w:r>
      <w:r w:rsidR="00C21BB0" w:rsidRPr="00E62E5D">
        <w:rPr>
          <w:rFonts w:ascii="Arial" w:hAnsi="Arial" w:cs="Arial"/>
          <w:sz w:val="32"/>
          <w:szCs w:val="32"/>
          <w:u w:val="single"/>
        </w:rPr>
        <w:t xml:space="preserve">Military Service Members, </w:t>
      </w:r>
      <w:r w:rsidR="00501E37" w:rsidRPr="00E62E5D">
        <w:rPr>
          <w:rFonts w:ascii="Arial" w:hAnsi="Arial" w:cs="Arial"/>
          <w:sz w:val="32"/>
          <w:szCs w:val="32"/>
          <w:u w:val="single"/>
        </w:rPr>
        <w:t>Military S</w:t>
      </w:r>
      <w:r w:rsidR="00C21BB0" w:rsidRPr="00E62E5D">
        <w:rPr>
          <w:rFonts w:ascii="Arial" w:hAnsi="Arial" w:cs="Arial"/>
          <w:sz w:val="32"/>
          <w:szCs w:val="32"/>
          <w:u w:val="single"/>
        </w:rPr>
        <w:t>pouses</w:t>
      </w:r>
      <w:r w:rsidR="00B747D5" w:rsidRPr="00E62E5D">
        <w:rPr>
          <w:rFonts w:ascii="Arial" w:hAnsi="Arial" w:cs="Arial"/>
          <w:sz w:val="32"/>
          <w:szCs w:val="32"/>
          <w:u w:val="single"/>
        </w:rPr>
        <w:t>,</w:t>
      </w:r>
      <w:r w:rsidR="00C21BB0" w:rsidRPr="00E62E5D">
        <w:rPr>
          <w:rFonts w:ascii="Arial" w:hAnsi="Arial" w:cs="Arial"/>
          <w:sz w:val="32"/>
          <w:szCs w:val="32"/>
          <w:u w:val="single"/>
        </w:rPr>
        <w:t xml:space="preserve"> and</w:t>
      </w:r>
      <w:r w:rsidR="0048096F">
        <w:rPr>
          <w:rFonts w:ascii="Arial" w:hAnsi="Arial" w:cs="Arial"/>
          <w:sz w:val="32"/>
          <w:szCs w:val="32"/>
          <w:u w:val="single"/>
        </w:rPr>
        <w:t xml:space="preserve"> </w:t>
      </w:r>
      <w:r w:rsidR="00501E37" w:rsidRPr="00E62E5D">
        <w:rPr>
          <w:rFonts w:ascii="Arial" w:hAnsi="Arial" w:cs="Arial"/>
          <w:sz w:val="32"/>
          <w:szCs w:val="32"/>
          <w:u w:val="single"/>
        </w:rPr>
        <w:t xml:space="preserve">Military </w:t>
      </w:r>
      <w:r w:rsidR="00C21BB0" w:rsidRPr="00E62E5D">
        <w:rPr>
          <w:rFonts w:ascii="Arial" w:hAnsi="Arial" w:cs="Arial"/>
          <w:sz w:val="32"/>
          <w:szCs w:val="32"/>
          <w:u w:val="single"/>
        </w:rPr>
        <w:t>Veterans</w:t>
      </w:r>
    </w:p>
    <w:p w14:paraId="2750E072" w14:textId="77777777" w:rsidR="00C41061" w:rsidRPr="006A30EF" w:rsidRDefault="00C41061" w:rsidP="00133911">
      <w:pPr>
        <w:pStyle w:val="TITLEPARAGRAPH"/>
        <w:spacing w:before="100" w:beforeAutospacing="1" w:after="100" w:afterAutospacing="1"/>
        <w:contextualSpacing/>
        <w:jc w:val="left"/>
        <w:rPr>
          <w:rFonts w:ascii="Arial" w:hAnsi="Arial" w:cs="Arial"/>
          <w:b w:val="0"/>
          <w:sz w:val="22"/>
          <w:szCs w:val="22"/>
        </w:rPr>
      </w:pPr>
    </w:p>
    <w:p w14:paraId="64BF2C1C" w14:textId="77777777" w:rsidR="00C41061" w:rsidRPr="006A30EF" w:rsidRDefault="00C41061" w:rsidP="00133911">
      <w:pPr>
        <w:pStyle w:val="TITLEPARAGRAPH"/>
        <w:spacing w:before="100" w:beforeAutospacing="1" w:after="100" w:afterAutospacing="1"/>
        <w:contextualSpacing/>
        <w:jc w:val="left"/>
        <w:rPr>
          <w:rFonts w:ascii="Arial" w:hAnsi="Arial" w:cs="Arial"/>
          <w:b w:val="0"/>
          <w:sz w:val="22"/>
          <w:szCs w:val="22"/>
        </w:rPr>
      </w:pPr>
    </w:p>
    <w:p w14:paraId="150C1EF1" w14:textId="77777777" w:rsidR="00650088" w:rsidRPr="00133911" w:rsidRDefault="00650088" w:rsidP="006A30EF">
      <w:pPr>
        <w:pStyle w:val="TITLEPARAGRAPH"/>
        <w:jc w:val="left"/>
        <w:rPr>
          <w:rFonts w:ascii="Arial" w:hAnsi="Arial" w:cs="Arial"/>
          <w:sz w:val="22"/>
          <w:szCs w:val="22"/>
        </w:rPr>
      </w:pPr>
      <w:r w:rsidRPr="00133911">
        <w:rPr>
          <w:rFonts w:ascii="Arial" w:hAnsi="Arial" w:cs="Arial"/>
          <w:sz w:val="22"/>
          <w:szCs w:val="22"/>
        </w:rPr>
        <w:t>DISCUSSION</w:t>
      </w:r>
      <w:r w:rsidR="002A1C02" w:rsidRPr="00133911">
        <w:rPr>
          <w:rFonts w:ascii="Arial" w:hAnsi="Arial" w:cs="Arial"/>
          <w:sz w:val="22"/>
          <w:szCs w:val="22"/>
        </w:rPr>
        <w:t xml:space="preserve"> AND ACTION</w:t>
      </w:r>
    </w:p>
    <w:p w14:paraId="34C5B2C8" w14:textId="77777777" w:rsidR="006A30EF" w:rsidRDefault="006A30EF" w:rsidP="00133911">
      <w:pPr>
        <w:ind w:left="0" w:firstLine="0"/>
        <w:rPr>
          <w:rFonts w:ascii="Arial" w:hAnsi="Arial" w:cs="Arial"/>
          <w:sz w:val="22"/>
          <w:szCs w:val="22"/>
        </w:rPr>
      </w:pPr>
    </w:p>
    <w:p w14:paraId="0D0BC531" w14:textId="1837FB51" w:rsidR="00472C45" w:rsidRPr="00133911" w:rsidRDefault="0077066F" w:rsidP="00133911">
      <w:pPr>
        <w:ind w:left="0" w:firstLine="0"/>
        <w:rPr>
          <w:rFonts w:ascii="Arial" w:hAnsi="Arial" w:cs="Arial"/>
          <w:sz w:val="22"/>
          <w:szCs w:val="22"/>
        </w:rPr>
      </w:pPr>
      <w:r w:rsidRPr="00133911">
        <w:rPr>
          <w:rFonts w:ascii="Arial" w:hAnsi="Arial" w:cs="Arial"/>
          <w:b/>
          <w:sz w:val="22"/>
          <w:szCs w:val="22"/>
        </w:rPr>
        <w:t>SUMMARY:</w:t>
      </w:r>
      <w:r w:rsidRPr="00133911">
        <w:rPr>
          <w:rFonts w:ascii="Arial" w:hAnsi="Arial" w:cs="Arial"/>
          <w:sz w:val="22"/>
          <w:szCs w:val="22"/>
        </w:rPr>
        <w:t xml:space="preserve">  </w:t>
      </w:r>
      <w:r w:rsidR="00581A25" w:rsidRPr="00133911">
        <w:rPr>
          <w:rFonts w:ascii="Arial" w:hAnsi="Arial" w:cs="Arial"/>
          <w:sz w:val="22"/>
          <w:szCs w:val="22"/>
        </w:rPr>
        <w:t xml:space="preserve">This item provides the State Board for Educator Certification (SBEC) an opportunity to </w:t>
      </w:r>
      <w:r w:rsidR="003E0A89">
        <w:rPr>
          <w:rFonts w:ascii="Arial" w:hAnsi="Arial" w:cs="Arial"/>
          <w:sz w:val="22"/>
          <w:szCs w:val="22"/>
        </w:rPr>
        <w:t xml:space="preserve">adopt, subject to State Board </w:t>
      </w:r>
      <w:r w:rsidR="008B4D27">
        <w:rPr>
          <w:rFonts w:ascii="Arial" w:hAnsi="Arial" w:cs="Arial"/>
          <w:sz w:val="22"/>
          <w:szCs w:val="22"/>
        </w:rPr>
        <w:t xml:space="preserve">of Education (SBOE) review, </w:t>
      </w:r>
      <w:r w:rsidR="003E0A89">
        <w:rPr>
          <w:rFonts w:ascii="Arial" w:hAnsi="Arial" w:cs="Arial"/>
          <w:sz w:val="22"/>
          <w:szCs w:val="22"/>
        </w:rPr>
        <w:t xml:space="preserve">proposed </w:t>
      </w:r>
      <w:r w:rsidR="00326037">
        <w:rPr>
          <w:rFonts w:ascii="Arial" w:hAnsi="Arial" w:cs="Arial"/>
          <w:sz w:val="22"/>
          <w:szCs w:val="22"/>
        </w:rPr>
        <w:t>amendments to</w:t>
      </w:r>
      <w:r w:rsidR="00B65968" w:rsidRPr="00133911">
        <w:rPr>
          <w:rFonts w:ascii="Arial" w:hAnsi="Arial" w:cs="Arial"/>
          <w:sz w:val="22"/>
          <w:szCs w:val="22"/>
        </w:rPr>
        <w:t xml:space="preserve"> </w:t>
      </w:r>
      <w:r w:rsidR="00581A25" w:rsidRPr="00133911">
        <w:rPr>
          <w:rFonts w:ascii="Arial" w:hAnsi="Arial" w:cs="Arial"/>
          <w:sz w:val="22"/>
          <w:szCs w:val="22"/>
        </w:rPr>
        <w:t xml:space="preserve">19 </w:t>
      </w:r>
      <w:r w:rsidR="008D42B0">
        <w:rPr>
          <w:rFonts w:ascii="Arial" w:hAnsi="Arial" w:cs="Arial"/>
          <w:sz w:val="22"/>
          <w:szCs w:val="22"/>
        </w:rPr>
        <w:t>TAC</w:t>
      </w:r>
      <w:r w:rsidR="00581A25" w:rsidRPr="00133911">
        <w:rPr>
          <w:rFonts w:ascii="Arial" w:hAnsi="Arial" w:cs="Arial"/>
          <w:sz w:val="22"/>
          <w:szCs w:val="22"/>
        </w:rPr>
        <w:t xml:space="preserve"> </w:t>
      </w:r>
      <w:r w:rsidR="00C21BB0" w:rsidRPr="00133911">
        <w:rPr>
          <w:rFonts w:ascii="Arial" w:hAnsi="Arial" w:cs="Arial"/>
          <w:sz w:val="22"/>
          <w:szCs w:val="22"/>
        </w:rPr>
        <w:t xml:space="preserve">Chapter 234, </w:t>
      </w:r>
      <w:r w:rsidR="00C21BB0" w:rsidRPr="00133911">
        <w:rPr>
          <w:rFonts w:ascii="Arial" w:hAnsi="Arial" w:cs="Arial"/>
          <w:sz w:val="22"/>
          <w:szCs w:val="22"/>
          <w:u w:val="single"/>
        </w:rPr>
        <w:t xml:space="preserve">Military </w:t>
      </w:r>
      <w:r w:rsidR="005632A1" w:rsidRPr="00133911">
        <w:rPr>
          <w:rFonts w:ascii="Arial" w:hAnsi="Arial" w:cs="Arial"/>
          <w:sz w:val="22"/>
          <w:szCs w:val="22"/>
          <w:u w:val="single"/>
        </w:rPr>
        <w:t xml:space="preserve">Service </w:t>
      </w:r>
      <w:r w:rsidR="00C21BB0" w:rsidRPr="00133911">
        <w:rPr>
          <w:rFonts w:ascii="Arial" w:hAnsi="Arial" w:cs="Arial"/>
          <w:sz w:val="22"/>
          <w:szCs w:val="22"/>
          <w:u w:val="single"/>
        </w:rPr>
        <w:t xml:space="preserve">Members, </w:t>
      </w:r>
      <w:r w:rsidR="00501E37" w:rsidRPr="00133911">
        <w:rPr>
          <w:rFonts w:ascii="Arial" w:hAnsi="Arial" w:cs="Arial"/>
          <w:sz w:val="22"/>
          <w:szCs w:val="22"/>
          <w:u w:val="single"/>
        </w:rPr>
        <w:t xml:space="preserve">Military </w:t>
      </w:r>
      <w:r w:rsidR="00C21BB0" w:rsidRPr="00133911">
        <w:rPr>
          <w:rFonts w:ascii="Arial" w:hAnsi="Arial" w:cs="Arial"/>
          <w:sz w:val="22"/>
          <w:szCs w:val="22"/>
          <w:u w:val="single"/>
        </w:rPr>
        <w:t>Spouses</w:t>
      </w:r>
      <w:r w:rsidR="000D261B" w:rsidRPr="00133911">
        <w:rPr>
          <w:rFonts w:ascii="Arial" w:hAnsi="Arial" w:cs="Arial"/>
          <w:sz w:val="22"/>
          <w:szCs w:val="22"/>
          <w:u w:val="single"/>
        </w:rPr>
        <w:t>,</w:t>
      </w:r>
      <w:r w:rsidR="00C21BB0" w:rsidRPr="00133911">
        <w:rPr>
          <w:rFonts w:ascii="Arial" w:hAnsi="Arial" w:cs="Arial"/>
          <w:sz w:val="22"/>
          <w:szCs w:val="22"/>
          <w:u w:val="single"/>
        </w:rPr>
        <w:t xml:space="preserve"> and </w:t>
      </w:r>
      <w:r w:rsidR="00501E37" w:rsidRPr="00133911">
        <w:rPr>
          <w:rFonts w:ascii="Arial" w:hAnsi="Arial" w:cs="Arial"/>
          <w:sz w:val="22"/>
          <w:szCs w:val="22"/>
          <w:u w:val="single"/>
        </w:rPr>
        <w:t xml:space="preserve">Military </w:t>
      </w:r>
      <w:r w:rsidR="00C21BB0" w:rsidRPr="00133911">
        <w:rPr>
          <w:rFonts w:ascii="Arial" w:hAnsi="Arial" w:cs="Arial"/>
          <w:sz w:val="22"/>
          <w:szCs w:val="22"/>
          <w:u w:val="single"/>
        </w:rPr>
        <w:t>Veterans</w:t>
      </w:r>
      <w:r w:rsidR="00C21BB0" w:rsidRPr="00133911">
        <w:rPr>
          <w:rFonts w:ascii="Arial" w:hAnsi="Arial" w:cs="Arial"/>
          <w:sz w:val="22"/>
          <w:szCs w:val="22"/>
        </w:rPr>
        <w:t>.</w:t>
      </w:r>
      <w:r w:rsidR="00412B31">
        <w:rPr>
          <w:rFonts w:ascii="Arial" w:hAnsi="Arial" w:cs="Arial"/>
          <w:sz w:val="22"/>
          <w:szCs w:val="22"/>
        </w:rPr>
        <w:t xml:space="preserve"> The proposed amendments </w:t>
      </w:r>
      <w:r w:rsidR="00E80874">
        <w:rPr>
          <w:rFonts w:ascii="Arial" w:hAnsi="Arial" w:cs="Arial"/>
          <w:sz w:val="22"/>
          <w:szCs w:val="22"/>
        </w:rPr>
        <w:t xml:space="preserve">to 19 TAC §234.5 and §234.7 </w:t>
      </w:r>
      <w:r w:rsidR="00412B31">
        <w:rPr>
          <w:rFonts w:ascii="Arial" w:hAnsi="Arial" w:cs="Arial"/>
          <w:sz w:val="22"/>
          <w:szCs w:val="22"/>
        </w:rPr>
        <w:t>would implement the requirement from the 85</w:t>
      </w:r>
      <w:r w:rsidR="00E80874">
        <w:rPr>
          <w:rFonts w:ascii="Arial" w:hAnsi="Arial" w:cs="Arial"/>
          <w:sz w:val="22"/>
          <w:szCs w:val="22"/>
        </w:rPr>
        <w:t>th</w:t>
      </w:r>
      <w:r w:rsidR="00412B31">
        <w:rPr>
          <w:rFonts w:ascii="Arial" w:hAnsi="Arial" w:cs="Arial"/>
          <w:sz w:val="22"/>
          <w:szCs w:val="22"/>
        </w:rPr>
        <w:t xml:space="preserve"> Texas Legislature,</w:t>
      </w:r>
      <w:r w:rsidR="004A0E05">
        <w:rPr>
          <w:rFonts w:ascii="Arial" w:hAnsi="Arial" w:cs="Arial"/>
          <w:sz w:val="22"/>
          <w:szCs w:val="22"/>
        </w:rPr>
        <w:t xml:space="preserve"> Regular Session, 2017, to extend a temporary certificate for military spouses to three years and</w:t>
      </w:r>
      <w:r w:rsidR="00487A40">
        <w:rPr>
          <w:rFonts w:ascii="Arial" w:hAnsi="Arial" w:cs="Arial"/>
          <w:sz w:val="22"/>
          <w:szCs w:val="22"/>
        </w:rPr>
        <w:t xml:space="preserve"> also provide</w:t>
      </w:r>
      <w:r w:rsidR="004A0E05">
        <w:rPr>
          <w:rFonts w:ascii="Arial" w:hAnsi="Arial" w:cs="Arial"/>
          <w:sz w:val="22"/>
          <w:szCs w:val="22"/>
        </w:rPr>
        <w:t xml:space="preserve"> clarification of renewal requirements for military service members, military spouses, and military veterans.</w:t>
      </w:r>
      <w:r w:rsidR="008B4D27">
        <w:rPr>
          <w:rFonts w:ascii="Arial" w:hAnsi="Arial" w:cs="Arial"/>
          <w:sz w:val="22"/>
          <w:szCs w:val="22"/>
        </w:rPr>
        <w:t xml:space="preserve"> No changes are recommended since published as proposed.</w:t>
      </w:r>
    </w:p>
    <w:p w14:paraId="1798A0C6" w14:textId="77777777" w:rsidR="00F56A6E" w:rsidRPr="00133911" w:rsidRDefault="00F56A6E" w:rsidP="00133911">
      <w:pPr>
        <w:rPr>
          <w:rFonts w:ascii="Arial" w:hAnsi="Arial" w:cs="Arial"/>
          <w:sz w:val="22"/>
          <w:szCs w:val="22"/>
        </w:rPr>
      </w:pPr>
    </w:p>
    <w:p w14:paraId="555C99B4" w14:textId="7DAB1054" w:rsidR="00BB03F2" w:rsidRDefault="00327CA0" w:rsidP="00133911">
      <w:pPr>
        <w:ind w:left="0" w:firstLine="0"/>
        <w:rPr>
          <w:rFonts w:ascii="Arial" w:hAnsi="Arial" w:cs="Arial"/>
          <w:sz w:val="22"/>
          <w:szCs w:val="22"/>
        </w:rPr>
      </w:pPr>
      <w:r w:rsidRPr="00133911">
        <w:rPr>
          <w:rFonts w:ascii="Arial" w:hAnsi="Arial" w:cs="Arial"/>
          <w:b/>
          <w:sz w:val="22"/>
          <w:szCs w:val="22"/>
        </w:rPr>
        <w:t>STATUTORY AUTHORITY:</w:t>
      </w:r>
      <w:r w:rsidRPr="00133911">
        <w:rPr>
          <w:rFonts w:ascii="Arial" w:hAnsi="Arial" w:cs="Arial"/>
          <w:sz w:val="22"/>
          <w:szCs w:val="22"/>
        </w:rPr>
        <w:t xml:space="preserve">  </w:t>
      </w:r>
      <w:r w:rsidR="003A6840" w:rsidRPr="00133911">
        <w:rPr>
          <w:rFonts w:ascii="Arial" w:hAnsi="Arial" w:cs="Arial"/>
          <w:sz w:val="22"/>
          <w:szCs w:val="22"/>
        </w:rPr>
        <w:t xml:space="preserve">The statutory authority for 19 TAC </w:t>
      </w:r>
      <w:r w:rsidR="00AC0326" w:rsidRPr="00133911">
        <w:rPr>
          <w:rFonts w:ascii="Arial" w:hAnsi="Arial" w:cs="Arial"/>
          <w:sz w:val="22"/>
          <w:szCs w:val="22"/>
        </w:rPr>
        <w:t xml:space="preserve">Chapter </w:t>
      </w:r>
      <w:r w:rsidR="008765EF" w:rsidRPr="00133911">
        <w:rPr>
          <w:rFonts w:ascii="Arial" w:hAnsi="Arial" w:cs="Arial"/>
          <w:sz w:val="22"/>
          <w:szCs w:val="22"/>
        </w:rPr>
        <w:t xml:space="preserve">234 </w:t>
      </w:r>
      <w:r w:rsidR="003A6840" w:rsidRPr="00133911">
        <w:rPr>
          <w:rFonts w:ascii="Arial" w:hAnsi="Arial" w:cs="Arial"/>
          <w:sz w:val="22"/>
          <w:szCs w:val="22"/>
        </w:rPr>
        <w:t xml:space="preserve">is the </w:t>
      </w:r>
      <w:r w:rsidR="007E1648" w:rsidRPr="00133911">
        <w:rPr>
          <w:rFonts w:ascii="Arial" w:hAnsi="Arial" w:cs="Arial"/>
          <w:sz w:val="22"/>
          <w:szCs w:val="22"/>
        </w:rPr>
        <w:t>Texas Education Code</w:t>
      </w:r>
      <w:r w:rsidR="00CF76DB" w:rsidRPr="00133911">
        <w:rPr>
          <w:rFonts w:ascii="Arial" w:hAnsi="Arial" w:cs="Arial"/>
          <w:sz w:val="22"/>
          <w:szCs w:val="22"/>
        </w:rPr>
        <w:t xml:space="preserve"> (TEC)</w:t>
      </w:r>
      <w:r w:rsidR="007E1648" w:rsidRPr="00133911">
        <w:rPr>
          <w:rFonts w:ascii="Arial" w:hAnsi="Arial" w:cs="Arial"/>
          <w:sz w:val="22"/>
          <w:szCs w:val="22"/>
        </w:rPr>
        <w:t>, §</w:t>
      </w:r>
      <w:r w:rsidR="00AC0326" w:rsidRPr="00133911">
        <w:rPr>
          <w:rFonts w:ascii="Arial" w:hAnsi="Arial" w:cs="Arial"/>
          <w:sz w:val="22"/>
          <w:szCs w:val="22"/>
        </w:rPr>
        <w:t>§</w:t>
      </w:r>
      <w:r w:rsidR="007E1648" w:rsidRPr="00133911">
        <w:rPr>
          <w:rFonts w:ascii="Arial" w:hAnsi="Arial" w:cs="Arial"/>
          <w:sz w:val="22"/>
          <w:szCs w:val="22"/>
        </w:rPr>
        <w:t>21.041(b)(2) and (4)</w:t>
      </w:r>
      <w:r w:rsidR="006D0699" w:rsidRPr="00133911">
        <w:rPr>
          <w:rFonts w:ascii="Arial" w:hAnsi="Arial" w:cs="Arial"/>
          <w:sz w:val="22"/>
          <w:szCs w:val="22"/>
        </w:rPr>
        <w:t>;</w:t>
      </w:r>
      <w:r w:rsidR="00AC0326" w:rsidRPr="00133911">
        <w:rPr>
          <w:rFonts w:ascii="Arial" w:hAnsi="Arial" w:cs="Arial"/>
          <w:sz w:val="22"/>
          <w:szCs w:val="22"/>
        </w:rPr>
        <w:t xml:space="preserve"> </w:t>
      </w:r>
      <w:r w:rsidR="007E1648" w:rsidRPr="00133911">
        <w:rPr>
          <w:rFonts w:ascii="Arial" w:hAnsi="Arial" w:cs="Arial"/>
          <w:sz w:val="22"/>
          <w:szCs w:val="22"/>
        </w:rPr>
        <w:t>21.044(a)</w:t>
      </w:r>
      <w:r w:rsidR="006D0699" w:rsidRPr="00133911">
        <w:rPr>
          <w:rFonts w:ascii="Arial" w:hAnsi="Arial" w:cs="Arial"/>
          <w:sz w:val="22"/>
          <w:szCs w:val="22"/>
        </w:rPr>
        <w:t>;</w:t>
      </w:r>
      <w:r w:rsidR="007E1648" w:rsidRPr="00133911">
        <w:rPr>
          <w:rFonts w:ascii="Arial" w:hAnsi="Arial" w:cs="Arial"/>
          <w:sz w:val="22"/>
          <w:szCs w:val="22"/>
        </w:rPr>
        <w:t xml:space="preserve"> </w:t>
      </w:r>
      <w:r w:rsidR="00AB1267">
        <w:rPr>
          <w:rFonts w:ascii="Arial" w:hAnsi="Arial" w:cs="Arial"/>
          <w:sz w:val="22"/>
          <w:szCs w:val="22"/>
        </w:rPr>
        <w:t xml:space="preserve">and </w:t>
      </w:r>
      <w:r w:rsidR="007F04A2">
        <w:rPr>
          <w:rFonts w:ascii="Arial" w:hAnsi="Arial" w:cs="Arial"/>
          <w:sz w:val="22"/>
          <w:szCs w:val="22"/>
        </w:rPr>
        <w:t>21.052</w:t>
      </w:r>
      <w:r w:rsidR="00DD0FD0">
        <w:rPr>
          <w:rFonts w:ascii="Arial" w:hAnsi="Arial" w:cs="Arial"/>
          <w:sz w:val="22"/>
          <w:szCs w:val="22"/>
        </w:rPr>
        <w:t>(b-1), (c), and (d-1)</w:t>
      </w:r>
      <w:r w:rsidR="008D42B0">
        <w:rPr>
          <w:rFonts w:ascii="Arial" w:hAnsi="Arial" w:cs="Arial"/>
          <w:sz w:val="22"/>
          <w:szCs w:val="22"/>
        </w:rPr>
        <w:t>, as amended by House Bill (HB) 1934, 85</w:t>
      </w:r>
      <w:r w:rsidR="00677EAC">
        <w:rPr>
          <w:rFonts w:ascii="Arial" w:hAnsi="Arial" w:cs="Arial"/>
          <w:sz w:val="22"/>
          <w:szCs w:val="22"/>
        </w:rPr>
        <w:t>th</w:t>
      </w:r>
      <w:r w:rsidR="008D42B0">
        <w:rPr>
          <w:rFonts w:ascii="Arial" w:hAnsi="Arial" w:cs="Arial"/>
          <w:sz w:val="22"/>
          <w:szCs w:val="22"/>
        </w:rPr>
        <w:t xml:space="preserve"> Texas Legislature, Regular Session, 2017</w:t>
      </w:r>
      <w:r w:rsidR="00B748BA">
        <w:rPr>
          <w:rFonts w:ascii="Arial" w:hAnsi="Arial" w:cs="Arial"/>
          <w:sz w:val="22"/>
          <w:szCs w:val="22"/>
        </w:rPr>
        <w:t xml:space="preserve">; </w:t>
      </w:r>
      <w:r w:rsidR="00AC0326" w:rsidRPr="00133911">
        <w:rPr>
          <w:rFonts w:ascii="Arial" w:hAnsi="Arial" w:cs="Arial"/>
          <w:sz w:val="22"/>
          <w:szCs w:val="22"/>
        </w:rPr>
        <w:t xml:space="preserve">and </w:t>
      </w:r>
      <w:r w:rsidR="003A6840" w:rsidRPr="00133911">
        <w:rPr>
          <w:rFonts w:ascii="Arial" w:hAnsi="Arial" w:cs="Arial"/>
          <w:sz w:val="22"/>
          <w:szCs w:val="22"/>
        </w:rPr>
        <w:t>Texas Occupations Code</w:t>
      </w:r>
      <w:r w:rsidR="008D42B0">
        <w:rPr>
          <w:rFonts w:ascii="Arial" w:hAnsi="Arial" w:cs="Arial"/>
          <w:sz w:val="22"/>
          <w:szCs w:val="22"/>
        </w:rPr>
        <w:t xml:space="preserve"> (TOC)</w:t>
      </w:r>
      <w:r w:rsidR="003A6840" w:rsidRPr="00133911">
        <w:rPr>
          <w:rFonts w:ascii="Arial" w:hAnsi="Arial" w:cs="Arial"/>
          <w:sz w:val="22"/>
          <w:szCs w:val="22"/>
        </w:rPr>
        <w:t>, §</w:t>
      </w:r>
      <w:r w:rsidR="006D0699" w:rsidRPr="00133911">
        <w:rPr>
          <w:rFonts w:ascii="Arial" w:hAnsi="Arial" w:cs="Arial"/>
          <w:sz w:val="22"/>
          <w:szCs w:val="22"/>
        </w:rPr>
        <w:t>§55.001</w:t>
      </w:r>
      <w:r w:rsidR="008D42B0">
        <w:rPr>
          <w:rFonts w:ascii="Arial" w:hAnsi="Arial" w:cs="Arial"/>
          <w:sz w:val="22"/>
          <w:szCs w:val="22"/>
        </w:rPr>
        <w:t xml:space="preserve">, 55.002, </w:t>
      </w:r>
      <w:r w:rsidR="006D0699" w:rsidRPr="00133911">
        <w:rPr>
          <w:rFonts w:ascii="Arial" w:hAnsi="Arial" w:cs="Arial"/>
          <w:sz w:val="22"/>
          <w:szCs w:val="22"/>
        </w:rPr>
        <w:t>55.003</w:t>
      </w:r>
      <w:r w:rsidR="00D936D6" w:rsidRPr="00133911">
        <w:rPr>
          <w:rFonts w:ascii="Arial" w:hAnsi="Arial" w:cs="Arial"/>
          <w:sz w:val="22"/>
          <w:szCs w:val="22"/>
        </w:rPr>
        <w:t>,</w:t>
      </w:r>
      <w:r w:rsidR="008D42B0">
        <w:rPr>
          <w:rFonts w:ascii="Arial" w:hAnsi="Arial" w:cs="Arial"/>
          <w:sz w:val="22"/>
          <w:szCs w:val="22"/>
        </w:rPr>
        <w:t xml:space="preserve"> 55.004,</w:t>
      </w:r>
      <w:r w:rsidR="00D936D6" w:rsidRPr="00133911">
        <w:rPr>
          <w:rFonts w:ascii="Arial" w:hAnsi="Arial" w:cs="Arial"/>
          <w:sz w:val="22"/>
          <w:szCs w:val="22"/>
        </w:rPr>
        <w:t xml:space="preserve"> 55.005, 55.006</w:t>
      </w:r>
      <w:r w:rsidR="006D0699" w:rsidRPr="00133911">
        <w:rPr>
          <w:rFonts w:ascii="Arial" w:hAnsi="Arial" w:cs="Arial"/>
          <w:sz w:val="22"/>
          <w:szCs w:val="22"/>
        </w:rPr>
        <w:t>,</w:t>
      </w:r>
      <w:r w:rsidR="008D42B0">
        <w:rPr>
          <w:rFonts w:ascii="Arial" w:hAnsi="Arial" w:cs="Arial"/>
          <w:sz w:val="22"/>
          <w:szCs w:val="22"/>
        </w:rPr>
        <w:t xml:space="preserve"> </w:t>
      </w:r>
      <w:r w:rsidR="003A6840" w:rsidRPr="00133911">
        <w:rPr>
          <w:rFonts w:ascii="Arial" w:hAnsi="Arial" w:cs="Arial"/>
          <w:sz w:val="22"/>
          <w:szCs w:val="22"/>
        </w:rPr>
        <w:t>55.007</w:t>
      </w:r>
      <w:r w:rsidR="008D42B0">
        <w:rPr>
          <w:rFonts w:ascii="Arial" w:hAnsi="Arial" w:cs="Arial"/>
          <w:sz w:val="22"/>
          <w:szCs w:val="22"/>
        </w:rPr>
        <w:t xml:space="preserve">, </w:t>
      </w:r>
      <w:r w:rsidR="006D0699" w:rsidRPr="00133911">
        <w:rPr>
          <w:rFonts w:ascii="Arial" w:hAnsi="Arial" w:cs="Arial"/>
          <w:sz w:val="22"/>
          <w:szCs w:val="22"/>
        </w:rPr>
        <w:t>55.008,</w:t>
      </w:r>
      <w:r w:rsidR="006D0699" w:rsidRPr="00133911">
        <w:rPr>
          <w:rFonts w:ascii="Arial" w:eastAsia="Calibri" w:hAnsi="Arial" w:cs="Arial"/>
          <w:sz w:val="22"/>
          <w:szCs w:val="22"/>
        </w:rPr>
        <w:t xml:space="preserve"> and 55.009</w:t>
      </w:r>
      <w:r w:rsidR="003A6840" w:rsidRPr="00133911">
        <w:rPr>
          <w:rFonts w:ascii="Arial" w:hAnsi="Arial" w:cs="Arial"/>
          <w:sz w:val="22"/>
          <w:szCs w:val="22"/>
        </w:rPr>
        <w:t>.</w:t>
      </w:r>
    </w:p>
    <w:p w14:paraId="0109CEDB" w14:textId="77777777" w:rsidR="00CB6DE1" w:rsidRDefault="00CB6DE1" w:rsidP="00133911">
      <w:pPr>
        <w:ind w:left="0" w:firstLine="0"/>
        <w:rPr>
          <w:rFonts w:ascii="Arial" w:hAnsi="Arial" w:cs="Arial"/>
          <w:sz w:val="22"/>
          <w:szCs w:val="22"/>
        </w:rPr>
      </w:pPr>
    </w:p>
    <w:p w14:paraId="7D55E485" w14:textId="4E7197C9" w:rsidR="00CB6DE1" w:rsidRDefault="00CB6DE1" w:rsidP="00133911">
      <w:pPr>
        <w:ind w:left="0" w:firstLine="0"/>
        <w:rPr>
          <w:rFonts w:ascii="Arial" w:hAnsi="Arial" w:cs="Arial"/>
          <w:sz w:val="22"/>
          <w:szCs w:val="22"/>
        </w:rPr>
      </w:pPr>
      <w:r>
        <w:rPr>
          <w:rFonts w:ascii="Arial" w:hAnsi="Arial" w:cs="Arial"/>
          <w:sz w:val="22"/>
          <w:szCs w:val="22"/>
        </w:rPr>
        <w:t xml:space="preserve">TEC, </w:t>
      </w:r>
      <w:r w:rsidR="00A41DD4">
        <w:rPr>
          <w:rFonts w:ascii="Arial" w:hAnsi="Arial" w:cs="Arial"/>
          <w:sz w:val="22"/>
          <w:szCs w:val="22"/>
        </w:rPr>
        <w:t>§</w:t>
      </w:r>
      <w:r>
        <w:rPr>
          <w:rFonts w:ascii="Arial" w:hAnsi="Arial" w:cs="Arial"/>
          <w:sz w:val="22"/>
          <w:szCs w:val="22"/>
        </w:rPr>
        <w:t xml:space="preserve">21.041(b)(2), </w:t>
      </w:r>
      <w:r w:rsidR="00FD71EC">
        <w:rPr>
          <w:rFonts w:ascii="Arial" w:hAnsi="Arial" w:cs="Arial"/>
          <w:sz w:val="22"/>
          <w:szCs w:val="22"/>
        </w:rPr>
        <w:t>requires the SBEC to propose rules that specify the classes of educator certificates to be issued, including emergency certificates.</w:t>
      </w:r>
    </w:p>
    <w:p w14:paraId="79555A03" w14:textId="77777777" w:rsidR="00CB6DE1" w:rsidRDefault="00CB6DE1" w:rsidP="00133911">
      <w:pPr>
        <w:ind w:left="0" w:firstLine="0"/>
        <w:rPr>
          <w:rFonts w:ascii="Arial" w:hAnsi="Arial" w:cs="Arial"/>
          <w:sz w:val="22"/>
          <w:szCs w:val="22"/>
        </w:rPr>
      </w:pPr>
    </w:p>
    <w:p w14:paraId="632CD04E" w14:textId="76D8D295" w:rsidR="00CB6DE1" w:rsidRDefault="00CB6DE1" w:rsidP="00133911">
      <w:pPr>
        <w:ind w:left="0" w:firstLine="0"/>
        <w:rPr>
          <w:rFonts w:ascii="Arial" w:hAnsi="Arial" w:cs="Arial"/>
          <w:sz w:val="22"/>
          <w:szCs w:val="22"/>
        </w:rPr>
      </w:pPr>
      <w:r>
        <w:rPr>
          <w:rFonts w:ascii="Arial" w:hAnsi="Arial" w:cs="Arial"/>
          <w:sz w:val="22"/>
          <w:szCs w:val="22"/>
        </w:rPr>
        <w:t xml:space="preserve">TEC, </w:t>
      </w:r>
      <w:r w:rsidR="00A41DD4">
        <w:rPr>
          <w:rFonts w:ascii="Arial" w:hAnsi="Arial" w:cs="Arial"/>
          <w:sz w:val="22"/>
          <w:szCs w:val="22"/>
        </w:rPr>
        <w:t>§</w:t>
      </w:r>
      <w:r>
        <w:rPr>
          <w:rFonts w:ascii="Arial" w:hAnsi="Arial" w:cs="Arial"/>
          <w:sz w:val="22"/>
          <w:szCs w:val="22"/>
        </w:rPr>
        <w:t xml:space="preserve">21.041(b)(4), </w:t>
      </w:r>
      <w:r w:rsidR="002944A8">
        <w:rPr>
          <w:rFonts w:ascii="Arial" w:hAnsi="Arial" w:cs="Arial"/>
          <w:sz w:val="22"/>
          <w:szCs w:val="22"/>
        </w:rPr>
        <w:t>requires the SBEC to propose rules that specify the requirements for the issuance and renewal of an educator certificate.</w:t>
      </w:r>
    </w:p>
    <w:p w14:paraId="368E2F91" w14:textId="77777777" w:rsidR="00CB6DE1" w:rsidRDefault="00CB6DE1" w:rsidP="00133911">
      <w:pPr>
        <w:ind w:left="0" w:firstLine="0"/>
        <w:rPr>
          <w:rFonts w:ascii="Arial" w:hAnsi="Arial" w:cs="Arial"/>
          <w:sz w:val="22"/>
          <w:szCs w:val="22"/>
        </w:rPr>
      </w:pPr>
    </w:p>
    <w:p w14:paraId="18F66AC2" w14:textId="771392CA" w:rsidR="00A20C67" w:rsidRDefault="00CB6DE1" w:rsidP="00133911">
      <w:pPr>
        <w:ind w:left="0" w:firstLine="0"/>
        <w:rPr>
          <w:rFonts w:ascii="Arial" w:hAnsi="Arial" w:cs="Arial"/>
          <w:sz w:val="22"/>
          <w:szCs w:val="22"/>
        </w:rPr>
      </w:pPr>
      <w:r>
        <w:rPr>
          <w:rFonts w:ascii="Arial" w:hAnsi="Arial" w:cs="Arial"/>
          <w:sz w:val="22"/>
          <w:szCs w:val="22"/>
        </w:rPr>
        <w:t xml:space="preserve">TEC, </w:t>
      </w:r>
      <w:r w:rsidR="00A41DD4">
        <w:rPr>
          <w:rFonts w:ascii="Arial" w:hAnsi="Arial" w:cs="Arial"/>
          <w:sz w:val="22"/>
          <w:szCs w:val="22"/>
        </w:rPr>
        <w:t>§</w:t>
      </w:r>
      <w:r>
        <w:rPr>
          <w:rFonts w:ascii="Arial" w:hAnsi="Arial" w:cs="Arial"/>
          <w:sz w:val="22"/>
          <w:szCs w:val="22"/>
        </w:rPr>
        <w:t xml:space="preserve">21.044(a), </w:t>
      </w:r>
      <w:r w:rsidR="00FD71EC">
        <w:rPr>
          <w:rFonts w:ascii="Arial" w:hAnsi="Arial" w:cs="Arial"/>
          <w:sz w:val="22"/>
          <w:szCs w:val="22"/>
        </w:rPr>
        <w:t>requires the SBEC to propose rules establishing training requirements a person must accomplish to obtain a certificate, enter an internship, or enter an induction-year program.</w:t>
      </w:r>
    </w:p>
    <w:p w14:paraId="289D35DE" w14:textId="77777777" w:rsidR="00A41DD4" w:rsidRDefault="00A41DD4" w:rsidP="00133911">
      <w:pPr>
        <w:ind w:left="0" w:firstLine="0"/>
        <w:rPr>
          <w:rFonts w:ascii="Arial" w:hAnsi="Arial" w:cs="Arial"/>
          <w:sz w:val="22"/>
          <w:szCs w:val="22"/>
        </w:rPr>
      </w:pPr>
    </w:p>
    <w:p w14:paraId="66979107" w14:textId="56E853B6" w:rsidR="008C313A" w:rsidRDefault="00A20C67" w:rsidP="00133911">
      <w:pPr>
        <w:ind w:left="0" w:firstLine="0"/>
        <w:rPr>
          <w:rFonts w:ascii="Arial" w:hAnsi="Arial" w:cs="Arial"/>
          <w:sz w:val="22"/>
          <w:szCs w:val="22"/>
        </w:rPr>
      </w:pPr>
      <w:r>
        <w:rPr>
          <w:rFonts w:ascii="Arial" w:hAnsi="Arial" w:cs="Arial"/>
          <w:sz w:val="22"/>
          <w:szCs w:val="22"/>
        </w:rPr>
        <w:t xml:space="preserve">TEC, </w:t>
      </w:r>
      <w:r w:rsidR="00A41DD4">
        <w:rPr>
          <w:rFonts w:ascii="Arial" w:hAnsi="Arial" w:cs="Arial"/>
          <w:sz w:val="22"/>
          <w:szCs w:val="22"/>
        </w:rPr>
        <w:t>§</w:t>
      </w:r>
      <w:r>
        <w:rPr>
          <w:rFonts w:ascii="Arial" w:hAnsi="Arial" w:cs="Arial"/>
          <w:sz w:val="22"/>
          <w:szCs w:val="22"/>
        </w:rPr>
        <w:t xml:space="preserve">21.052(b-1), </w:t>
      </w:r>
      <w:r w:rsidR="00EC7E5B">
        <w:rPr>
          <w:rFonts w:ascii="Arial" w:hAnsi="Arial" w:cs="Arial"/>
          <w:sz w:val="22"/>
          <w:szCs w:val="22"/>
        </w:rPr>
        <w:t xml:space="preserve">as amended by </w:t>
      </w:r>
      <w:r w:rsidR="00FD71EC">
        <w:rPr>
          <w:rFonts w:ascii="Arial" w:hAnsi="Arial" w:cs="Arial"/>
          <w:sz w:val="22"/>
          <w:szCs w:val="22"/>
        </w:rPr>
        <w:t>HB 1934, 85</w:t>
      </w:r>
      <w:r w:rsidR="00A41DD4">
        <w:rPr>
          <w:rFonts w:ascii="Arial" w:hAnsi="Arial" w:cs="Arial"/>
          <w:sz w:val="22"/>
          <w:szCs w:val="22"/>
        </w:rPr>
        <w:t>th</w:t>
      </w:r>
      <w:r w:rsidR="00FD71EC">
        <w:rPr>
          <w:rFonts w:ascii="Arial" w:hAnsi="Arial" w:cs="Arial"/>
          <w:sz w:val="22"/>
          <w:szCs w:val="22"/>
        </w:rPr>
        <w:t xml:space="preserve"> Texas Legislature, Regular Session, 2017, </w:t>
      </w:r>
      <w:r w:rsidR="006F2BEA">
        <w:rPr>
          <w:rFonts w:ascii="Arial" w:hAnsi="Arial" w:cs="Arial"/>
          <w:sz w:val="22"/>
          <w:szCs w:val="22"/>
        </w:rPr>
        <w:t>requires the SBEC to establish procedures to accurately identify military spouses and expedite processing of certification applications that they submit.</w:t>
      </w:r>
      <w:bookmarkStart w:id="0" w:name="_GoBack"/>
      <w:bookmarkEnd w:id="0"/>
    </w:p>
    <w:p w14:paraId="18FF7DE3" w14:textId="77777777" w:rsidR="006F2BEA" w:rsidRDefault="006F2BEA" w:rsidP="00133911">
      <w:pPr>
        <w:ind w:left="0" w:firstLine="0"/>
        <w:rPr>
          <w:rFonts w:ascii="Arial" w:hAnsi="Arial" w:cs="Arial"/>
          <w:sz w:val="22"/>
          <w:szCs w:val="22"/>
        </w:rPr>
      </w:pPr>
    </w:p>
    <w:p w14:paraId="4B034E88" w14:textId="3C4CE7BD" w:rsidR="00A20C67" w:rsidRDefault="008C313A" w:rsidP="00133911">
      <w:pPr>
        <w:ind w:left="0" w:firstLine="0"/>
        <w:rPr>
          <w:rFonts w:ascii="Arial" w:hAnsi="Arial" w:cs="Arial"/>
          <w:sz w:val="22"/>
          <w:szCs w:val="22"/>
        </w:rPr>
      </w:pPr>
      <w:r>
        <w:rPr>
          <w:rFonts w:ascii="Arial" w:hAnsi="Arial" w:cs="Arial"/>
          <w:sz w:val="22"/>
          <w:szCs w:val="22"/>
        </w:rPr>
        <w:t xml:space="preserve">TEC, </w:t>
      </w:r>
      <w:r w:rsidR="00A41DD4">
        <w:rPr>
          <w:rFonts w:ascii="Arial" w:hAnsi="Arial" w:cs="Arial"/>
          <w:sz w:val="22"/>
          <w:szCs w:val="22"/>
        </w:rPr>
        <w:t>§</w:t>
      </w:r>
      <w:r>
        <w:rPr>
          <w:rFonts w:ascii="Arial" w:hAnsi="Arial" w:cs="Arial"/>
          <w:sz w:val="22"/>
          <w:szCs w:val="22"/>
        </w:rPr>
        <w:t xml:space="preserve">21.052(c), </w:t>
      </w:r>
      <w:r w:rsidR="00FD71EC">
        <w:rPr>
          <w:rFonts w:ascii="Arial" w:hAnsi="Arial" w:cs="Arial"/>
          <w:sz w:val="22"/>
          <w:szCs w:val="22"/>
        </w:rPr>
        <w:t>as amended by HB 1934, 85</w:t>
      </w:r>
      <w:r w:rsidR="00A41DD4">
        <w:rPr>
          <w:rFonts w:ascii="Arial" w:hAnsi="Arial" w:cs="Arial"/>
          <w:sz w:val="22"/>
          <w:szCs w:val="22"/>
        </w:rPr>
        <w:t>th</w:t>
      </w:r>
      <w:r w:rsidR="00FD71EC">
        <w:rPr>
          <w:rFonts w:ascii="Arial" w:hAnsi="Arial" w:cs="Arial"/>
          <w:sz w:val="22"/>
          <w:szCs w:val="22"/>
        </w:rPr>
        <w:t xml:space="preserve"> Texas Legislature, Regular Session, 2017,</w:t>
      </w:r>
      <w:r w:rsidR="006F2BEA">
        <w:rPr>
          <w:rFonts w:ascii="Arial" w:hAnsi="Arial" w:cs="Arial"/>
          <w:sz w:val="22"/>
          <w:szCs w:val="22"/>
        </w:rPr>
        <w:t xml:space="preserve"> </w:t>
      </w:r>
      <w:r w:rsidR="00A41DD4">
        <w:rPr>
          <w:rFonts w:ascii="Arial" w:hAnsi="Arial" w:cs="Arial"/>
          <w:sz w:val="22"/>
          <w:szCs w:val="22"/>
        </w:rPr>
        <w:t xml:space="preserve">states that </w:t>
      </w:r>
      <w:r w:rsidR="006F2BEA">
        <w:rPr>
          <w:rFonts w:ascii="Arial" w:hAnsi="Arial" w:cs="Arial"/>
          <w:sz w:val="22"/>
          <w:szCs w:val="22"/>
        </w:rPr>
        <w:t>the SBEC can specify the term of a temporary certificate issued under this subsection.</w:t>
      </w:r>
    </w:p>
    <w:p w14:paraId="5CC75B66" w14:textId="77777777" w:rsidR="00FD71EC" w:rsidRDefault="00FD71EC" w:rsidP="00133911">
      <w:pPr>
        <w:ind w:left="0" w:firstLine="0"/>
        <w:rPr>
          <w:rFonts w:ascii="Arial" w:hAnsi="Arial" w:cs="Arial"/>
          <w:sz w:val="22"/>
          <w:szCs w:val="22"/>
        </w:rPr>
      </w:pPr>
    </w:p>
    <w:p w14:paraId="3C6F740E" w14:textId="09FFE3EA" w:rsidR="00CB6DE1" w:rsidRDefault="00A20C67" w:rsidP="00133911">
      <w:pPr>
        <w:ind w:left="0" w:firstLine="0"/>
        <w:rPr>
          <w:rFonts w:ascii="Arial" w:hAnsi="Arial" w:cs="Arial"/>
          <w:sz w:val="22"/>
          <w:szCs w:val="22"/>
        </w:rPr>
      </w:pPr>
      <w:r>
        <w:rPr>
          <w:rFonts w:ascii="Arial" w:hAnsi="Arial" w:cs="Arial"/>
          <w:sz w:val="22"/>
          <w:szCs w:val="22"/>
        </w:rPr>
        <w:t xml:space="preserve">TEC, </w:t>
      </w:r>
      <w:r w:rsidR="00A41DD4">
        <w:rPr>
          <w:rFonts w:ascii="Arial" w:hAnsi="Arial" w:cs="Arial"/>
          <w:sz w:val="22"/>
          <w:szCs w:val="22"/>
        </w:rPr>
        <w:t>§</w:t>
      </w:r>
      <w:r>
        <w:rPr>
          <w:rFonts w:ascii="Arial" w:hAnsi="Arial" w:cs="Arial"/>
          <w:sz w:val="22"/>
          <w:szCs w:val="22"/>
        </w:rPr>
        <w:t xml:space="preserve">21.052(d-1), </w:t>
      </w:r>
      <w:r w:rsidR="00FD71EC">
        <w:rPr>
          <w:rFonts w:ascii="Arial" w:hAnsi="Arial" w:cs="Arial"/>
          <w:sz w:val="22"/>
          <w:szCs w:val="22"/>
        </w:rPr>
        <w:t>as amended by HB 1934, 85</w:t>
      </w:r>
      <w:r w:rsidR="00A41DD4">
        <w:rPr>
          <w:rFonts w:ascii="Arial" w:hAnsi="Arial" w:cs="Arial"/>
          <w:sz w:val="22"/>
          <w:szCs w:val="22"/>
        </w:rPr>
        <w:t>th</w:t>
      </w:r>
      <w:r w:rsidR="00FD71EC">
        <w:rPr>
          <w:rFonts w:ascii="Arial" w:hAnsi="Arial" w:cs="Arial"/>
          <w:sz w:val="22"/>
          <w:szCs w:val="22"/>
        </w:rPr>
        <w:t xml:space="preserve"> Texas Legislature, Regular Session, 2017,</w:t>
      </w:r>
      <w:r w:rsidR="006F2BEA">
        <w:rPr>
          <w:rFonts w:ascii="Arial" w:hAnsi="Arial" w:cs="Arial"/>
          <w:sz w:val="22"/>
          <w:szCs w:val="22"/>
        </w:rPr>
        <w:t xml:space="preserve"> requires the SBEC to issue a three-year temporary certificate to eligible military spouses of active duty service members.</w:t>
      </w:r>
    </w:p>
    <w:p w14:paraId="0B40268F" w14:textId="77777777" w:rsidR="00CB6DE1" w:rsidRDefault="00CB6DE1" w:rsidP="00133911">
      <w:pPr>
        <w:ind w:left="0" w:firstLine="0"/>
        <w:rPr>
          <w:rFonts w:ascii="Arial" w:hAnsi="Arial" w:cs="Arial"/>
          <w:sz w:val="22"/>
          <w:szCs w:val="22"/>
        </w:rPr>
      </w:pPr>
    </w:p>
    <w:p w14:paraId="1AC3FF66" w14:textId="2A80169A" w:rsidR="00CB6DE1" w:rsidRDefault="00CB6DE1" w:rsidP="00133911">
      <w:pPr>
        <w:ind w:left="0" w:firstLine="0"/>
        <w:rPr>
          <w:rFonts w:ascii="Arial" w:hAnsi="Arial" w:cs="Arial"/>
          <w:sz w:val="22"/>
          <w:szCs w:val="22"/>
        </w:rPr>
      </w:pPr>
      <w:r>
        <w:rPr>
          <w:rFonts w:ascii="Arial" w:hAnsi="Arial" w:cs="Arial"/>
          <w:sz w:val="22"/>
          <w:szCs w:val="22"/>
        </w:rPr>
        <w:lastRenderedPageBreak/>
        <w:t xml:space="preserve">TOC, </w:t>
      </w:r>
      <w:r w:rsidR="00A41DD4">
        <w:rPr>
          <w:rFonts w:ascii="Arial" w:hAnsi="Arial" w:cs="Arial"/>
          <w:sz w:val="22"/>
          <w:szCs w:val="22"/>
        </w:rPr>
        <w:t>§</w:t>
      </w:r>
      <w:r>
        <w:rPr>
          <w:rFonts w:ascii="Arial" w:hAnsi="Arial" w:cs="Arial"/>
          <w:sz w:val="22"/>
          <w:szCs w:val="22"/>
        </w:rPr>
        <w:t xml:space="preserve">55.001, </w:t>
      </w:r>
      <w:r w:rsidR="00BA3D8C">
        <w:rPr>
          <w:rFonts w:ascii="Arial" w:hAnsi="Arial" w:cs="Arial"/>
          <w:sz w:val="22"/>
          <w:szCs w:val="22"/>
        </w:rPr>
        <w:t>defines key terms and identifies the individuals relevant to the processing and support of members of the military community.</w:t>
      </w:r>
    </w:p>
    <w:p w14:paraId="099F1C0E" w14:textId="77777777" w:rsidR="00CB6DE1" w:rsidRDefault="00CB6DE1" w:rsidP="00133911">
      <w:pPr>
        <w:ind w:left="0" w:firstLine="0"/>
        <w:rPr>
          <w:rFonts w:ascii="Arial" w:hAnsi="Arial" w:cs="Arial"/>
          <w:sz w:val="22"/>
          <w:szCs w:val="22"/>
        </w:rPr>
      </w:pPr>
    </w:p>
    <w:p w14:paraId="208468DC" w14:textId="4B0C5078" w:rsidR="00CB6DE1" w:rsidRDefault="00BA3D8C"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55.002, provides clarification and guidelines for implementing fee exemptions for members of the military community.</w:t>
      </w:r>
    </w:p>
    <w:p w14:paraId="3277F5EB" w14:textId="77777777" w:rsidR="00A41DD4" w:rsidRDefault="00A41DD4" w:rsidP="00133911">
      <w:pPr>
        <w:ind w:left="0" w:firstLine="0"/>
        <w:rPr>
          <w:rFonts w:ascii="Arial" w:hAnsi="Arial" w:cs="Arial"/>
          <w:sz w:val="22"/>
          <w:szCs w:val="22"/>
        </w:rPr>
      </w:pPr>
    </w:p>
    <w:p w14:paraId="182CA44A" w14:textId="3F22088B" w:rsidR="00CB6DE1" w:rsidRDefault="00CB6DE1"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55.003, states</w:t>
      </w:r>
      <w:r w:rsidR="00BA3D8C">
        <w:rPr>
          <w:rFonts w:ascii="Arial" w:hAnsi="Arial" w:cs="Arial"/>
          <w:sz w:val="22"/>
          <w:szCs w:val="22"/>
        </w:rPr>
        <w:t xml:space="preserve"> military service members are eligible to receive a two-year extension of time to complete requirements for license renewal.</w:t>
      </w:r>
    </w:p>
    <w:p w14:paraId="1D83A10D" w14:textId="77777777" w:rsidR="00CB6DE1" w:rsidRDefault="00CB6DE1" w:rsidP="00133911">
      <w:pPr>
        <w:ind w:left="0" w:firstLine="0"/>
        <w:rPr>
          <w:rFonts w:ascii="Arial" w:hAnsi="Arial" w:cs="Arial"/>
          <w:sz w:val="22"/>
          <w:szCs w:val="22"/>
        </w:rPr>
      </w:pPr>
    </w:p>
    <w:p w14:paraId="03A776A4" w14:textId="17AEA3FA" w:rsidR="00CB6DE1" w:rsidRDefault="00CB6DE1"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 xml:space="preserve">55.004, </w:t>
      </w:r>
      <w:r w:rsidR="00BA3D8C">
        <w:rPr>
          <w:rFonts w:ascii="Arial" w:hAnsi="Arial" w:cs="Arial"/>
          <w:sz w:val="22"/>
          <w:szCs w:val="22"/>
        </w:rPr>
        <w:t>requires state agencies to adopt rules for issuance of licensure to members of the military community and also provides alternatives to become eligible for licensure.</w:t>
      </w:r>
    </w:p>
    <w:p w14:paraId="6B790F86" w14:textId="77777777" w:rsidR="00CB6DE1" w:rsidRDefault="00CB6DE1" w:rsidP="00133911">
      <w:pPr>
        <w:ind w:left="0" w:firstLine="0"/>
        <w:rPr>
          <w:rFonts w:ascii="Arial" w:hAnsi="Arial" w:cs="Arial"/>
          <w:sz w:val="22"/>
          <w:szCs w:val="22"/>
        </w:rPr>
      </w:pPr>
    </w:p>
    <w:p w14:paraId="13FF3216" w14:textId="21D55B61" w:rsidR="00CB6DE1" w:rsidRDefault="00CB6DE1"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 xml:space="preserve">55.005, </w:t>
      </w:r>
      <w:r w:rsidR="00BA3D8C">
        <w:rPr>
          <w:rFonts w:ascii="Arial" w:hAnsi="Arial" w:cs="Arial"/>
          <w:sz w:val="22"/>
          <w:szCs w:val="22"/>
        </w:rPr>
        <w:t>requires state agencies to establish a process to expedite applications for licensure submitted by members of the military community.</w:t>
      </w:r>
    </w:p>
    <w:p w14:paraId="7C1472B8" w14:textId="77777777" w:rsidR="00A20C67" w:rsidRDefault="00A20C67" w:rsidP="00133911">
      <w:pPr>
        <w:ind w:left="0" w:firstLine="0"/>
        <w:rPr>
          <w:rFonts w:ascii="Arial" w:hAnsi="Arial" w:cs="Arial"/>
          <w:sz w:val="22"/>
          <w:szCs w:val="22"/>
        </w:rPr>
      </w:pPr>
    </w:p>
    <w:p w14:paraId="4A7F1731" w14:textId="111F5C80" w:rsidR="00CB6DE1" w:rsidRDefault="00CB6DE1"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 xml:space="preserve">55.006, </w:t>
      </w:r>
      <w:r w:rsidR="00BA3D8C">
        <w:rPr>
          <w:rFonts w:ascii="Arial" w:hAnsi="Arial" w:cs="Arial"/>
          <w:sz w:val="22"/>
          <w:szCs w:val="22"/>
        </w:rPr>
        <w:t>requires state agencies to determine renewal requirements for expedited licenses issued to members of the military community.</w:t>
      </w:r>
    </w:p>
    <w:p w14:paraId="62D073FF" w14:textId="77777777" w:rsidR="00CB6DE1" w:rsidRDefault="00CB6DE1" w:rsidP="00133911">
      <w:pPr>
        <w:ind w:left="0" w:firstLine="0"/>
        <w:rPr>
          <w:rFonts w:ascii="Arial" w:hAnsi="Arial" w:cs="Arial"/>
          <w:sz w:val="22"/>
          <w:szCs w:val="22"/>
        </w:rPr>
      </w:pPr>
    </w:p>
    <w:p w14:paraId="08A993B0" w14:textId="38D734E4" w:rsidR="00CB6DE1" w:rsidRDefault="00CB6DE1"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 xml:space="preserve">55.007, </w:t>
      </w:r>
      <w:r w:rsidR="00BA3D8C">
        <w:rPr>
          <w:rFonts w:ascii="Arial" w:hAnsi="Arial" w:cs="Arial"/>
          <w:sz w:val="22"/>
          <w:szCs w:val="22"/>
        </w:rPr>
        <w:t>provides state agencies authority to credit verified military service, training, or education toward licensing requirements.</w:t>
      </w:r>
    </w:p>
    <w:p w14:paraId="59666BF0" w14:textId="77777777" w:rsidR="00CB6DE1" w:rsidRDefault="00CB6DE1" w:rsidP="00133911">
      <w:pPr>
        <w:ind w:left="0" w:firstLine="0"/>
        <w:rPr>
          <w:rFonts w:ascii="Arial" w:hAnsi="Arial" w:cs="Arial"/>
          <w:sz w:val="22"/>
          <w:szCs w:val="22"/>
        </w:rPr>
      </w:pPr>
    </w:p>
    <w:p w14:paraId="6C937517" w14:textId="3314E11A" w:rsidR="00CB6DE1" w:rsidRDefault="00CB6DE1"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 xml:space="preserve">55.008, </w:t>
      </w:r>
      <w:r w:rsidR="00BA3D8C">
        <w:rPr>
          <w:rFonts w:ascii="Arial" w:hAnsi="Arial" w:cs="Arial"/>
          <w:sz w:val="22"/>
          <w:szCs w:val="22"/>
        </w:rPr>
        <w:t>authorizes state agencies to credit verified relevant military service, training, or education</w:t>
      </w:r>
      <w:r w:rsidR="00CD1C55">
        <w:rPr>
          <w:rFonts w:ascii="Arial" w:hAnsi="Arial" w:cs="Arial"/>
          <w:sz w:val="22"/>
          <w:szCs w:val="22"/>
        </w:rPr>
        <w:t xml:space="preserve"> relevant to the occupation</w:t>
      </w:r>
      <w:r w:rsidR="00BA3D8C">
        <w:rPr>
          <w:rFonts w:ascii="Arial" w:hAnsi="Arial" w:cs="Arial"/>
          <w:sz w:val="22"/>
          <w:szCs w:val="22"/>
        </w:rPr>
        <w:t xml:space="preserve"> toward the apprenticeship requirements for </w:t>
      </w:r>
      <w:r w:rsidR="00CD1C55">
        <w:rPr>
          <w:rFonts w:ascii="Arial" w:hAnsi="Arial" w:cs="Arial"/>
          <w:sz w:val="22"/>
          <w:szCs w:val="22"/>
        </w:rPr>
        <w:t>licensure</w:t>
      </w:r>
      <w:r w:rsidR="00BA3D8C">
        <w:rPr>
          <w:rFonts w:ascii="Arial" w:hAnsi="Arial" w:cs="Arial"/>
          <w:sz w:val="22"/>
          <w:szCs w:val="22"/>
        </w:rPr>
        <w:t>.</w:t>
      </w:r>
    </w:p>
    <w:p w14:paraId="264F3322" w14:textId="77777777" w:rsidR="00CB6DE1" w:rsidRDefault="00CB6DE1" w:rsidP="00133911">
      <w:pPr>
        <w:ind w:left="0" w:firstLine="0"/>
        <w:rPr>
          <w:rFonts w:ascii="Arial" w:hAnsi="Arial" w:cs="Arial"/>
          <w:sz w:val="22"/>
          <w:szCs w:val="22"/>
        </w:rPr>
      </w:pPr>
    </w:p>
    <w:p w14:paraId="0524E4E4" w14:textId="7D8BDBAA" w:rsidR="00CB6DE1" w:rsidRDefault="00CD1C55" w:rsidP="00133911">
      <w:pPr>
        <w:ind w:left="0" w:firstLine="0"/>
        <w:rPr>
          <w:rFonts w:ascii="Arial" w:hAnsi="Arial" w:cs="Arial"/>
          <w:sz w:val="22"/>
          <w:szCs w:val="22"/>
        </w:rPr>
      </w:pPr>
      <w:r>
        <w:rPr>
          <w:rFonts w:ascii="Arial" w:hAnsi="Arial" w:cs="Arial"/>
          <w:sz w:val="22"/>
          <w:szCs w:val="22"/>
        </w:rPr>
        <w:t xml:space="preserve">TOC, </w:t>
      </w:r>
      <w:r w:rsidR="00A41DD4">
        <w:rPr>
          <w:rFonts w:ascii="Arial" w:hAnsi="Arial" w:cs="Arial"/>
          <w:sz w:val="22"/>
          <w:szCs w:val="22"/>
        </w:rPr>
        <w:t>§</w:t>
      </w:r>
      <w:r>
        <w:rPr>
          <w:rFonts w:ascii="Arial" w:hAnsi="Arial" w:cs="Arial"/>
          <w:sz w:val="22"/>
          <w:szCs w:val="22"/>
        </w:rPr>
        <w:t>55.009, confirms state agencies that issue licensure shall waive license application and examination fees paid to the state for applicable members of the military community.</w:t>
      </w:r>
    </w:p>
    <w:p w14:paraId="47EBAED1" w14:textId="77777777" w:rsidR="00CD1C55" w:rsidRDefault="00CD1C55" w:rsidP="00133911">
      <w:pPr>
        <w:ind w:left="0" w:firstLine="0"/>
        <w:rPr>
          <w:rFonts w:ascii="Arial" w:hAnsi="Arial" w:cs="Arial"/>
          <w:sz w:val="22"/>
          <w:szCs w:val="22"/>
        </w:rPr>
      </w:pPr>
    </w:p>
    <w:p w14:paraId="6EA78D26" w14:textId="01B93861" w:rsidR="008765EF" w:rsidRPr="00133911" w:rsidRDefault="00343775" w:rsidP="00133911">
      <w:pPr>
        <w:ind w:left="0" w:firstLine="0"/>
        <w:rPr>
          <w:rFonts w:ascii="Arial" w:hAnsi="Arial" w:cs="Arial"/>
          <w:sz w:val="22"/>
          <w:szCs w:val="22"/>
        </w:rPr>
      </w:pPr>
      <w:r w:rsidRPr="00133911">
        <w:rPr>
          <w:rFonts w:ascii="Arial" w:hAnsi="Arial" w:cs="Arial"/>
          <w:b/>
          <w:sz w:val="22"/>
          <w:szCs w:val="22"/>
        </w:rPr>
        <w:t>EFFECTIVE DATE</w:t>
      </w:r>
      <w:r w:rsidR="008765EF" w:rsidRPr="00133911">
        <w:rPr>
          <w:rFonts w:ascii="Arial" w:hAnsi="Arial" w:cs="Arial"/>
          <w:b/>
          <w:sz w:val="22"/>
          <w:szCs w:val="22"/>
        </w:rPr>
        <w:t>:</w:t>
      </w:r>
      <w:r w:rsidR="008765EF" w:rsidRPr="00133911">
        <w:rPr>
          <w:rFonts w:ascii="Arial" w:hAnsi="Arial" w:cs="Arial"/>
          <w:sz w:val="22"/>
          <w:szCs w:val="22"/>
        </w:rPr>
        <w:t xml:space="preserve">  </w:t>
      </w:r>
      <w:r w:rsidR="003E0A89">
        <w:rPr>
          <w:rFonts w:ascii="Arial" w:hAnsi="Arial" w:cs="Arial"/>
          <w:sz w:val="22"/>
          <w:szCs w:val="22"/>
        </w:rPr>
        <w:t>Th</w:t>
      </w:r>
      <w:r w:rsidRPr="00133911">
        <w:rPr>
          <w:rFonts w:ascii="Arial" w:hAnsi="Arial" w:cs="Arial"/>
          <w:sz w:val="22"/>
          <w:szCs w:val="22"/>
        </w:rPr>
        <w:t>e proposed effective date of</w:t>
      </w:r>
      <w:r w:rsidR="00616501">
        <w:rPr>
          <w:rFonts w:ascii="Arial" w:hAnsi="Arial" w:cs="Arial"/>
          <w:sz w:val="22"/>
          <w:szCs w:val="22"/>
        </w:rPr>
        <w:t xml:space="preserve"> the</w:t>
      </w:r>
      <w:r w:rsidRPr="00133911">
        <w:rPr>
          <w:rFonts w:ascii="Arial" w:hAnsi="Arial" w:cs="Arial"/>
          <w:sz w:val="22"/>
          <w:szCs w:val="22"/>
        </w:rPr>
        <w:t xml:space="preserve"> proposed</w:t>
      </w:r>
      <w:r w:rsidR="00616501">
        <w:rPr>
          <w:rFonts w:ascii="Arial" w:hAnsi="Arial" w:cs="Arial"/>
          <w:sz w:val="22"/>
          <w:szCs w:val="22"/>
        </w:rPr>
        <w:t xml:space="preserve"> amendment</w:t>
      </w:r>
      <w:r w:rsidR="00521B85">
        <w:rPr>
          <w:rFonts w:ascii="Arial" w:hAnsi="Arial" w:cs="Arial"/>
          <w:sz w:val="22"/>
          <w:szCs w:val="22"/>
        </w:rPr>
        <w:t>s</w:t>
      </w:r>
      <w:r w:rsidR="00616501">
        <w:rPr>
          <w:rFonts w:ascii="Arial" w:hAnsi="Arial" w:cs="Arial"/>
          <w:sz w:val="22"/>
          <w:szCs w:val="22"/>
        </w:rPr>
        <w:t xml:space="preserve"> to </w:t>
      </w:r>
      <w:r w:rsidRPr="00133911">
        <w:rPr>
          <w:rFonts w:ascii="Arial" w:hAnsi="Arial" w:cs="Arial"/>
          <w:sz w:val="22"/>
          <w:szCs w:val="22"/>
        </w:rPr>
        <w:t xml:space="preserve">19 TAC Chapter 234 would be </w:t>
      </w:r>
      <w:r w:rsidR="00CA5797">
        <w:rPr>
          <w:rFonts w:ascii="Arial" w:hAnsi="Arial" w:cs="Arial"/>
          <w:sz w:val="22"/>
          <w:szCs w:val="22"/>
        </w:rPr>
        <w:t>December 17, 2017</w:t>
      </w:r>
      <w:r w:rsidR="00B52722">
        <w:rPr>
          <w:rFonts w:ascii="Arial" w:hAnsi="Arial" w:cs="Arial"/>
          <w:sz w:val="22"/>
          <w:szCs w:val="22"/>
        </w:rPr>
        <w:t xml:space="preserve"> </w:t>
      </w:r>
      <w:r w:rsidRPr="00133911">
        <w:rPr>
          <w:rFonts w:ascii="Arial" w:hAnsi="Arial" w:cs="Arial"/>
          <w:sz w:val="22"/>
          <w:szCs w:val="22"/>
        </w:rPr>
        <w:t xml:space="preserve">(20 days after filing as adopted with the </w:t>
      </w:r>
      <w:r w:rsidRPr="00E81D42">
        <w:rPr>
          <w:rFonts w:ascii="Arial" w:hAnsi="Arial" w:cs="Arial"/>
          <w:i/>
          <w:sz w:val="22"/>
          <w:szCs w:val="22"/>
        </w:rPr>
        <w:t>Texas Register</w:t>
      </w:r>
      <w:r w:rsidRPr="00133911">
        <w:rPr>
          <w:rFonts w:ascii="Arial" w:hAnsi="Arial" w:cs="Arial"/>
          <w:sz w:val="22"/>
          <w:szCs w:val="22"/>
        </w:rPr>
        <w:t>). The proposed effective date is also based on the SBEC and SBOE meeting schedules</w:t>
      </w:r>
      <w:r w:rsidR="008765EF" w:rsidRPr="00133911">
        <w:rPr>
          <w:rFonts w:ascii="Arial" w:hAnsi="Arial" w:cs="Arial"/>
          <w:sz w:val="22"/>
          <w:szCs w:val="22"/>
        </w:rPr>
        <w:t>.</w:t>
      </w:r>
    </w:p>
    <w:p w14:paraId="2CDEEFCE" w14:textId="77777777" w:rsidR="008765EF" w:rsidRPr="00133911" w:rsidRDefault="008765EF" w:rsidP="00133911">
      <w:pPr>
        <w:rPr>
          <w:rFonts w:ascii="Arial" w:hAnsi="Arial" w:cs="Arial"/>
          <w:sz w:val="22"/>
          <w:szCs w:val="22"/>
        </w:rPr>
      </w:pPr>
    </w:p>
    <w:p w14:paraId="7FA27531" w14:textId="34659A76" w:rsidR="00AA4FB7" w:rsidRPr="00133911" w:rsidRDefault="00327CA0" w:rsidP="00133911">
      <w:pPr>
        <w:ind w:left="0" w:firstLine="0"/>
        <w:rPr>
          <w:rFonts w:ascii="Arial" w:hAnsi="Arial" w:cs="Arial"/>
          <w:sz w:val="22"/>
          <w:szCs w:val="22"/>
        </w:rPr>
      </w:pPr>
      <w:r w:rsidRPr="00133911">
        <w:rPr>
          <w:rFonts w:ascii="Arial" w:hAnsi="Arial" w:cs="Arial"/>
          <w:b/>
          <w:sz w:val="22"/>
          <w:szCs w:val="22"/>
        </w:rPr>
        <w:t>PREVIOUS BOARD ACTION:</w:t>
      </w:r>
      <w:r w:rsidRPr="00133911">
        <w:rPr>
          <w:rFonts w:ascii="Arial" w:hAnsi="Arial" w:cs="Arial"/>
          <w:sz w:val="22"/>
          <w:szCs w:val="22"/>
        </w:rPr>
        <w:t xml:space="preserve">  </w:t>
      </w:r>
      <w:r w:rsidR="00560EED">
        <w:rPr>
          <w:rFonts w:ascii="Arial" w:hAnsi="Arial" w:cs="Arial"/>
          <w:sz w:val="22"/>
          <w:szCs w:val="22"/>
        </w:rPr>
        <w:t xml:space="preserve">At the August 4, 2017 SBEC meeting, the SBEC approved </w:t>
      </w:r>
      <w:r w:rsidR="00D973B6">
        <w:rPr>
          <w:rFonts w:ascii="Arial" w:hAnsi="Arial" w:cs="Arial"/>
          <w:sz w:val="22"/>
          <w:szCs w:val="22"/>
        </w:rPr>
        <w:t xml:space="preserve">the amendments to </w:t>
      </w:r>
      <w:r w:rsidR="00F65FA5">
        <w:rPr>
          <w:rFonts w:ascii="Arial" w:hAnsi="Arial" w:cs="Arial"/>
          <w:sz w:val="22"/>
          <w:szCs w:val="22"/>
        </w:rPr>
        <w:t xml:space="preserve">19 TAC </w:t>
      </w:r>
      <w:r w:rsidR="00B52722">
        <w:rPr>
          <w:rFonts w:ascii="Arial" w:hAnsi="Arial" w:cs="Arial"/>
          <w:sz w:val="22"/>
          <w:szCs w:val="22"/>
        </w:rPr>
        <w:t>Chapter 234</w:t>
      </w:r>
      <w:r w:rsidR="00D973B6">
        <w:rPr>
          <w:rFonts w:ascii="Arial" w:hAnsi="Arial" w:cs="Arial"/>
          <w:sz w:val="22"/>
          <w:szCs w:val="22"/>
        </w:rPr>
        <w:t xml:space="preserve"> for publication in the </w:t>
      </w:r>
      <w:r w:rsidR="00D973B6" w:rsidRPr="00D973B6">
        <w:rPr>
          <w:rFonts w:ascii="Arial" w:hAnsi="Arial" w:cs="Arial"/>
          <w:i/>
          <w:sz w:val="22"/>
          <w:szCs w:val="22"/>
        </w:rPr>
        <w:t>Texas Register</w:t>
      </w:r>
      <w:r w:rsidR="00D973B6">
        <w:rPr>
          <w:rFonts w:ascii="Arial" w:hAnsi="Arial" w:cs="Arial"/>
          <w:sz w:val="22"/>
          <w:szCs w:val="22"/>
        </w:rPr>
        <w:t xml:space="preserve"> as proposed rules.</w:t>
      </w:r>
    </w:p>
    <w:p w14:paraId="1676E452" w14:textId="77777777" w:rsidR="00BB03F2" w:rsidRPr="00133911" w:rsidRDefault="00BB03F2" w:rsidP="00133911">
      <w:pPr>
        <w:rPr>
          <w:rFonts w:ascii="Arial" w:hAnsi="Arial" w:cs="Arial"/>
          <w:sz w:val="22"/>
          <w:szCs w:val="22"/>
        </w:rPr>
      </w:pPr>
    </w:p>
    <w:p w14:paraId="18003AB7" w14:textId="09C9F67D" w:rsidR="00616501" w:rsidRDefault="00327CA0" w:rsidP="00E81D42">
      <w:pPr>
        <w:ind w:left="0" w:firstLine="0"/>
        <w:rPr>
          <w:rFonts w:ascii="Arial" w:hAnsi="Arial" w:cs="Arial"/>
          <w:sz w:val="22"/>
          <w:szCs w:val="22"/>
        </w:rPr>
      </w:pPr>
      <w:r w:rsidRPr="00E81D42">
        <w:rPr>
          <w:rFonts w:ascii="Arial" w:hAnsi="Arial" w:cs="Arial"/>
          <w:b/>
          <w:sz w:val="22"/>
          <w:szCs w:val="22"/>
        </w:rPr>
        <w:t xml:space="preserve">BACKGROUND INFORMATION AND </w:t>
      </w:r>
      <w:r w:rsidR="00CB6DE1">
        <w:rPr>
          <w:rFonts w:ascii="Arial" w:hAnsi="Arial" w:cs="Arial"/>
          <w:b/>
          <w:sz w:val="22"/>
          <w:szCs w:val="22"/>
        </w:rPr>
        <w:t>JUSTIFICATION</w:t>
      </w:r>
      <w:r w:rsidRPr="00E81D42">
        <w:rPr>
          <w:rFonts w:ascii="Arial" w:hAnsi="Arial" w:cs="Arial"/>
          <w:b/>
          <w:sz w:val="22"/>
          <w:szCs w:val="22"/>
        </w:rPr>
        <w:t>:</w:t>
      </w:r>
      <w:r w:rsidRPr="00E81D42">
        <w:rPr>
          <w:rFonts w:ascii="Arial" w:hAnsi="Arial" w:cs="Arial"/>
          <w:sz w:val="22"/>
          <w:szCs w:val="22"/>
        </w:rPr>
        <w:t xml:space="preserve">  </w:t>
      </w:r>
      <w:r w:rsidR="00616501">
        <w:rPr>
          <w:rFonts w:ascii="Arial" w:hAnsi="Arial" w:cs="Arial"/>
          <w:sz w:val="22"/>
          <w:szCs w:val="22"/>
        </w:rPr>
        <w:t>1</w:t>
      </w:r>
      <w:r w:rsidR="00616501" w:rsidRPr="00360AC8">
        <w:rPr>
          <w:rFonts w:ascii="Arial" w:hAnsi="Arial" w:cs="Arial"/>
          <w:sz w:val="22"/>
          <w:szCs w:val="22"/>
        </w:rPr>
        <w:t>9 TAC Chapter 234</w:t>
      </w:r>
      <w:r w:rsidR="00616501">
        <w:rPr>
          <w:rFonts w:ascii="Arial" w:hAnsi="Arial" w:cs="Arial"/>
          <w:sz w:val="22"/>
          <w:szCs w:val="22"/>
        </w:rPr>
        <w:t xml:space="preserve"> </w:t>
      </w:r>
      <w:r w:rsidR="00616501" w:rsidRPr="00360AC8">
        <w:rPr>
          <w:rFonts w:ascii="Arial" w:hAnsi="Arial" w:cs="Arial"/>
          <w:sz w:val="22"/>
          <w:szCs w:val="22"/>
        </w:rPr>
        <w:t>c</w:t>
      </w:r>
      <w:r w:rsidR="00616501" w:rsidRPr="00E81D42">
        <w:rPr>
          <w:rFonts w:ascii="Arial" w:hAnsi="Arial" w:cs="Arial"/>
          <w:sz w:val="22"/>
          <w:szCs w:val="22"/>
        </w:rPr>
        <w:t>onsolidate</w:t>
      </w:r>
      <w:r w:rsidR="00616501">
        <w:rPr>
          <w:rFonts w:ascii="Arial" w:hAnsi="Arial" w:cs="Arial"/>
          <w:sz w:val="22"/>
          <w:szCs w:val="22"/>
        </w:rPr>
        <w:t>s</w:t>
      </w:r>
      <w:r w:rsidR="00616501" w:rsidRPr="00E81D42">
        <w:rPr>
          <w:rFonts w:ascii="Arial" w:hAnsi="Arial" w:cs="Arial"/>
          <w:sz w:val="22"/>
          <w:szCs w:val="22"/>
        </w:rPr>
        <w:t xml:space="preserve"> all military-related provisions into one chapter</w:t>
      </w:r>
      <w:r w:rsidR="00616501">
        <w:rPr>
          <w:rFonts w:ascii="Arial" w:hAnsi="Arial" w:cs="Arial"/>
          <w:sz w:val="22"/>
          <w:szCs w:val="22"/>
        </w:rPr>
        <w:t xml:space="preserve"> and</w:t>
      </w:r>
      <w:r w:rsidR="00616501" w:rsidRPr="00616501">
        <w:rPr>
          <w:rFonts w:ascii="Arial" w:hAnsi="Arial" w:cs="Arial"/>
          <w:sz w:val="22"/>
          <w:szCs w:val="22"/>
        </w:rPr>
        <w:t xml:space="preserve"> </w:t>
      </w:r>
      <w:r w:rsidR="00616501" w:rsidRPr="00360AC8">
        <w:rPr>
          <w:rFonts w:ascii="Arial" w:hAnsi="Arial" w:cs="Arial"/>
          <w:sz w:val="22"/>
          <w:szCs w:val="22"/>
        </w:rPr>
        <w:t>s</w:t>
      </w:r>
      <w:r w:rsidR="00616501" w:rsidRPr="00E81D42">
        <w:rPr>
          <w:rFonts w:ascii="Arial" w:hAnsi="Arial" w:cs="Arial"/>
          <w:sz w:val="22"/>
          <w:szCs w:val="22"/>
        </w:rPr>
        <w:t>treamline</w:t>
      </w:r>
      <w:r w:rsidR="00616501">
        <w:rPr>
          <w:rFonts w:ascii="Arial" w:hAnsi="Arial" w:cs="Arial"/>
          <w:sz w:val="22"/>
          <w:szCs w:val="22"/>
        </w:rPr>
        <w:t>s</w:t>
      </w:r>
      <w:r w:rsidR="00616501" w:rsidRPr="00E81D42">
        <w:rPr>
          <w:rFonts w:ascii="Arial" w:hAnsi="Arial" w:cs="Arial"/>
          <w:sz w:val="22"/>
          <w:szCs w:val="22"/>
        </w:rPr>
        <w:t xml:space="preserve"> future military-related rulemaking opportunities.</w:t>
      </w:r>
      <w:r w:rsidR="00616501">
        <w:rPr>
          <w:rFonts w:ascii="Arial" w:hAnsi="Arial" w:cs="Arial"/>
          <w:sz w:val="22"/>
          <w:szCs w:val="22"/>
        </w:rPr>
        <w:t xml:space="preserve"> </w:t>
      </w:r>
      <w:r w:rsidR="00553E13" w:rsidRPr="00FD4767">
        <w:rPr>
          <w:rFonts w:ascii="Arial" w:hAnsi="Arial" w:cs="Arial"/>
          <w:sz w:val="22"/>
          <w:szCs w:val="22"/>
        </w:rPr>
        <w:t>This chapter contains rules implementing three core pieces of legislation related to licensure of military members, spouses of military members, and veterans.</w:t>
      </w:r>
      <w:r w:rsidR="00553E13">
        <w:rPr>
          <w:rFonts w:ascii="Arial" w:hAnsi="Arial" w:cs="Arial"/>
          <w:sz w:val="22"/>
          <w:szCs w:val="22"/>
        </w:rPr>
        <w:t xml:space="preserve"> </w:t>
      </w:r>
      <w:r w:rsidR="00F65FA5" w:rsidRPr="00E81D42">
        <w:rPr>
          <w:rFonts w:ascii="Arial" w:hAnsi="Arial" w:cs="Arial"/>
          <w:sz w:val="22"/>
          <w:szCs w:val="22"/>
        </w:rPr>
        <w:t xml:space="preserve">The 84th Texas Legislature, Regular Session, 2015, passed </w:t>
      </w:r>
      <w:r w:rsidR="0002449E" w:rsidRPr="00E81D42">
        <w:rPr>
          <w:rFonts w:ascii="Arial" w:hAnsi="Arial" w:cs="Arial"/>
          <w:sz w:val="22"/>
          <w:szCs w:val="22"/>
        </w:rPr>
        <w:t xml:space="preserve">SB 807, </w:t>
      </w:r>
      <w:r w:rsidR="00616501">
        <w:rPr>
          <w:rFonts w:ascii="Arial" w:hAnsi="Arial" w:cs="Arial"/>
          <w:sz w:val="22"/>
          <w:szCs w:val="22"/>
        </w:rPr>
        <w:t xml:space="preserve">requiring </w:t>
      </w:r>
      <w:r w:rsidR="0002449E" w:rsidRPr="00E81D42">
        <w:rPr>
          <w:rFonts w:ascii="Arial" w:hAnsi="Arial" w:cs="Arial"/>
          <w:sz w:val="22"/>
          <w:szCs w:val="22"/>
        </w:rPr>
        <w:t>all state licensing agencies to adopt rules that implement the requirements of the T</w:t>
      </w:r>
      <w:r w:rsidR="00417B6A">
        <w:rPr>
          <w:rFonts w:ascii="Arial" w:hAnsi="Arial" w:cs="Arial"/>
          <w:sz w:val="22"/>
          <w:szCs w:val="22"/>
        </w:rPr>
        <w:t>OC</w:t>
      </w:r>
      <w:r w:rsidR="0002449E" w:rsidRPr="00E81D42">
        <w:rPr>
          <w:rFonts w:ascii="Arial" w:hAnsi="Arial" w:cs="Arial"/>
          <w:sz w:val="22"/>
          <w:szCs w:val="22"/>
        </w:rPr>
        <w:t>, Chapter 55, regarding the licensing of military service members, military spouses, and military veterans</w:t>
      </w:r>
      <w:r w:rsidR="002623F5" w:rsidRPr="00E81D42">
        <w:rPr>
          <w:rFonts w:ascii="Arial" w:hAnsi="Arial" w:cs="Arial"/>
          <w:sz w:val="22"/>
          <w:szCs w:val="22"/>
        </w:rPr>
        <w:t xml:space="preserve"> and the waiving of licensing and application fees paid to the state</w:t>
      </w:r>
      <w:r w:rsidR="00F65FA5" w:rsidRPr="00E81D42">
        <w:rPr>
          <w:rFonts w:ascii="Arial" w:hAnsi="Arial" w:cs="Arial"/>
          <w:sz w:val="22"/>
          <w:szCs w:val="22"/>
        </w:rPr>
        <w:t xml:space="preserve">. The 84th Texas Legislature also passed </w:t>
      </w:r>
      <w:r w:rsidR="0002449E" w:rsidRPr="00E81D42">
        <w:rPr>
          <w:rFonts w:ascii="Arial" w:hAnsi="Arial" w:cs="Arial"/>
          <w:sz w:val="22"/>
          <w:szCs w:val="22"/>
        </w:rPr>
        <w:t xml:space="preserve">SB 1307, </w:t>
      </w:r>
      <w:r w:rsidR="00616501">
        <w:rPr>
          <w:rFonts w:ascii="Arial" w:hAnsi="Arial" w:cs="Arial"/>
          <w:sz w:val="22"/>
          <w:szCs w:val="22"/>
        </w:rPr>
        <w:t>providing clarification to definitions of m</w:t>
      </w:r>
      <w:r w:rsidR="0002449E" w:rsidRPr="00E81D42">
        <w:rPr>
          <w:rFonts w:ascii="Arial" w:hAnsi="Arial" w:cs="Arial"/>
          <w:sz w:val="22"/>
          <w:szCs w:val="22"/>
        </w:rPr>
        <w:t xml:space="preserve">ilitary spouses and military veterans in key sections of the </w:t>
      </w:r>
      <w:r w:rsidR="00B064DB" w:rsidRPr="00E81D42">
        <w:rPr>
          <w:rFonts w:ascii="Arial" w:hAnsi="Arial" w:cs="Arial"/>
          <w:sz w:val="22"/>
          <w:szCs w:val="22"/>
        </w:rPr>
        <w:t>T</w:t>
      </w:r>
      <w:r w:rsidR="0002449E" w:rsidRPr="00E81D42">
        <w:rPr>
          <w:rFonts w:ascii="Arial" w:hAnsi="Arial" w:cs="Arial"/>
          <w:sz w:val="22"/>
          <w:szCs w:val="22"/>
        </w:rPr>
        <w:t>OC, allow</w:t>
      </w:r>
      <w:r w:rsidR="00616501">
        <w:rPr>
          <w:rFonts w:ascii="Arial" w:hAnsi="Arial" w:cs="Arial"/>
          <w:sz w:val="22"/>
          <w:szCs w:val="22"/>
        </w:rPr>
        <w:t>ing</w:t>
      </w:r>
      <w:r w:rsidR="0002449E" w:rsidRPr="00E81D42">
        <w:rPr>
          <w:rFonts w:ascii="Arial" w:hAnsi="Arial" w:cs="Arial"/>
          <w:sz w:val="22"/>
          <w:szCs w:val="22"/>
        </w:rPr>
        <w:t xml:space="preserve"> for </w:t>
      </w:r>
      <w:r w:rsidR="00B064DB" w:rsidRPr="00E81D42">
        <w:rPr>
          <w:rFonts w:ascii="Arial" w:hAnsi="Arial" w:cs="Arial"/>
          <w:sz w:val="22"/>
          <w:szCs w:val="22"/>
        </w:rPr>
        <w:t xml:space="preserve">the </w:t>
      </w:r>
      <w:r w:rsidR="0002449E" w:rsidRPr="00E81D42">
        <w:rPr>
          <w:rFonts w:ascii="Arial" w:hAnsi="Arial" w:cs="Arial"/>
          <w:sz w:val="22"/>
          <w:szCs w:val="22"/>
        </w:rPr>
        <w:t>adoption of rules to establish alternative methods for military groups to meet requirements for licensure, grant</w:t>
      </w:r>
      <w:r w:rsidR="00616501">
        <w:rPr>
          <w:rFonts w:ascii="Arial" w:hAnsi="Arial" w:cs="Arial"/>
          <w:sz w:val="22"/>
          <w:szCs w:val="22"/>
        </w:rPr>
        <w:t>ing</w:t>
      </w:r>
      <w:r w:rsidR="0002449E" w:rsidRPr="00E81D42">
        <w:rPr>
          <w:rFonts w:ascii="Arial" w:hAnsi="Arial" w:cs="Arial"/>
          <w:sz w:val="22"/>
          <w:szCs w:val="22"/>
        </w:rPr>
        <w:t xml:space="preserve"> the executive director of a state agency</w:t>
      </w:r>
      <w:r w:rsidR="00616501">
        <w:rPr>
          <w:rFonts w:ascii="Arial" w:hAnsi="Arial" w:cs="Arial"/>
          <w:sz w:val="22"/>
          <w:szCs w:val="22"/>
        </w:rPr>
        <w:t xml:space="preserve"> authority</w:t>
      </w:r>
      <w:r w:rsidR="0002449E" w:rsidRPr="00E81D42">
        <w:rPr>
          <w:rFonts w:ascii="Arial" w:hAnsi="Arial" w:cs="Arial"/>
          <w:sz w:val="22"/>
          <w:szCs w:val="22"/>
        </w:rPr>
        <w:t xml:space="preserve"> to review applicant credentials and waive requirements for licensure, and incorporat</w:t>
      </w:r>
      <w:r w:rsidR="00616501">
        <w:rPr>
          <w:rFonts w:ascii="Arial" w:hAnsi="Arial" w:cs="Arial"/>
          <w:sz w:val="22"/>
          <w:szCs w:val="22"/>
        </w:rPr>
        <w:t>ing</w:t>
      </w:r>
      <w:r w:rsidR="0002449E" w:rsidRPr="00E81D42">
        <w:rPr>
          <w:rFonts w:ascii="Arial" w:hAnsi="Arial" w:cs="Arial"/>
          <w:sz w:val="22"/>
          <w:szCs w:val="22"/>
        </w:rPr>
        <w:t xml:space="preserve"> the use of verified military service to satisfy apprenticeship requirements for licensure</w:t>
      </w:r>
      <w:r w:rsidR="003F2CD0" w:rsidRPr="00E81D42">
        <w:rPr>
          <w:rFonts w:ascii="Arial" w:hAnsi="Arial" w:cs="Arial"/>
          <w:sz w:val="22"/>
          <w:szCs w:val="22"/>
        </w:rPr>
        <w:t>.</w:t>
      </w:r>
      <w:r w:rsidR="00553E13">
        <w:rPr>
          <w:rFonts w:ascii="Arial" w:hAnsi="Arial" w:cs="Arial"/>
          <w:sz w:val="22"/>
          <w:szCs w:val="22"/>
        </w:rPr>
        <w:t xml:space="preserve"> </w:t>
      </w:r>
      <w:r w:rsidR="00553E13" w:rsidRPr="00FD4767">
        <w:rPr>
          <w:rFonts w:ascii="Arial" w:hAnsi="Arial" w:cs="Arial"/>
          <w:sz w:val="22"/>
          <w:szCs w:val="22"/>
        </w:rPr>
        <w:t>Most recently,</w:t>
      </w:r>
      <w:r w:rsidR="00553E13">
        <w:rPr>
          <w:rFonts w:ascii="Arial" w:hAnsi="Arial" w:cs="Arial"/>
          <w:sz w:val="22"/>
          <w:szCs w:val="22"/>
        </w:rPr>
        <w:t xml:space="preserve"> t</w:t>
      </w:r>
      <w:r w:rsidR="00616501">
        <w:rPr>
          <w:rFonts w:ascii="Arial" w:hAnsi="Arial" w:cs="Arial"/>
          <w:sz w:val="22"/>
          <w:szCs w:val="22"/>
        </w:rPr>
        <w:t>he 85</w:t>
      </w:r>
      <w:r w:rsidR="00E81769">
        <w:rPr>
          <w:rFonts w:ascii="Arial" w:hAnsi="Arial" w:cs="Arial"/>
          <w:sz w:val="22"/>
          <w:szCs w:val="22"/>
        </w:rPr>
        <w:t>th</w:t>
      </w:r>
      <w:r w:rsidR="00616501">
        <w:rPr>
          <w:rFonts w:ascii="Arial" w:hAnsi="Arial" w:cs="Arial"/>
          <w:sz w:val="22"/>
          <w:szCs w:val="22"/>
        </w:rPr>
        <w:t xml:space="preserve"> Texas Legislature, Regular Sessi</w:t>
      </w:r>
      <w:r w:rsidR="007B1DE7">
        <w:rPr>
          <w:rFonts w:ascii="Arial" w:hAnsi="Arial" w:cs="Arial"/>
          <w:sz w:val="22"/>
          <w:szCs w:val="22"/>
        </w:rPr>
        <w:t xml:space="preserve">on, 2017, passed HB 1934, </w:t>
      </w:r>
      <w:r w:rsidR="00E81769">
        <w:rPr>
          <w:rFonts w:ascii="Arial" w:hAnsi="Arial" w:cs="Arial"/>
          <w:sz w:val="22"/>
          <w:szCs w:val="22"/>
        </w:rPr>
        <w:t xml:space="preserve">which </w:t>
      </w:r>
      <w:r w:rsidR="00616501">
        <w:rPr>
          <w:rFonts w:ascii="Arial" w:hAnsi="Arial" w:cs="Arial"/>
          <w:sz w:val="22"/>
          <w:szCs w:val="22"/>
        </w:rPr>
        <w:t xml:space="preserve">requires the </w:t>
      </w:r>
      <w:r w:rsidR="00E81769">
        <w:rPr>
          <w:rFonts w:ascii="Arial" w:hAnsi="Arial" w:cs="Arial"/>
          <w:sz w:val="22"/>
          <w:szCs w:val="22"/>
        </w:rPr>
        <w:t xml:space="preserve">SBEC </w:t>
      </w:r>
      <w:r w:rsidR="00616501">
        <w:rPr>
          <w:rFonts w:ascii="Arial" w:hAnsi="Arial" w:cs="Arial"/>
          <w:sz w:val="22"/>
          <w:szCs w:val="22"/>
        </w:rPr>
        <w:t xml:space="preserve">to </w:t>
      </w:r>
      <w:r w:rsidR="00616501">
        <w:rPr>
          <w:rFonts w:ascii="Arial" w:hAnsi="Arial" w:cs="Arial"/>
          <w:sz w:val="22"/>
          <w:szCs w:val="22"/>
        </w:rPr>
        <w:lastRenderedPageBreak/>
        <w:t xml:space="preserve">establish procedures for </w:t>
      </w:r>
      <w:r w:rsidR="008521D9">
        <w:rPr>
          <w:rFonts w:ascii="Arial" w:hAnsi="Arial" w:cs="Arial"/>
          <w:sz w:val="22"/>
          <w:szCs w:val="22"/>
        </w:rPr>
        <w:t xml:space="preserve">identifying and </w:t>
      </w:r>
      <w:r w:rsidR="007B1DE7">
        <w:rPr>
          <w:rFonts w:ascii="Arial" w:hAnsi="Arial" w:cs="Arial"/>
          <w:sz w:val="22"/>
          <w:szCs w:val="22"/>
        </w:rPr>
        <w:t>expediting</w:t>
      </w:r>
      <w:r w:rsidR="00616501">
        <w:rPr>
          <w:rFonts w:ascii="Arial" w:hAnsi="Arial" w:cs="Arial"/>
          <w:sz w:val="22"/>
          <w:szCs w:val="22"/>
        </w:rPr>
        <w:t xml:space="preserve"> processing of applications from spouses of active duty military service members of the armed forces of the United States. </w:t>
      </w:r>
      <w:r w:rsidR="007B1DE7">
        <w:rPr>
          <w:rFonts w:ascii="Arial" w:hAnsi="Arial" w:cs="Arial"/>
          <w:sz w:val="22"/>
          <w:szCs w:val="22"/>
        </w:rPr>
        <w:t>This provision is already in current 19 TAC §234.5(a) and (b), therefore</w:t>
      </w:r>
      <w:r w:rsidR="00E81769">
        <w:rPr>
          <w:rFonts w:ascii="Arial" w:hAnsi="Arial" w:cs="Arial"/>
          <w:sz w:val="22"/>
          <w:szCs w:val="22"/>
        </w:rPr>
        <w:t>,</w:t>
      </w:r>
      <w:r w:rsidR="007B1DE7">
        <w:rPr>
          <w:rFonts w:ascii="Arial" w:hAnsi="Arial" w:cs="Arial"/>
          <w:sz w:val="22"/>
          <w:szCs w:val="22"/>
        </w:rPr>
        <w:t xml:space="preserve"> no rule changes are required to implement this legislative mandate. </w:t>
      </w:r>
      <w:r w:rsidR="009941E9">
        <w:rPr>
          <w:rFonts w:ascii="Arial" w:hAnsi="Arial" w:cs="Arial"/>
          <w:sz w:val="22"/>
          <w:szCs w:val="22"/>
        </w:rPr>
        <w:t xml:space="preserve">Effective September 1, 2017, the </w:t>
      </w:r>
      <w:r w:rsidR="00616501">
        <w:rPr>
          <w:rFonts w:ascii="Arial" w:hAnsi="Arial" w:cs="Arial"/>
          <w:sz w:val="22"/>
          <w:szCs w:val="22"/>
        </w:rPr>
        <w:t>legislation also require</w:t>
      </w:r>
      <w:r w:rsidR="009941E9">
        <w:rPr>
          <w:rFonts w:ascii="Arial" w:hAnsi="Arial" w:cs="Arial"/>
          <w:sz w:val="22"/>
          <w:szCs w:val="22"/>
        </w:rPr>
        <w:t>s</w:t>
      </w:r>
      <w:r w:rsidR="00616501">
        <w:rPr>
          <w:rFonts w:ascii="Arial" w:hAnsi="Arial" w:cs="Arial"/>
          <w:sz w:val="22"/>
          <w:szCs w:val="22"/>
        </w:rPr>
        <w:t xml:space="preserve"> issuance of a three-year temporary certificate </w:t>
      </w:r>
      <w:r w:rsidR="009941E9">
        <w:rPr>
          <w:rFonts w:ascii="Arial" w:hAnsi="Arial" w:cs="Arial"/>
          <w:sz w:val="22"/>
          <w:szCs w:val="22"/>
        </w:rPr>
        <w:t xml:space="preserve">to all eligible military spouses. </w:t>
      </w:r>
      <w:r w:rsidR="00553E13" w:rsidRPr="00FD4767">
        <w:rPr>
          <w:rFonts w:ascii="Arial" w:hAnsi="Arial" w:cs="Arial"/>
          <w:sz w:val="22"/>
          <w:szCs w:val="22"/>
        </w:rPr>
        <w:t>This provision of HB 1934 would be implemented via the following proposed amendments to the rules in 19 TAC Chapter 234 shown in Attachment II.</w:t>
      </w:r>
    </w:p>
    <w:p w14:paraId="6ACA7C5F" w14:textId="77777777" w:rsidR="00331B92" w:rsidRDefault="00331B92" w:rsidP="00E81D42">
      <w:pPr>
        <w:ind w:left="0" w:firstLine="0"/>
        <w:rPr>
          <w:rFonts w:ascii="Arial" w:hAnsi="Arial" w:cs="Arial"/>
          <w:sz w:val="22"/>
          <w:szCs w:val="22"/>
        </w:rPr>
      </w:pPr>
    </w:p>
    <w:p w14:paraId="5BB52B06" w14:textId="54F6A188" w:rsidR="00F3404F" w:rsidRPr="00E81D42" w:rsidRDefault="00F3404F" w:rsidP="00E81D42">
      <w:pPr>
        <w:ind w:left="0" w:firstLine="0"/>
        <w:rPr>
          <w:rFonts w:ascii="Arial" w:hAnsi="Arial" w:cs="Arial"/>
          <w:sz w:val="22"/>
          <w:szCs w:val="22"/>
        </w:rPr>
      </w:pPr>
      <w:r>
        <w:rPr>
          <w:rFonts w:ascii="Arial" w:hAnsi="Arial" w:cs="Arial"/>
          <w:sz w:val="22"/>
          <w:szCs w:val="22"/>
        </w:rPr>
        <w:t xml:space="preserve">§234.5. </w:t>
      </w:r>
      <w:r w:rsidRPr="00F3404F">
        <w:rPr>
          <w:rFonts w:ascii="Arial" w:hAnsi="Arial" w:cs="Arial"/>
          <w:sz w:val="22"/>
          <w:szCs w:val="22"/>
          <w:u w:val="single"/>
        </w:rPr>
        <w:t>Certification of Military Service Members, Military Spouses, and Military Veterans</w:t>
      </w:r>
    </w:p>
    <w:p w14:paraId="4492A922" w14:textId="77777777" w:rsidR="00993B78" w:rsidRDefault="00993B78" w:rsidP="00360AC8">
      <w:pPr>
        <w:rPr>
          <w:rFonts w:ascii="Arial" w:hAnsi="Arial" w:cs="Arial"/>
          <w:sz w:val="22"/>
          <w:szCs w:val="22"/>
        </w:rPr>
      </w:pPr>
    </w:p>
    <w:p w14:paraId="39ECE1CE" w14:textId="72A4E8CA" w:rsidR="00892D84" w:rsidRDefault="0092227B" w:rsidP="00A958E1">
      <w:pPr>
        <w:ind w:left="0" w:firstLine="0"/>
        <w:rPr>
          <w:rFonts w:ascii="Arial" w:hAnsi="Arial" w:cs="Arial"/>
          <w:sz w:val="22"/>
          <w:szCs w:val="22"/>
        </w:rPr>
      </w:pPr>
      <w:r>
        <w:rPr>
          <w:rFonts w:ascii="Arial" w:hAnsi="Arial" w:cs="Arial"/>
          <w:sz w:val="22"/>
          <w:szCs w:val="22"/>
        </w:rPr>
        <w:t xml:space="preserve">In subsection (b), </w:t>
      </w:r>
      <w:r w:rsidR="00892D84">
        <w:rPr>
          <w:rFonts w:ascii="Arial" w:hAnsi="Arial" w:cs="Arial"/>
          <w:sz w:val="22"/>
          <w:szCs w:val="22"/>
        </w:rPr>
        <w:t xml:space="preserve">the limitation on terms of extensions of one-year certificates issued to military spouses </w:t>
      </w:r>
      <w:r>
        <w:rPr>
          <w:rFonts w:ascii="Arial" w:hAnsi="Arial" w:cs="Arial"/>
          <w:sz w:val="22"/>
          <w:szCs w:val="22"/>
        </w:rPr>
        <w:t>would be removed to comply with</w:t>
      </w:r>
      <w:r w:rsidR="00892D84">
        <w:rPr>
          <w:rFonts w:ascii="Arial" w:hAnsi="Arial" w:cs="Arial"/>
          <w:sz w:val="22"/>
          <w:szCs w:val="22"/>
        </w:rPr>
        <w:t xml:space="preserve"> HB 1934, 85</w:t>
      </w:r>
      <w:r>
        <w:rPr>
          <w:rFonts w:ascii="Arial" w:hAnsi="Arial" w:cs="Arial"/>
          <w:sz w:val="22"/>
          <w:szCs w:val="22"/>
        </w:rPr>
        <w:t>th</w:t>
      </w:r>
      <w:r w:rsidR="00892D84">
        <w:rPr>
          <w:rFonts w:ascii="Arial" w:hAnsi="Arial" w:cs="Arial"/>
          <w:sz w:val="22"/>
          <w:szCs w:val="22"/>
        </w:rPr>
        <w:t xml:space="preserve"> Texas Legi</w:t>
      </w:r>
      <w:r>
        <w:rPr>
          <w:rFonts w:ascii="Arial" w:hAnsi="Arial" w:cs="Arial"/>
          <w:sz w:val="22"/>
          <w:szCs w:val="22"/>
        </w:rPr>
        <w:t>slature, Regular Session, 2017.</w:t>
      </w:r>
    </w:p>
    <w:p w14:paraId="14A5333B" w14:textId="77777777" w:rsidR="00A958E1" w:rsidRDefault="00A958E1" w:rsidP="00892D84">
      <w:pPr>
        <w:rPr>
          <w:rFonts w:ascii="Arial" w:hAnsi="Arial" w:cs="Arial"/>
          <w:sz w:val="22"/>
          <w:szCs w:val="22"/>
        </w:rPr>
      </w:pPr>
    </w:p>
    <w:p w14:paraId="149FD1B9" w14:textId="465CD6B0" w:rsidR="00F3404F" w:rsidRDefault="0092227B" w:rsidP="00956377">
      <w:pPr>
        <w:ind w:left="0" w:firstLine="0"/>
        <w:rPr>
          <w:rFonts w:ascii="Arial" w:hAnsi="Arial" w:cs="Arial"/>
          <w:sz w:val="22"/>
          <w:szCs w:val="22"/>
        </w:rPr>
      </w:pPr>
      <w:r>
        <w:rPr>
          <w:rFonts w:ascii="Arial" w:hAnsi="Arial" w:cs="Arial"/>
          <w:sz w:val="22"/>
          <w:szCs w:val="22"/>
        </w:rPr>
        <w:t xml:space="preserve">Proposed new subsection (c) would </w:t>
      </w:r>
      <w:r w:rsidR="0087319F">
        <w:rPr>
          <w:rFonts w:ascii="Arial" w:hAnsi="Arial" w:cs="Arial"/>
          <w:sz w:val="22"/>
          <w:szCs w:val="22"/>
        </w:rPr>
        <w:t xml:space="preserve">include </w:t>
      </w:r>
      <w:r w:rsidR="00892D84">
        <w:rPr>
          <w:rFonts w:ascii="Arial" w:hAnsi="Arial" w:cs="Arial"/>
          <w:sz w:val="22"/>
          <w:szCs w:val="22"/>
        </w:rPr>
        <w:t>language</w:t>
      </w:r>
      <w:r w:rsidR="00B748BA">
        <w:rPr>
          <w:rFonts w:ascii="Arial" w:hAnsi="Arial" w:cs="Arial"/>
          <w:sz w:val="22"/>
          <w:szCs w:val="22"/>
        </w:rPr>
        <w:t xml:space="preserve"> </w:t>
      </w:r>
      <w:r w:rsidR="00892D84">
        <w:rPr>
          <w:rFonts w:ascii="Arial" w:hAnsi="Arial" w:cs="Arial"/>
          <w:sz w:val="22"/>
          <w:szCs w:val="22"/>
        </w:rPr>
        <w:t>to su</w:t>
      </w:r>
      <w:r w:rsidR="00956377">
        <w:rPr>
          <w:rFonts w:ascii="Arial" w:hAnsi="Arial" w:cs="Arial"/>
          <w:sz w:val="22"/>
          <w:szCs w:val="22"/>
        </w:rPr>
        <w:t xml:space="preserve">pport the extension of one-year </w:t>
      </w:r>
      <w:r w:rsidR="00892D84">
        <w:rPr>
          <w:rFonts w:ascii="Arial" w:hAnsi="Arial" w:cs="Arial"/>
          <w:sz w:val="22"/>
          <w:szCs w:val="22"/>
        </w:rPr>
        <w:t xml:space="preserve">certificates of military spouses whose certification applications were processed prior to the </w:t>
      </w:r>
      <w:r w:rsidR="0087319F">
        <w:rPr>
          <w:rFonts w:ascii="Arial" w:hAnsi="Arial" w:cs="Arial"/>
          <w:sz w:val="22"/>
          <w:szCs w:val="22"/>
        </w:rPr>
        <w:t xml:space="preserve">September 1, 2017 </w:t>
      </w:r>
      <w:r w:rsidR="00892D84">
        <w:rPr>
          <w:rFonts w:ascii="Arial" w:hAnsi="Arial" w:cs="Arial"/>
          <w:sz w:val="22"/>
          <w:szCs w:val="22"/>
        </w:rPr>
        <w:t xml:space="preserve">effective date of HB 1934 and </w:t>
      </w:r>
      <w:r w:rsidR="0087319F">
        <w:rPr>
          <w:rFonts w:ascii="Arial" w:hAnsi="Arial" w:cs="Arial"/>
          <w:sz w:val="22"/>
          <w:szCs w:val="22"/>
        </w:rPr>
        <w:t xml:space="preserve">clarify </w:t>
      </w:r>
      <w:r w:rsidR="00892D84">
        <w:rPr>
          <w:rFonts w:ascii="Arial" w:hAnsi="Arial" w:cs="Arial"/>
          <w:sz w:val="22"/>
          <w:szCs w:val="22"/>
        </w:rPr>
        <w:t xml:space="preserve">that </w:t>
      </w:r>
      <w:r w:rsidR="0087319F">
        <w:rPr>
          <w:rFonts w:ascii="Arial" w:hAnsi="Arial" w:cs="Arial"/>
          <w:sz w:val="22"/>
          <w:szCs w:val="22"/>
        </w:rPr>
        <w:t xml:space="preserve">military </w:t>
      </w:r>
      <w:r w:rsidR="00892D84">
        <w:rPr>
          <w:rFonts w:ascii="Arial" w:hAnsi="Arial" w:cs="Arial"/>
          <w:sz w:val="22"/>
          <w:szCs w:val="22"/>
        </w:rPr>
        <w:t xml:space="preserve">spouses are eligible for a maximum of two </w:t>
      </w:r>
      <w:r w:rsidR="00394A4F">
        <w:rPr>
          <w:rFonts w:ascii="Arial" w:hAnsi="Arial" w:cs="Arial"/>
          <w:sz w:val="22"/>
          <w:szCs w:val="22"/>
        </w:rPr>
        <w:t xml:space="preserve">additional years from the date of issuance </w:t>
      </w:r>
      <w:r w:rsidR="00892D84">
        <w:rPr>
          <w:rFonts w:ascii="Arial" w:hAnsi="Arial" w:cs="Arial"/>
          <w:sz w:val="22"/>
          <w:szCs w:val="22"/>
        </w:rPr>
        <w:t>to allow them the same opportunity to have three years on a temporary certificate in Texas.</w:t>
      </w:r>
    </w:p>
    <w:p w14:paraId="16D91C98" w14:textId="77777777" w:rsidR="00F3404F" w:rsidRDefault="00F3404F" w:rsidP="00360AC8">
      <w:pPr>
        <w:rPr>
          <w:rFonts w:ascii="Arial" w:hAnsi="Arial" w:cs="Arial"/>
          <w:sz w:val="22"/>
          <w:szCs w:val="22"/>
        </w:rPr>
      </w:pPr>
    </w:p>
    <w:p w14:paraId="1C811129" w14:textId="2EDA6329" w:rsidR="00892D84" w:rsidRDefault="00892D84" w:rsidP="00956377">
      <w:pPr>
        <w:ind w:left="0" w:firstLine="0"/>
        <w:rPr>
          <w:rFonts w:ascii="Arial" w:hAnsi="Arial" w:cs="Arial"/>
          <w:sz w:val="22"/>
          <w:szCs w:val="22"/>
        </w:rPr>
      </w:pPr>
      <w:r>
        <w:rPr>
          <w:rFonts w:ascii="Arial" w:hAnsi="Arial" w:cs="Arial"/>
          <w:sz w:val="22"/>
          <w:szCs w:val="22"/>
        </w:rPr>
        <w:t xml:space="preserve">Proposed new </w:t>
      </w:r>
      <w:r w:rsidR="0087319F">
        <w:rPr>
          <w:rFonts w:ascii="Arial" w:hAnsi="Arial" w:cs="Arial"/>
          <w:sz w:val="22"/>
          <w:szCs w:val="22"/>
        </w:rPr>
        <w:t>subsection (d)</w:t>
      </w:r>
      <w:r w:rsidR="00E90F9C">
        <w:rPr>
          <w:rFonts w:ascii="Arial" w:hAnsi="Arial" w:cs="Arial"/>
          <w:sz w:val="22"/>
          <w:szCs w:val="22"/>
        </w:rPr>
        <w:t xml:space="preserve"> </w:t>
      </w:r>
      <w:r w:rsidR="0087319F">
        <w:rPr>
          <w:rFonts w:ascii="Arial" w:hAnsi="Arial" w:cs="Arial"/>
          <w:sz w:val="22"/>
          <w:szCs w:val="22"/>
        </w:rPr>
        <w:t xml:space="preserve">would include </w:t>
      </w:r>
      <w:r w:rsidR="00E90F9C">
        <w:rPr>
          <w:rFonts w:ascii="Arial" w:hAnsi="Arial" w:cs="Arial"/>
          <w:sz w:val="22"/>
          <w:szCs w:val="22"/>
        </w:rPr>
        <w:t>language to s</w:t>
      </w:r>
      <w:r w:rsidR="00956377">
        <w:rPr>
          <w:rFonts w:ascii="Arial" w:hAnsi="Arial" w:cs="Arial"/>
          <w:sz w:val="22"/>
          <w:szCs w:val="22"/>
        </w:rPr>
        <w:t xml:space="preserve">upport issuance of a three-year </w:t>
      </w:r>
      <w:r w:rsidR="00E90F9C">
        <w:rPr>
          <w:rFonts w:ascii="Arial" w:hAnsi="Arial" w:cs="Arial"/>
          <w:sz w:val="22"/>
          <w:szCs w:val="22"/>
        </w:rPr>
        <w:t xml:space="preserve">certificate to military spouses </w:t>
      </w:r>
      <w:r w:rsidR="001A082F">
        <w:rPr>
          <w:rFonts w:ascii="Arial" w:hAnsi="Arial" w:cs="Arial"/>
          <w:sz w:val="22"/>
          <w:szCs w:val="22"/>
        </w:rPr>
        <w:t>who</w:t>
      </w:r>
      <w:r w:rsidR="00E90F9C">
        <w:rPr>
          <w:rFonts w:ascii="Arial" w:hAnsi="Arial" w:cs="Arial"/>
          <w:sz w:val="22"/>
          <w:szCs w:val="22"/>
        </w:rPr>
        <w:t xml:space="preserve"> meet</w:t>
      </w:r>
      <w:r w:rsidR="00D4650A">
        <w:rPr>
          <w:rFonts w:ascii="Arial" w:hAnsi="Arial" w:cs="Arial"/>
          <w:sz w:val="22"/>
          <w:szCs w:val="22"/>
        </w:rPr>
        <w:t xml:space="preserve"> requirements for a credentials review. This new </w:t>
      </w:r>
      <w:r w:rsidR="0087319F">
        <w:rPr>
          <w:rFonts w:ascii="Arial" w:hAnsi="Arial" w:cs="Arial"/>
          <w:sz w:val="22"/>
          <w:szCs w:val="22"/>
        </w:rPr>
        <w:t>sub</w:t>
      </w:r>
      <w:r w:rsidR="00D4650A">
        <w:rPr>
          <w:rFonts w:ascii="Arial" w:hAnsi="Arial" w:cs="Arial"/>
          <w:sz w:val="22"/>
          <w:szCs w:val="22"/>
        </w:rPr>
        <w:t xml:space="preserve">section </w:t>
      </w:r>
      <w:r w:rsidR="0087319F">
        <w:rPr>
          <w:rFonts w:ascii="Arial" w:hAnsi="Arial" w:cs="Arial"/>
          <w:sz w:val="22"/>
          <w:szCs w:val="22"/>
        </w:rPr>
        <w:t xml:space="preserve">would </w:t>
      </w:r>
      <w:r w:rsidR="00D4650A">
        <w:rPr>
          <w:rFonts w:ascii="Arial" w:hAnsi="Arial" w:cs="Arial"/>
          <w:sz w:val="22"/>
          <w:szCs w:val="22"/>
        </w:rPr>
        <w:t>align with the September 1, 2017 effective date specified in HB 1934.</w:t>
      </w:r>
    </w:p>
    <w:p w14:paraId="1B9E4388" w14:textId="77777777" w:rsidR="00D4650A" w:rsidRDefault="00D4650A" w:rsidP="00360AC8">
      <w:pPr>
        <w:rPr>
          <w:rFonts w:ascii="Arial" w:hAnsi="Arial" w:cs="Arial"/>
          <w:sz w:val="22"/>
          <w:szCs w:val="22"/>
        </w:rPr>
      </w:pPr>
    </w:p>
    <w:p w14:paraId="1CD954DD" w14:textId="6B6FE796" w:rsidR="00A64B90" w:rsidRDefault="0087319F" w:rsidP="00A64B90">
      <w:pPr>
        <w:ind w:left="0" w:firstLine="0"/>
        <w:rPr>
          <w:rFonts w:ascii="Arial" w:hAnsi="Arial" w:cs="Arial"/>
          <w:sz w:val="22"/>
          <w:szCs w:val="22"/>
        </w:rPr>
      </w:pPr>
      <w:r>
        <w:rPr>
          <w:rFonts w:ascii="Arial" w:hAnsi="Arial" w:cs="Arial"/>
          <w:sz w:val="22"/>
          <w:szCs w:val="22"/>
        </w:rPr>
        <w:t xml:space="preserve">In re-lettered subsection (j), the term </w:t>
      </w:r>
      <w:r w:rsidRPr="00B748BA">
        <w:rPr>
          <w:rFonts w:ascii="Arial" w:hAnsi="Arial" w:cs="Arial"/>
          <w:i/>
          <w:sz w:val="22"/>
          <w:szCs w:val="22"/>
        </w:rPr>
        <w:t>military spouses</w:t>
      </w:r>
      <w:r>
        <w:rPr>
          <w:rFonts w:ascii="Arial" w:hAnsi="Arial" w:cs="Arial"/>
          <w:sz w:val="22"/>
          <w:szCs w:val="22"/>
        </w:rPr>
        <w:t xml:space="preserve"> would be removed and included in new subsection (k) to create a new provision </w:t>
      </w:r>
      <w:r w:rsidR="00D81F2E">
        <w:rPr>
          <w:rFonts w:ascii="Arial" w:hAnsi="Arial" w:cs="Arial"/>
          <w:sz w:val="22"/>
          <w:szCs w:val="22"/>
        </w:rPr>
        <w:t xml:space="preserve">to comply with HB 1934 </w:t>
      </w:r>
      <w:r w:rsidR="00B44D26">
        <w:rPr>
          <w:rFonts w:ascii="Arial" w:hAnsi="Arial" w:cs="Arial"/>
          <w:sz w:val="22"/>
          <w:szCs w:val="22"/>
        </w:rPr>
        <w:t>that would issue a three-year temporary certificate to military spouses. Provisions for certification and test fee exemptions authorized by the 84th Texas Legislature in 2015 remain in rule.</w:t>
      </w:r>
    </w:p>
    <w:p w14:paraId="6D4F963B" w14:textId="77777777" w:rsidR="00CC7329" w:rsidRDefault="00CC7329" w:rsidP="00A64B90">
      <w:pPr>
        <w:ind w:left="0" w:firstLine="0"/>
        <w:rPr>
          <w:rFonts w:ascii="Arial" w:hAnsi="Arial" w:cs="Arial"/>
          <w:sz w:val="22"/>
          <w:szCs w:val="22"/>
        </w:rPr>
      </w:pPr>
    </w:p>
    <w:p w14:paraId="65C74D89" w14:textId="2B071BC0" w:rsidR="00D4650A" w:rsidRDefault="00D4650A" w:rsidP="00956377">
      <w:pPr>
        <w:ind w:left="0" w:firstLine="0"/>
        <w:rPr>
          <w:rFonts w:ascii="Arial" w:hAnsi="Arial" w:cs="Arial"/>
          <w:sz w:val="22"/>
          <w:szCs w:val="22"/>
        </w:rPr>
      </w:pPr>
      <w:r>
        <w:rPr>
          <w:rFonts w:ascii="Arial" w:hAnsi="Arial" w:cs="Arial"/>
          <w:sz w:val="22"/>
          <w:szCs w:val="22"/>
        </w:rPr>
        <w:t xml:space="preserve">All remaining </w:t>
      </w:r>
      <w:r w:rsidR="00D81F2E">
        <w:rPr>
          <w:rFonts w:ascii="Arial" w:hAnsi="Arial" w:cs="Arial"/>
          <w:sz w:val="22"/>
          <w:szCs w:val="22"/>
        </w:rPr>
        <w:t>sub</w:t>
      </w:r>
      <w:r>
        <w:rPr>
          <w:rFonts w:ascii="Arial" w:hAnsi="Arial" w:cs="Arial"/>
          <w:sz w:val="22"/>
          <w:szCs w:val="22"/>
        </w:rPr>
        <w:t xml:space="preserve">sections, originally lettered as </w:t>
      </w:r>
      <w:r w:rsidR="00C21B64">
        <w:rPr>
          <w:rFonts w:ascii="Arial" w:hAnsi="Arial" w:cs="Arial"/>
          <w:sz w:val="22"/>
          <w:szCs w:val="22"/>
        </w:rPr>
        <w:t>subsections</w:t>
      </w:r>
      <w:r w:rsidR="000B6654">
        <w:rPr>
          <w:rFonts w:ascii="Arial" w:hAnsi="Arial" w:cs="Arial"/>
          <w:sz w:val="22"/>
          <w:szCs w:val="22"/>
        </w:rPr>
        <w:t xml:space="preserve"> </w:t>
      </w:r>
      <w:r>
        <w:rPr>
          <w:rFonts w:ascii="Arial" w:hAnsi="Arial" w:cs="Arial"/>
          <w:sz w:val="22"/>
          <w:szCs w:val="22"/>
        </w:rPr>
        <w:t>(c)</w:t>
      </w:r>
      <w:r w:rsidR="00C21B64">
        <w:rPr>
          <w:rFonts w:ascii="Arial" w:hAnsi="Arial" w:cs="Arial"/>
          <w:sz w:val="22"/>
          <w:szCs w:val="22"/>
        </w:rPr>
        <w:t>-</w:t>
      </w:r>
      <w:r>
        <w:rPr>
          <w:rFonts w:ascii="Arial" w:hAnsi="Arial" w:cs="Arial"/>
          <w:sz w:val="22"/>
          <w:szCs w:val="22"/>
        </w:rPr>
        <w:t xml:space="preserve">(h), </w:t>
      </w:r>
      <w:r w:rsidR="00C21B64">
        <w:rPr>
          <w:rFonts w:ascii="Arial" w:hAnsi="Arial" w:cs="Arial"/>
          <w:sz w:val="22"/>
          <w:szCs w:val="22"/>
        </w:rPr>
        <w:t xml:space="preserve">would be </w:t>
      </w:r>
      <w:r>
        <w:rPr>
          <w:rFonts w:ascii="Arial" w:hAnsi="Arial" w:cs="Arial"/>
          <w:sz w:val="22"/>
          <w:szCs w:val="22"/>
        </w:rPr>
        <w:t>re</w:t>
      </w:r>
      <w:r w:rsidR="001A082F">
        <w:rPr>
          <w:rFonts w:ascii="Arial" w:hAnsi="Arial" w:cs="Arial"/>
          <w:sz w:val="22"/>
          <w:szCs w:val="22"/>
        </w:rPr>
        <w:t>-</w:t>
      </w:r>
      <w:r>
        <w:rPr>
          <w:rFonts w:ascii="Arial" w:hAnsi="Arial" w:cs="Arial"/>
          <w:sz w:val="22"/>
          <w:szCs w:val="22"/>
        </w:rPr>
        <w:t xml:space="preserve">lettered to </w:t>
      </w:r>
      <w:r w:rsidR="00C21B64">
        <w:rPr>
          <w:rFonts w:ascii="Arial" w:hAnsi="Arial" w:cs="Arial"/>
          <w:sz w:val="22"/>
          <w:szCs w:val="22"/>
        </w:rPr>
        <w:t xml:space="preserve">subsections </w:t>
      </w:r>
      <w:r>
        <w:rPr>
          <w:rFonts w:ascii="Arial" w:hAnsi="Arial" w:cs="Arial"/>
          <w:sz w:val="22"/>
          <w:szCs w:val="22"/>
        </w:rPr>
        <w:t>(e)</w:t>
      </w:r>
      <w:r w:rsidR="00C21B64">
        <w:rPr>
          <w:rFonts w:ascii="Arial" w:hAnsi="Arial" w:cs="Arial"/>
          <w:sz w:val="22"/>
          <w:szCs w:val="22"/>
        </w:rPr>
        <w:t>-</w:t>
      </w:r>
      <w:r>
        <w:rPr>
          <w:rFonts w:ascii="Arial" w:hAnsi="Arial" w:cs="Arial"/>
          <w:sz w:val="22"/>
          <w:szCs w:val="22"/>
        </w:rPr>
        <w:t>(</w:t>
      </w:r>
      <w:r w:rsidR="001A082F">
        <w:rPr>
          <w:rFonts w:ascii="Arial" w:hAnsi="Arial" w:cs="Arial"/>
          <w:sz w:val="22"/>
          <w:szCs w:val="22"/>
        </w:rPr>
        <w:t>j</w:t>
      </w:r>
      <w:r w:rsidR="005C3C8A">
        <w:rPr>
          <w:rFonts w:ascii="Arial" w:hAnsi="Arial" w:cs="Arial"/>
          <w:sz w:val="22"/>
          <w:szCs w:val="22"/>
        </w:rPr>
        <w:t>).</w:t>
      </w:r>
    </w:p>
    <w:p w14:paraId="6CA3DFC3" w14:textId="77777777" w:rsidR="00F3404F" w:rsidRDefault="00F3404F" w:rsidP="00360AC8">
      <w:pPr>
        <w:rPr>
          <w:rFonts w:ascii="Arial" w:hAnsi="Arial" w:cs="Arial"/>
          <w:sz w:val="22"/>
          <w:szCs w:val="22"/>
        </w:rPr>
      </w:pPr>
    </w:p>
    <w:p w14:paraId="0C8FC0DC" w14:textId="2ACB7653" w:rsidR="00394A4F" w:rsidRDefault="00394A4F" w:rsidP="00360AC8">
      <w:pPr>
        <w:rPr>
          <w:rFonts w:ascii="Arial" w:hAnsi="Arial" w:cs="Arial"/>
          <w:sz w:val="22"/>
          <w:szCs w:val="22"/>
        </w:rPr>
      </w:pPr>
      <w:r>
        <w:rPr>
          <w:rFonts w:ascii="Arial" w:hAnsi="Arial" w:cs="Arial"/>
          <w:sz w:val="22"/>
          <w:szCs w:val="22"/>
        </w:rPr>
        <w:t xml:space="preserve">§234.7. </w:t>
      </w:r>
      <w:r w:rsidRPr="00394A4F">
        <w:rPr>
          <w:rFonts w:ascii="Arial" w:hAnsi="Arial" w:cs="Arial"/>
          <w:sz w:val="22"/>
          <w:szCs w:val="22"/>
          <w:u w:val="single"/>
        </w:rPr>
        <w:t>Renewal and Continuing Education Requirements for Military Service Members</w:t>
      </w:r>
    </w:p>
    <w:p w14:paraId="6767ADE9" w14:textId="77777777" w:rsidR="00394A4F" w:rsidRDefault="00394A4F" w:rsidP="00360AC8">
      <w:pPr>
        <w:rPr>
          <w:rFonts w:ascii="Arial" w:hAnsi="Arial" w:cs="Arial"/>
          <w:sz w:val="22"/>
          <w:szCs w:val="22"/>
        </w:rPr>
      </w:pPr>
    </w:p>
    <w:p w14:paraId="27E58562" w14:textId="7E9EEAF9" w:rsidR="00CC7329" w:rsidRDefault="00CC7329" w:rsidP="00CC7329">
      <w:pPr>
        <w:ind w:left="0" w:firstLine="0"/>
        <w:rPr>
          <w:rFonts w:ascii="Arial" w:hAnsi="Arial" w:cs="Arial"/>
          <w:sz w:val="22"/>
          <w:szCs w:val="22"/>
        </w:rPr>
      </w:pPr>
      <w:r>
        <w:rPr>
          <w:rFonts w:ascii="Arial" w:hAnsi="Arial" w:cs="Arial"/>
          <w:sz w:val="22"/>
          <w:szCs w:val="22"/>
        </w:rPr>
        <w:t xml:space="preserve">The </w:t>
      </w:r>
      <w:r w:rsidR="00C21B64">
        <w:rPr>
          <w:rFonts w:ascii="Arial" w:hAnsi="Arial" w:cs="Arial"/>
          <w:sz w:val="22"/>
          <w:szCs w:val="22"/>
        </w:rPr>
        <w:t xml:space="preserve">title of </w:t>
      </w:r>
      <w:r>
        <w:rPr>
          <w:rFonts w:ascii="Arial" w:hAnsi="Arial" w:cs="Arial"/>
          <w:sz w:val="22"/>
          <w:szCs w:val="22"/>
        </w:rPr>
        <w:t xml:space="preserve">19 TAC §234.7 </w:t>
      </w:r>
      <w:r w:rsidR="00C21B64">
        <w:rPr>
          <w:rFonts w:ascii="Arial" w:hAnsi="Arial" w:cs="Arial"/>
          <w:sz w:val="22"/>
          <w:szCs w:val="22"/>
        </w:rPr>
        <w:t xml:space="preserve">would be updated to </w:t>
      </w:r>
      <w:r>
        <w:rPr>
          <w:rFonts w:ascii="Arial" w:hAnsi="Arial" w:cs="Arial"/>
          <w:sz w:val="22"/>
          <w:szCs w:val="22"/>
        </w:rPr>
        <w:t xml:space="preserve">add </w:t>
      </w:r>
      <w:r w:rsidR="00C21B64">
        <w:rPr>
          <w:rFonts w:ascii="Arial" w:hAnsi="Arial" w:cs="Arial"/>
          <w:sz w:val="22"/>
          <w:szCs w:val="22"/>
        </w:rPr>
        <w:t>m</w:t>
      </w:r>
      <w:r>
        <w:rPr>
          <w:rFonts w:ascii="Arial" w:hAnsi="Arial" w:cs="Arial"/>
          <w:sz w:val="22"/>
          <w:szCs w:val="22"/>
        </w:rPr>
        <w:t xml:space="preserve">ilitary </w:t>
      </w:r>
      <w:r w:rsidR="00C21B64">
        <w:rPr>
          <w:rFonts w:ascii="Arial" w:hAnsi="Arial" w:cs="Arial"/>
          <w:sz w:val="22"/>
          <w:szCs w:val="22"/>
        </w:rPr>
        <w:t>s</w:t>
      </w:r>
      <w:r>
        <w:rPr>
          <w:rFonts w:ascii="Arial" w:hAnsi="Arial" w:cs="Arial"/>
          <w:sz w:val="22"/>
          <w:szCs w:val="22"/>
        </w:rPr>
        <w:t xml:space="preserve">pouses and </w:t>
      </w:r>
      <w:r w:rsidR="00C21B64">
        <w:rPr>
          <w:rFonts w:ascii="Arial" w:hAnsi="Arial" w:cs="Arial"/>
          <w:sz w:val="22"/>
          <w:szCs w:val="22"/>
        </w:rPr>
        <w:t>m</w:t>
      </w:r>
      <w:r>
        <w:rPr>
          <w:rFonts w:ascii="Arial" w:hAnsi="Arial" w:cs="Arial"/>
          <w:sz w:val="22"/>
          <w:szCs w:val="22"/>
        </w:rPr>
        <w:t xml:space="preserve">ilitary </w:t>
      </w:r>
      <w:r w:rsidR="00C21B64">
        <w:rPr>
          <w:rFonts w:ascii="Arial" w:hAnsi="Arial" w:cs="Arial"/>
          <w:sz w:val="22"/>
          <w:szCs w:val="22"/>
        </w:rPr>
        <w:t>v</w:t>
      </w:r>
      <w:r>
        <w:rPr>
          <w:rFonts w:ascii="Arial" w:hAnsi="Arial" w:cs="Arial"/>
          <w:sz w:val="22"/>
          <w:szCs w:val="22"/>
        </w:rPr>
        <w:t xml:space="preserve">eterans to reflect </w:t>
      </w:r>
      <w:r w:rsidR="00C21B64">
        <w:rPr>
          <w:rFonts w:ascii="Arial" w:hAnsi="Arial" w:cs="Arial"/>
          <w:sz w:val="22"/>
          <w:szCs w:val="22"/>
        </w:rPr>
        <w:t xml:space="preserve">that this section applies to </w:t>
      </w:r>
      <w:r>
        <w:rPr>
          <w:rFonts w:ascii="Arial" w:hAnsi="Arial" w:cs="Arial"/>
          <w:sz w:val="22"/>
          <w:szCs w:val="22"/>
        </w:rPr>
        <w:t>all of the military community.</w:t>
      </w:r>
    </w:p>
    <w:p w14:paraId="60F1000D" w14:textId="77777777" w:rsidR="00CC7329" w:rsidRDefault="00CC7329" w:rsidP="00CC7329">
      <w:pPr>
        <w:ind w:left="0" w:firstLine="0"/>
        <w:rPr>
          <w:rFonts w:ascii="Arial" w:hAnsi="Arial" w:cs="Arial"/>
          <w:sz w:val="22"/>
          <w:szCs w:val="22"/>
        </w:rPr>
      </w:pPr>
    </w:p>
    <w:p w14:paraId="2FA3F837" w14:textId="484AC9C4" w:rsidR="00CC7329" w:rsidRDefault="00CC7329" w:rsidP="00CC7329">
      <w:pPr>
        <w:ind w:left="0" w:firstLine="0"/>
        <w:rPr>
          <w:rFonts w:ascii="Arial" w:hAnsi="Arial" w:cs="Arial"/>
          <w:sz w:val="22"/>
          <w:szCs w:val="22"/>
        </w:rPr>
      </w:pPr>
      <w:r>
        <w:rPr>
          <w:rFonts w:ascii="Arial" w:hAnsi="Arial" w:cs="Arial"/>
          <w:sz w:val="22"/>
          <w:szCs w:val="22"/>
        </w:rPr>
        <w:t xml:space="preserve">Proposed new </w:t>
      </w:r>
      <w:r w:rsidR="00C21B64">
        <w:rPr>
          <w:rFonts w:ascii="Arial" w:hAnsi="Arial" w:cs="Arial"/>
          <w:sz w:val="22"/>
          <w:szCs w:val="22"/>
        </w:rPr>
        <w:t xml:space="preserve">subsection </w:t>
      </w:r>
      <w:r w:rsidR="00E53B9B">
        <w:rPr>
          <w:rFonts w:ascii="Arial" w:hAnsi="Arial" w:cs="Arial"/>
          <w:sz w:val="22"/>
          <w:szCs w:val="22"/>
        </w:rPr>
        <w:t xml:space="preserve">(a) </w:t>
      </w:r>
      <w:r w:rsidR="00C21B64">
        <w:rPr>
          <w:rFonts w:ascii="Arial" w:hAnsi="Arial" w:cs="Arial"/>
          <w:sz w:val="22"/>
          <w:szCs w:val="22"/>
        </w:rPr>
        <w:t xml:space="preserve">would </w:t>
      </w:r>
      <w:r w:rsidR="008B5C5F">
        <w:rPr>
          <w:rFonts w:ascii="Arial" w:hAnsi="Arial" w:cs="Arial"/>
          <w:sz w:val="22"/>
          <w:szCs w:val="22"/>
        </w:rPr>
        <w:t xml:space="preserve">provide a clarifying </w:t>
      </w:r>
      <w:r w:rsidR="00E53B9B">
        <w:rPr>
          <w:rFonts w:ascii="Arial" w:hAnsi="Arial" w:cs="Arial"/>
          <w:sz w:val="22"/>
          <w:szCs w:val="22"/>
        </w:rPr>
        <w:t xml:space="preserve">reference </w:t>
      </w:r>
      <w:r w:rsidR="008B5C5F">
        <w:rPr>
          <w:rFonts w:ascii="Arial" w:hAnsi="Arial" w:cs="Arial"/>
          <w:sz w:val="22"/>
          <w:szCs w:val="22"/>
        </w:rPr>
        <w:t xml:space="preserve">to </w:t>
      </w:r>
      <w:r w:rsidR="00E53B9B">
        <w:rPr>
          <w:rFonts w:ascii="Arial" w:hAnsi="Arial" w:cs="Arial"/>
          <w:sz w:val="22"/>
          <w:szCs w:val="22"/>
        </w:rPr>
        <w:t xml:space="preserve">the renewal requirements in 19 TAC Chapter 232, </w:t>
      </w:r>
      <w:r w:rsidR="00E53B9B">
        <w:rPr>
          <w:rFonts w:ascii="Arial" w:hAnsi="Arial" w:cs="Arial"/>
          <w:sz w:val="22"/>
          <w:szCs w:val="22"/>
          <w:u w:val="single"/>
        </w:rPr>
        <w:t>General Certification Provisions</w:t>
      </w:r>
      <w:r w:rsidR="00E53B9B" w:rsidRPr="001A082F">
        <w:rPr>
          <w:rFonts w:ascii="Arial" w:hAnsi="Arial" w:cs="Arial"/>
          <w:sz w:val="22"/>
          <w:szCs w:val="22"/>
        </w:rPr>
        <w:t>,</w:t>
      </w:r>
      <w:r w:rsidR="00E53B9B">
        <w:rPr>
          <w:rFonts w:ascii="Arial" w:hAnsi="Arial" w:cs="Arial"/>
          <w:sz w:val="22"/>
          <w:szCs w:val="22"/>
        </w:rPr>
        <w:t xml:space="preserve"> for military service members, military spouses, and military veterans who hold a standard certificate.</w:t>
      </w:r>
    </w:p>
    <w:p w14:paraId="2680034B" w14:textId="77777777" w:rsidR="00300049" w:rsidRDefault="00300049" w:rsidP="00CC7329">
      <w:pPr>
        <w:ind w:left="0" w:firstLine="0"/>
        <w:rPr>
          <w:rFonts w:ascii="Arial" w:hAnsi="Arial" w:cs="Arial"/>
          <w:sz w:val="22"/>
          <w:szCs w:val="22"/>
        </w:rPr>
      </w:pPr>
    </w:p>
    <w:p w14:paraId="08303D96" w14:textId="60132E7F" w:rsidR="00C21B64" w:rsidRDefault="00300049" w:rsidP="00CC7329">
      <w:pPr>
        <w:ind w:left="0" w:firstLine="0"/>
        <w:rPr>
          <w:rFonts w:ascii="Arial" w:hAnsi="Arial" w:cs="Arial"/>
          <w:sz w:val="22"/>
          <w:szCs w:val="22"/>
        </w:rPr>
      </w:pPr>
      <w:r>
        <w:rPr>
          <w:rFonts w:ascii="Arial" w:hAnsi="Arial" w:cs="Arial"/>
          <w:sz w:val="22"/>
          <w:szCs w:val="22"/>
        </w:rPr>
        <w:t xml:space="preserve">The remaining </w:t>
      </w:r>
      <w:r w:rsidR="00C21B64">
        <w:rPr>
          <w:rFonts w:ascii="Arial" w:hAnsi="Arial" w:cs="Arial"/>
          <w:sz w:val="22"/>
          <w:szCs w:val="22"/>
        </w:rPr>
        <w:t>sub</w:t>
      </w:r>
      <w:r>
        <w:rPr>
          <w:rFonts w:ascii="Arial" w:hAnsi="Arial" w:cs="Arial"/>
          <w:sz w:val="22"/>
          <w:szCs w:val="22"/>
        </w:rPr>
        <w:t xml:space="preserve">sections, originally lettered as </w:t>
      </w:r>
      <w:r w:rsidR="00C21B64">
        <w:rPr>
          <w:rFonts w:ascii="Arial" w:hAnsi="Arial" w:cs="Arial"/>
          <w:sz w:val="22"/>
          <w:szCs w:val="22"/>
        </w:rPr>
        <w:t xml:space="preserve">subsections </w:t>
      </w:r>
      <w:r>
        <w:rPr>
          <w:rFonts w:ascii="Arial" w:hAnsi="Arial" w:cs="Arial"/>
          <w:sz w:val="22"/>
          <w:szCs w:val="22"/>
        </w:rPr>
        <w:t xml:space="preserve">(a) </w:t>
      </w:r>
      <w:r w:rsidR="001A082F">
        <w:rPr>
          <w:rFonts w:ascii="Arial" w:hAnsi="Arial" w:cs="Arial"/>
          <w:sz w:val="22"/>
          <w:szCs w:val="22"/>
        </w:rPr>
        <w:t>and</w:t>
      </w:r>
      <w:r>
        <w:rPr>
          <w:rFonts w:ascii="Arial" w:hAnsi="Arial" w:cs="Arial"/>
          <w:sz w:val="22"/>
          <w:szCs w:val="22"/>
        </w:rPr>
        <w:t xml:space="preserve"> (b), </w:t>
      </w:r>
      <w:r w:rsidR="001A082F">
        <w:rPr>
          <w:rFonts w:ascii="Arial" w:hAnsi="Arial" w:cs="Arial"/>
          <w:sz w:val="22"/>
          <w:szCs w:val="22"/>
        </w:rPr>
        <w:t xml:space="preserve">would be </w:t>
      </w:r>
      <w:r>
        <w:rPr>
          <w:rFonts w:ascii="Arial" w:hAnsi="Arial" w:cs="Arial"/>
          <w:sz w:val="22"/>
          <w:szCs w:val="22"/>
        </w:rPr>
        <w:t>re</w:t>
      </w:r>
      <w:r w:rsidR="001A082F">
        <w:rPr>
          <w:rFonts w:ascii="Arial" w:hAnsi="Arial" w:cs="Arial"/>
          <w:sz w:val="22"/>
          <w:szCs w:val="22"/>
        </w:rPr>
        <w:t>-</w:t>
      </w:r>
      <w:r>
        <w:rPr>
          <w:rFonts w:ascii="Arial" w:hAnsi="Arial" w:cs="Arial"/>
          <w:sz w:val="22"/>
          <w:szCs w:val="22"/>
        </w:rPr>
        <w:t xml:space="preserve">lettered to </w:t>
      </w:r>
      <w:r w:rsidR="00C21B64">
        <w:rPr>
          <w:rFonts w:ascii="Arial" w:hAnsi="Arial" w:cs="Arial"/>
          <w:sz w:val="22"/>
          <w:szCs w:val="22"/>
        </w:rPr>
        <w:t xml:space="preserve">subsections </w:t>
      </w:r>
      <w:r>
        <w:rPr>
          <w:rFonts w:ascii="Arial" w:hAnsi="Arial" w:cs="Arial"/>
          <w:sz w:val="22"/>
          <w:szCs w:val="22"/>
        </w:rPr>
        <w:t xml:space="preserve">(b) </w:t>
      </w:r>
      <w:r w:rsidR="001A082F">
        <w:rPr>
          <w:rFonts w:ascii="Arial" w:hAnsi="Arial" w:cs="Arial"/>
          <w:sz w:val="22"/>
          <w:szCs w:val="22"/>
        </w:rPr>
        <w:t>and</w:t>
      </w:r>
      <w:r>
        <w:rPr>
          <w:rFonts w:ascii="Arial" w:hAnsi="Arial" w:cs="Arial"/>
          <w:sz w:val="22"/>
          <w:szCs w:val="22"/>
        </w:rPr>
        <w:t xml:space="preserve"> (c).</w:t>
      </w:r>
    </w:p>
    <w:p w14:paraId="3D709B30" w14:textId="77777777" w:rsidR="00C21B64" w:rsidRDefault="00C21B64" w:rsidP="00CC7329">
      <w:pPr>
        <w:ind w:left="0" w:firstLine="0"/>
        <w:rPr>
          <w:rFonts w:ascii="Arial" w:hAnsi="Arial" w:cs="Arial"/>
          <w:sz w:val="22"/>
          <w:szCs w:val="22"/>
        </w:rPr>
      </w:pPr>
    </w:p>
    <w:p w14:paraId="4106E038" w14:textId="21832466" w:rsidR="002053F0" w:rsidRDefault="002053F0" w:rsidP="00CC7329">
      <w:pPr>
        <w:ind w:left="0" w:firstLine="0"/>
        <w:rPr>
          <w:rFonts w:ascii="Arial" w:hAnsi="Arial" w:cs="Arial"/>
          <w:sz w:val="22"/>
          <w:szCs w:val="22"/>
        </w:rPr>
      </w:pPr>
      <w:r>
        <w:rPr>
          <w:rFonts w:ascii="Arial" w:hAnsi="Arial" w:cs="Arial"/>
          <w:sz w:val="22"/>
          <w:szCs w:val="22"/>
        </w:rPr>
        <w:t xml:space="preserve">No changes are </w:t>
      </w:r>
      <w:r w:rsidR="00D03214">
        <w:rPr>
          <w:rFonts w:ascii="Arial" w:hAnsi="Arial" w:cs="Arial"/>
          <w:sz w:val="22"/>
          <w:szCs w:val="22"/>
        </w:rPr>
        <w:t xml:space="preserve">recommended to the </w:t>
      </w:r>
      <w:r>
        <w:rPr>
          <w:rFonts w:ascii="Arial" w:hAnsi="Arial" w:cs="Arial"/>
          <w:sz w:val="22"/>
          <w:szCs w:val="22"/>
        </w:rPr>
        <w:t xml:space="preserve">proposed </w:t>
      </w:r>
      <w:r w:rsidR="00D03214">
        <w:rPr>
          <w:rFonts w:ascii="Arial" w:hAnsi="Arial" w:cs="Arial"/>
          <w:sz w:val="22"/>
          <w:szCs w:val="22"/>
        </w:rPr>
        <w:t xml:space="preserve">amendments </w:t>
      </w:r>
      <w:r>
        <w:rPr>
          <w:rFonts w:ascii="Arial" w:hAnsi="Arial" w:cs="Arial"/>
          <w:sz w:val="22"/>
          <w:szCs w:val="22"/>
        </w:rPr>
        <w:t xml:space="preserve">to 19 TAC </w:t>
      </w:r>
      <w:r w:rsidR="00D03214">
        <w:rPr>
          <w:rFonts w:ascii="Arial" w:hAnsi="Arial" w:cs="Arial"/>
          <w:sz w:val="22"/>
          <w:szCs w:val="22"/>
        </w:rPr>
        <w:t>Chapter 234 as published</w:t>
      </w:r>
      <w:r>
        <w:rPr>
          <w:rFonts w:ascii="Arial" w:hAnsi="Arial" w:cs="Arial"/>
          <w:sz w:val="22"/>
          <w:szCs w:val="22"/>
        </w:rPr>
        <w:t>.</w:t>
      </w:r>
    </w:p>
    <w:p w14:paraId="3FD49D95" w14:textId="77777777" w:rsidR="002053F0" w:rsidRDefault="002053F0" w:rsidP="00CC7329">
      <w:pPr>
        <w:ind w:left="0" w:firstLine="0"/>
        <w:rPr>
          <w:rFonts w:ascii="Arial" w:hAnsi="Arial" w:cs="Arial"/>
          <w:sz w:val="22"/>
          <w:szCs w:val="22"/>
        </w:rPr>
      </w:pPr>
    </w:p>
    <w:p w14:paraId="0DF3C0AB" w14:textId="25812754" w:rsidR="0065609D" w:rsidRPr="00FD4767" w:rsidRDefault="00327CA0" w:rsidP="0065609D">
      <w:pPr>
        <w:ind w:left="0" w:firstLine="0"/>
        <w:rPr>
          <w:rFonts w:ascii="Arial" w:hAnsi="Arial" w:cs="Arial"/>
          <w:sz w:val="22"/>
          <w:szCs w:val="22"/>
        </w:rPr>
      </w:pPr>
      <w:r w:rsidRPr="00FD4767">
        <w:rPr>
          <w:rFonts w:ascii="Arial" w:hAnsi="Arial" w:cs="Arial"/>
          <w:b/>
          <w:sz w:val="22"/>
          <w:szCs w:val="22"/>
        </w:rPr>
        <w:t>FISCAL IMPACT:</w:t>
      </w:r>
      <w:r w:rsidRPr="00FD4767">
        <w:rPr>
          <w:rFonts w:ascii="Arial" w:hAnsi="Arial" w:cs="Arial"/>
          <w:sz w:val="22"/>
          <w:szCs w:val="22"/>
        </w:rPr>
        <w:t xml:space="preserve">  </w:t>
      </w:r>
      <w:r w:rsidR="0065609D" w:rsidRPr="00FD4767">
        <w:rPr>
          <w:rFonts w:ascii="Arial" w:hAnsi="Arial" w:cs="Arial"/>
          <w:sz w:val="22"/>
          <w:szCs w:val="22"/>
        </w:rPr>
        <w:t xml:space="preserve">Estimated costs to the state (Texas Education Agency (TEA)) and anticipated economic savings to regulated persons (military service members, military spouses, </w:t>
      </w:r>
      <w:r w:rsidR="0065609D" w:rsidRPr="00FD4767">
        <w:rPr>
          <w:rFonts w:ascii="Arial" w:hAnsi="Arial" w:cs="Arial"/>
          <w:sz w:val="22"/>
          <w:szCs w:val="22"/>
        </w:rPr>
        <w:lastRenderedPageBreak/>
        <w:t>and military veterans) will be ongoing as a result of waiving licensing and application fees paid to the state mandated in SB 807 during the 84th Texas Legislature, Regular Session, 2015. As part of the original rulemaking process for 19 TAC Chapter 234, TEA staff provided estimated costs to the state for Fiscal Year (FY) 2016 through FY 2020 and also provided anticipated economic savings to persons required to comply with the new chapter. Those cost estimates and anticipated economic savings included all three eligible members of the military community: military service members, military spouses, and military veterans.</w:t>
      </w:r>
    </w:p>
    <w:p w14:paraId="5B330D9A" w14:textId="77777777" w:rsidR="0065609D" w:rsidRPr="00FD4767" w:rsidRDefault="0065609D" w:rsidP="0065609D">
      <w:pPr>
        <w:ind w:left="0" w:firstLine="0"/>
        <w:rPr>
          <w:rFonts w:ascii="Arial" w:hAnsi="Arial" w:cs="Arial"/>
          <w:sz w:val="22"/>
          <w:szCs w:val="22"/>
        </w:rPr>
      </w:pPr>
    </w:p>
    <w:p w14:paraId="509DB099" w14:textId="37A57940" w:rsidR="0065609D" w:rsidRPr="00FD4767" w:rsidRDefault="0065609D" w:rsidP="0065609D">
      <w:pPr>
        <w:ind w:left="0" w:firstLine="0"/>
        <w:rPr>
          <w:rFonts w:ascii="Arial" w:hAnsi="Arial" w:cs="Arial"/>
          <w:sz w:val="22"/>
          <w:szCs w:val="22"/>
        </w:rPr>
      </w:pPr>
      <w:r w:rsidRPr="00FD4767">
        <w:rPr>
          <w:rFonts w:ascii="Arial" w:hAnsi="Arial" w:cs="Arial"/>
          <w:sz w:val="22"/>
          <w:szCs w:val="22"/>
        </w:rPr>
        <w:t>The TEA staff has determined that fiscal implications for state government remain in place as a result of administering the proposed amendments to 19 TAC Chapter 234 that will align with provisions established specifically for military spouses in HB 1934, 85th Texas Legislature, Regular Session, 2017. While military spouses were included in the original cost estimates and anticipated savings associated with the original rulemaking process for 19 TAC Chapter 234, the following are updated estimates specific to military spouses.</w:t>
      </w:r>
    </w:p>
    <w:p w14:paraId="4C8CCDC0" w14:textId="77777777" w:rsidR="0065609D" w:rsidRPr="00FD4767" w:rsidRDefault="0065609D" w:rsidP="0065609D">
      <w:pPr>
        <w:ind w:left="0" w:firstLine="0"/>
        <w:rPr>
          <w:rFonts w:ascii="Arial" w:hAnsi="Arial" w:cs="Arial"/>
          <w:sz w:val="22"/>
          <w:szCs w:val="22"/>
        </w:rPr>
      </w:pPr>
    </w:p>
    <w:p w14:paraId="50BE155E" w14:textId="30C56031" w:rsidR="0065609D" w:rsidRPr="00FD4767" w:rsidRDefault="0065609D" w:rsidP="0065609D">
      <w:pPr>
        <w:ind w:left="0" w:firstLine="0"/>
        <w:rPr>
          <w:rFonts w:ascii="Arial" w:hAnsi="Arial" w:cs="Arial"/>
          <w:sz w:val="22"/>
          <w:szCs w:val="22"/>
        </w:rPr>
      </w:pPr>
      <w:r w:rsidRPr="00FD4767">
        <w:rPr>
          <w:rFonts w:ascii="Arial" w:hAnsi="Arial" w:cs="Arial"/>
          <w:sz w:val="22"/>
          <w:szCs w:val="22"/>
        </w:rPr>
        <w:t>The TEA estimates the number of military spouses that would apply for certification at 210 for FY 2018, 231 for FY 2019, 254 for FY 2020, 280 for FY 2021, and 308 for FY 2022.</w:t>
      </w:r>
    </w:p>
    <w:p w14:paraId="27469017" w14:textId="77777777" w:rsidR="0065609D" w:rsidRPr="00FD4767" w:rsidRDefault="0065609D" w:rsidP="0065609D">
      <w:pPr>
        <w:ind w:left="0" w:firstLine="0"/>
        <w:rPr>
          <w:rFonts w:ascii="Arial" w:hAnsi="Arial" w:cs="Arial"/>
          <w:sz w:val="22"/>
          <w:szCs w:val="22"/>
        </w:rPr>
      </w:pPr>
    </w:p>
    <w:p w14:paraId="59128D22" w14:textId="527D705F" w:rsidR="0065609D" w:rsidRPr="00FD4767" w:rsidRDefault="0065609D" w:rsidP="0065609D">
      <w:pPr>
        <w:ind w:left="0" w:firstLine="0"/>
        <w:rPr>
          <w:rFonts w:ascii="Arial" w:hAnsi="Arial" w:cs="Arial"/>
          <w:sz w:val="22"/>
          <w:szCs w:val="22"/>
        </w:rPr>
      </w:pPr>
      <w:r w:rsidRPr="00FD4767">
        <w:rPr>
          <w:rFonts w:ascii="Arial" w:hAnsi="Arial" w:cs="Arial"/>
          <w:sz w:val="22"/>
          <w:szCs w:val="22"/>
        </w:rPr>
        <w:t>For the TEA, the total estimated cost, due to revenue loss, would be $64,501 for FY 2018, $70,951 for FY 2019, $78,046 for FY 2020, $85,850 for FY 2021, and $94,556 for FY 2022. This estimate is based on the fees that the TEA would not be collecting. The total estimated cost for each year of FY 2018-FY 2022 is based on fees for the out-of-state route to certification (test fees of $22, credential review fee of $160, and certificate issuance fees of $50 and $75, for an overall total base fee of $307 per military spouse).</w:t>
      </w:r>
    </w:p>
    <w:p w14:paraId="37BD35D5" w14:textId="77777777" w:rsidR="0065609D" w:rsidRPr="00FD4767" w:rsidRDefault="0065609D" w:rsidP="0065609D">
      <w:pPr>
        <w:ind w:left="0" w:firstLine="0"/>
        <w:rPr>
          <w:rFonts w:ascii="Arial" w:hAnsi="Arial" w:cs="Arial"/>
          <w:sz w:val="22"/>
          <w:szCs w:val="22"/>
        </w:rPr>
      </w:pPr>
    </w:p>
    <w:p w14:paraId="70C6F61B" w14:textId="77777777" w:rsidR="0065609D" w:rsidRPr="00FD4767" w:rsidRDefault="0065609D" w:rsidP="0065609D">
      <w:pPr>
        <w:ind w:left="0" w:firstLine="0"/>
        <w:rPr>
          <w:rFonts w:ascii="Arial" w:hAnsi="Arial" w:cs="Arial"/>
          <w:sz w:val="22"/>
          <w:szCs w:val="22"/>
        </w:rPr>
      </w:pPr>
      <w:r w:rsidRPr="00FD4767">
        <w:rPr>
          <w:rFonts w:ascii="Arial" w:hAnsi="Arial" w:cs="Arial"/>
          <w:sz w:val="22"/>
          <w:szCs w:val="22"/>
        </w:rPr>
        <w:t>The TEA staff has determined that there is no additional fiscal impact on local government as a result of enforcing or administered the proposed amendments to 19 TAC Chapter 234.</w:t>
      </w:r>
    </w:p>
    <w:p w14:paraId="1BDC5FD3" w14:textId="77777777" w:rsidR="0065609D" w:rsidRPr="00FD4767" w:rsidRDefault="0065609D" w:rsidP="0065609D">
      <w:pPr>
        <w:ind w:left="0" w:firstLine="0"/>
        <w:rPr>
          <w:rFonts w:ascii="Arial" w:hAnsi="Arial" w:cs="Arial"/>
          <w:sz w:val="22"/>
          <w:szCs w:val="22"/>
        </w:rPr>
      </w:pPr>
    </w:p>
    <w:p w14:paraId="7054D86C" w14:textId="77777777" w:rsidR="0065609D" w:rsidRPr="00FD4767" w:rsidRDefault="0065609D" w:rsidP="0065609D">
      <w:pPr>
        <w:ind w:left="0" w:firstLine="0"/>
        <w:rPr>
          <w:rFonts w:ascii="Arial" w:hAnsi="Arial" w:cs="Arial"/>
          <w:sz w:val="22"/>
          <w:szCs w:val="22"/>
        </w:rPr>
      </w:pPr>
      <w:r w:rsidRPr="00FD4767">
        <w:rPr>
          <w:rFonts w:ascii="Arial" w:hAnsi="Arial" w:cs="Arial"/>
          <w:sz w:val="22"/>
          <w:szCs w:val="22"/>
        </w:rPr>
        <w:t>There is an anticipated economic savings to military spouses who are required to comply with the proposed amendments. For military spouses not required to pay licensing and application fees to the state under the provision already established through SB 807, the total estimated savings would be $64,501 for FY 2018, $70,951 for FY 2019, $78,046 for FY 2020, $85,850 for FY 2021, and $94,556 for FY 2022. Based on current fees, a military spouse would save $307 utilizing the out-of-state route to Texas certification.</w:t>
      </w:r>
    </w:p>
    <w:p w14:paraId="01FF9EF9" w14:textId="77777777" w:rsidR="0065609D" w:rsidRPr="00FD4767" w:rsidRDefault="0065609D" w:rsidP="0065609D">
      <w:pPr>
        <w:ind w:left="0" w:firstLine="0"/>
        <w:rPr>
          <w:rFonts w:ascii="Arial" w:hAnsi="Arial" w:cs="Arial"/>
          <w:sz w:val="22"/>
          <w:szCs w:val="22"/>
        </w:rPr>
      </w:pPr>
    </w:p>
    <w:p w14:paraId="4682741F" w14:textId="278A22FE" w:rsidR="0065609D" w:rsidRPr="00FD4767" w:rsidRDefault="0065609D" w:rsidP="0065609D">
      <w:pPr>
        <w:ind w:left="0" w:firstLine="0"/>
        <w:rPr>
          <w:rFonts w:ascii="Arial" w:hAnsi="Arial" w:cs="Arial"/>
          <w:sz w:val="22"/>
          <w:szCs w:val="22"/>
        </w:rPr>
      </w:pPr>
      <w:r w:rsidRPr="00FD4767">
        <w:rPr>
          <w:rFonts w:ascii="Arial" w:hAnsi="Arial" w:cs="Arial"/>
          <w:sz w:val="22"/>
          <w:szCs w:val="22"/>
        </w:rPr>
        <w:t>There is no direct adverse economic impact for small businesses</w:t>
      </w:r>
      <w:r w:rsidR="00134F13" w:rsidRPr="00FD4767">
        <w:rPr>
          <w:rFonts w:ascii="Arial" w:hAnsi="Arial" w:cs="Arial"/>
          <w:sz w:val="22"/>
          <w:szCs w:val="22"/>
        </w:rPr>
        <w:t xml:space="preserve">, </w:t>
      </w:r>
      <w:r w:rsidRPr="00FD4767">
        <w:rPr>
          <w:rFonts w:ascii="Arial" w:hAnsi="Arial" w:cs="Arial"/>
          <w:sz w:val="22"/>
          <w:szCs w:val="22"/>
        </w:rPr>
        <w:t>microbusinesses</w:t>
      </w:r>
      <w:r w:rsidR="00134F13" w:rsidRPr="00FD4767">
        <w:rPr>
          <w:rFonts w:ascii="Arial" w:hAnsi="Arial" w:cs="Arial"/>
          <w:sz w:val="22"/>
          <w:szCs w:val="22"/>
        </w:rPr>
        <w:t>, and rural communities</w:t>
      </w:r>
      <w:r w:rsidRPr="00FD4767">
        <w:rPr>
          <w:rFonts w:ascii="Arial" w:hAnsi="Arial" w:cs="Arial"/>
          <w:sz w:val="22"/>
          <w:szCs w:val="22"/>
        </w:rPr>
        <w:t>; therefore, no regulatory flexibility analysis, specified in Texas Government Code, §2006.002, is required</w:t>
      </w:r>
      <w:r w:rsidR="00134F13" w:rsidRPr="00FD4767">
        <w:rPr>
          <w:rFonts w:ascii="Arial" w:hAnsi="Arial" w:cs="Arial"/>
          <w:sz w:val="22"/>
          <w:szCs w:val="22"/>
        </w:rPr>
        <w:t>. There is no effect on local economy; therefore, no local employment impact statement is required under Texas Government Code, §2001.022. The proposed amendments do not impose a cost on regulated persons and, therefore, are not subject to Texas Government Code, §2001.0045</w:t>
      </w:r>
      <w:r w:rsidRPr="00FD4767">
        <w:rPr>
          <w:rFonts w:ascii="Arial" w:hAnsi="Arial" w:cs="Arial"/>
          <w:sz w:val="22"/>
          <w:szCs w:val="22"/>
        </w:rPr>
        <w:t>.</w:t>
      </w:r>
    </w:p>
    <w:p w14:paraId="05A1191D" w14:textId="77777777" w:rsidR="00134F13" w:rsidRPr="00FD4767" w:rsidRDefault="00134F13" w:rsidP="0065609D">
      <w:pPr>
        <w:ind w:left="0" w:firstLine="0"/>
        <w:rPr>
          <w:rFonts w:ascii="Arial" w:hAnsi="Arial" w:cs="Arial"/>
          <w:sz w:val="22"/>
          <w:szCs w:val="22"/>
        </w:rPr>
      </w:pPr>
    </w:p>
    <w:p w14:paraId="03B8A8F6" w14:textId="20A52F2C" w:rsidR="00BB03F2" w:rsidRDefault="00327CA0" w:rsidP="008521D9">
      <w:pPr>
        <w:ind w:left="0" w:firstLine="0"/>
        <w:rPr>
          <w:rFonts w:ascii="Arial" w:hAnsi="Arial" w:cs="Arial"/>
          <w:sz w:val="22"/>
          <w:szCs w:val="22"/>
        </w:rPr>
      </w:pPr>
      <w:r w:rsidRPr="00FD4767">
        <w:rPr>
          <w:rFonts w:ascii="Arial" w:hAnsi="Arial" w:cs="Arial"/>
          <w:b/>
          <w:sz w:val="22"/>
          <w:szCs w:val="22"/>
        </w:rPr>
        <w:t>PUBLIC AND STUDENT BENEFIT:</w:t>
      </w:r>
      <w:r w:rsidRPr="00FD4767">
        <w:rPr>
          <w:rFonts w:ascii="Arial" w:hAnsi="Arial" w:cs="Arial"/>
          <w:sz w:val="22"/>
          <w:szCs w:val="22"/>
        </w:rPr>
        <w:t xml:space="preserve">  The public </w:t>
      </w:r>
      <w:r w:rsidR="00DA6178" w:rsidRPr="00FD4767">
        <w:rPr>
          <w:rFonts w:ascii="Arial" w:hAnsi="Arial" w:cs="Arial"/>
          <w:sz w:val="22"/>
          <w:szCs w:val="22"/>
        </w:rPr>
        <w:t xml:space="preserve">and student </w:t>
      </w:r>
      <w:r w:rsidRPr="00FD4767">
        <w:rPr>
          <w:rFonts w:ascii="Arial" w:hAnsi="Arial" w:cs="Arial"/>
          <w:sz w:val="22"/>
          <w:szCs w:val="22"/>
        </w:rPr>
        <w:t xml:space="preserve">benefit anticipated as a result of </w:t>
      </w:r>
      <w:r w:rsidR="00C21B64" w:rsidRPr="00FD4767">
        <w:rPr>
          <w:rFonts w:ascii="Arial" w:hAnsi="Arial" w:cs="Arial"/>
          <w:sz w:val="22"/>
          <w:szCs w:val="22"/>
        </w:rPr>
        <w:t xml:space="preserve">the </w:t>
      </w:r>
      <w:r w:rsidRPr="00FD4767">
        <w:rPr>
          <w:rFonts w:ascii="Arial" w:hAnsi="Arial" w:cs="Arial"/>
          <w:sz w:val="22"/>
          <w:szCs w:val="22"/>
        </w:rPr>
        <w:t>proposed</w:t>
      </w:r>
      <w:r w:rsidR="008521D9" w:rsidRPr="00FD4767">
        <w:rPr>
          <w:rFonts w:ascii="Arial" w:hAnsi="Arial" w:cs="Arial"/>
          <w:sz w:val="22"/>
          <w:szCs w:val="22"/>
        </w:rPr>
        <w:t xml:space="preserve"> amendments to 1</w:t>
      </w:r>
      <w:r w:rsidR="000E0236" w:rsidRPr="00FD4767">
        <w:rPr>
          <w:rFonts w:ascii="Arial" w:hAnsi="Arial" w:cs="Arial"/>
          <w:sz w:val="22"/>
          <w:szCs w:val="22"/>
        </w:rPr>
        <w:t xml:space="preserve">9 TAC </w:t>
      </w:r>
      <w:r w:rsidR="007E1648" w:rsidRPr="00FD4767">
        <w:rPr>
          <w:rFonts w:ascii="Arial" w:hAnsi="Arial" w:cs="Arial"/>
          <w:sz w:val="22"/>
          <w:szCs w:val="22"/>
        </w:rPr>
        <w:t xml:space="preserve">Chapter </w:t>
      </w:r>
      <w:r w:rsidR="00401F24" w:rsidRPr="00FD4767">
        <w:rPr>
          <w:rFonts w:ascii="Arial" w:hAnsi="Arial" w:cs="Arial"/>
          <w:sz w:val="22"/>
          <w:szCs w:val="22"/>
        </w:rPr>
        <w:t>234</w:t>
      </w:r>
      <w:r w:rsidR="00DA42F0" w:rsidRPr="00FD4767">
        <w:rPr>
          <w:rFonts w:ascii="Arial" w:hAnsi="Arial" w:cs="Arial"/>
          <w:sz w:val="22"/>
          <w:szCs w:val="22"/>
        </w:rPr>
        <w:t xml:space="preserve"> </w:t>
      </w:r>
      <w:r w:rsidRPr="00FD4767">
        <w:rPr>
          <w:rFonts w:ascii="Arial" w:hAnsi="Arial" w:cs="Arial"/>
          <w:sz w:val="22"/>
          <w:szCs w:val="22"/>
        </w:rPr>
        <w:t xml:space="preserve">would be </w:t>
      </w:r>
      <w:r w:rsidR="008521D9" w:rsidRPr="00FD4767">
        <w:rPr>
          <w:rFonts w:ascii="Arial" w:hAnsi="Arial" w:cs="Arial"/>
          <w:sz w:val="22"/>
          <w:szCs w:val="22"/>
        </w:rPr>
        <w:t xml:space="preserve">continued support to </w:t>
      </w:r>
      <w:r w:rsidR="00D47C7C" w:rsidRPr="00FD4767">
        <w:rPr>
          <w:rFonts w:ascii="Arial" w:hAnsi="Arial" w:cs="Arial"/>
          <w:sz w:val="22"/>
          <w:szCs w:val="22"/>
        </w:rPr>
        <w:t xml:space="preserve">military spouses of active duty </w:t>
      </w:r>
      <w:r w:rsidR="008521D9" w:rsidRPr="00FD4767">
        <w:rPr>
          <w:rFonts w:ascii="Arial" w:hAnsi="Arial" w:cs="Arial"/>
          <w:sz w:val="22"/>
          <w:szCs w:val="22"/>
        </w:rPr>
        <w:t xml:space="preserve">members </w:t>
      </w:r>
      <w:r w:rsidR="00D47C7C" w:rsidRPr="00FD4767">
        <w:rPr>
          <w:rFonts w:ascii="Arial" w:hAnsi="Arial" w:cs="Arial"/>
          <w:sz w:val="22"/>
          <w:szCs w:val="22"/>
        </w:rPr>
        <w:t xml:space="preserve">by issuing a three-year temporary credential to maintain employment in Texas. In addition, military spouses who were issued the one-year temporary certificate through provisions from the 2015 legislative session would now be eligible for a two-year extension of their certificate for employment purposes. </w:t>
      </w:r>
      <w:r w:rsidR="00846C35" w:rsidRPr="00FD4767">
        <w:rPr>
          <w:rFonts w:ascii="Arial" w:hAnsi="Arial" w:cs="Arial"/>
          <w:sz w:val="22"/>
          <w:szCs w:val="22"/>
        </w:rPr>
        <w:t>There are no anticipated additional costs to licensees or other regulated persons.</w:t>
      </w:r>
    </w:p>
    <w:p w14:paraId="00AFC124" w14:textId="77777777" w:rsidR="008521D9" w:rsidRPr="00133911" w:rsidRDefault="008521D9" w:rsidP="008521D9">
      <w:pPr>
        <w:ind w:left="0" w:firstLine="0"/>
        <w:rPr>
          <w:rFonts w:ascii="Arial" w:hAnsi="Arial" w:cs="Arial"/>
          <w:sz w:val="22"/>
          <w:szCs w:val="22"/>
        </w:rPr>
      </w:pPr>
    </w:p>
    <w:p w14:paraId="5E369CF6" w14:textId="675D9F24" w:rsidR="00BB03F2" w:rsidRPr="000C72E7" w:rsidRDefault="00327CA0" w:rsidP="00133911">
      <w:pPr>
        <w:ind w:left="0" w:firstLine="0"/>
        <w:rPr>
          <w:rFonts w:ascii="Arial" w:hAnsi="Arial" w:cs="Arial"/>
          <w:sz w:val="22"/>
          <w:szCs w:val="22"/>
        </w:rPr>
      </w:pPr>
      <w:r w:rsidRPr="00133911">
        <w:rPr>
          <w:rFonts w:ascii="Arial" w:hAnsi="Arial" w:cs="Arial"/>
          <w:b/>
          <w:sz w:val="22"/>
          <w:szCs w:val="22"/>
        </w:rPr>
        <w:t>PROCEDURAL AND REPORTING IMPLICATIONS:</w:t>
      </w:r>
      <w:r w:rsidRPr="00133911">
        <w:rPr>
          <w:rFonts w:ascii="Arial" w:hAnsi="Arial" w:cs="Arial"/>
          <w:sz w:val="22"/>
          <w:szCs w:val="22"/>
        </w:rPr>
        <w:t xml:space="preserve">  </w:t>
      </w:r>
      <w:r w:rsidR="003222F9">
        <w:rPr>
          <w:rFonts w:ascii="Arial" w:hAnsi="Arial" w:cs="Arial"/>
          <w:sz w:val="22"/>
          <w:szCs w:val="22"/>
        </w:rPr>
        <w:t>The proposed amendments would have no procedural and reporting implications.</w:t>
      </w:r>
    </w:p>
    <w:p w14:paraId="70308106" w14:textId="77777777" w:rsidR="00BB03F2" w:rsidRPr="00133911" w:rsidRDefault="00BB03F2" w:rsidP="00133911">
      <w:pPr>
        <w:rPr>
          <w:rFonts w:ascii="Arial" w:hAnsi="Arial" w:cs="Arial"/>
          <w:sz w:val="22"/>
          <w:szCs w:val="22"/>
        </w:rPr>
      </w:pPr>
    </w:p>
    <w:p w14:paraId="241432F9" w14:textId="550C38AB" w:rsidR="00BB03F2" w:rsidRDefault="00327CA0" w:rsidP="00FA21E7">
      <w:pPr>
        <w:ind w:left="0" w:firstLine="0"/>
        <w:rPr>
          <w:rFonts w:ascii="Arial" w:hAnsi="Arial" w:cs="Arial"/>
          <w:sz w:val="22"/>
          <w:szCs w:val="22"/>
        </w:rPr>
      </w:pPr>
      <w:r w:rsidRPr="00133911">
        <w:rPr>
          <w:rFonts w:ascii="Arial" w:hAnsi="Arial" w:cs="Arial"/>
          <w:b/>
          <w:sz w:val="22"/>
          <w:szCs w:val="22"/>
        </w:rPr>
        <w:t>LOCALLY MAINTAINED PAPERWORK REQUIREMENTS:</w:t>
      </w:r>
      <w:r w:rsidRPr="00133911">
        <w:rPr>
          <w:rFonts w:ascii="Arial" w:hAnsi="Arial" w:cs="Arial"/>
          <w:sz w:val="22"/>
          <w:szCs w:val="22"/>
        </w:rPr>
        <w:t xml:space="preserve">  </w:t>
      </w:r>
      <w:r w:rsidR="003222F9">
        <w:rPr>
          <w:rFonts w:ascii="Arial" w:hAnsi="Arial" w:cs="Arial"/>
          <w:sz w:val="22"/>
          <w:szCs w:val="22"/>
        </w:rPr>
        <w:t xml:space="preserve">The proposed amendments would have no </w:t>
      </w:r>
      <w:r w:rsidR="00FA21E7">
        <w:rPr>
          <w:rFonts w:ascii="Arial" w:hAnsi="Arial" w:cs="Arial"/>
          <w:sz w:val="22"/>
          <w:szCs w:val="22"/>
        </w:rPr>
        <w:t>locally maintained paperwork requirements</w:t>
      </w:r>
      <w:r w:rsidR="00D47C7C">
        <w:rPr>
          <w:rFonts w:ascii="Arial" w:hAnsi="Arial" w:cs="Arial"/>
          <w:sz w:val="22"/>
          <w:szCs w:val="22"/>
        </w:rPr>
        <w:t>.</w:t>
      </w:r>
    </w:p>
    <w:p w14:paraId="31C9E4C8" w14:textId="77777777" w:rsidR="00FA21E7" w:rsidRPr="00133911" w:rsidRDefault="00FA21E7" w:rsidP="00FA21E7">
      <w:pPr>
        <w:ind w:left="0" w:firstLine="0"/>
        <w:rPr>
          <w:rFonts w:ascii="Arial" w:hAnsi="Arial" w:cs="Arial"/>
          <w:sz w:val="22"/>
          <w:szCs w:val="22"/>
        </w:rPr>
      </w:pPr>
    </w:p>
    <w:p w14:paraId="35F44456" w14:textId="436B34A5" w:rsidR="00BB03F2" w:rsidRPr="00133911" w:rsidRDefault="00327CA0" w:rsidP="00133911">
      <w:pPr>
        <w:ind w:left="0" w:firstLine="0"/>
        <w:rPr>
          <w:rFonts w:ascii="Arial" w:hAnsi="Arial" w:cs="Arial"/>
          <w:sz w:val="22"/>
          <w:szCs w:val="22"/>
        </w:rPr>
      </w:pPr>
      <w:r w:rsidRPr="00133911">
        <w:rPr>
          <w:rFonts w:ascii="Arial" w:hAnsi="Arial" w:cs="Arial"/>
          <w:b/>
          <w:sz w:val="22"/>
          <w:szCs w:val="22"/>
        </w:rPr>
        <w:t>PUBLIC COMMENTS:</w:t>
      </w:r>
      <w:r w:rsidRPr="00133911">
        <w:rPr>
          <w:rFonts w:ascii="Arial" w:hAnsi="Arial" w:cs="Arial"/>
          <w:sz w:val="22"/>
          <w:szCs w:val="22"/>
        </w:rPr>
        <w:t xml:space="preserve">  </w:t>
      </w:r>
      <w:r w:rsidR="00340477" w:rsidRPr="00133911">
        <w:rPr>
          <w:rFonts w:ascii="Arial" w:hAnsi="Arial" w:cs="Arial"/>
          <w:sz w:val="22"/>
          <w:szCs w:val="22"/>
        </w:rPr>
        <w:t>The public comment period on the proposal beg</w:t>
      </w:r>
      <w:r w:rsidR="00D973B6">
        <w:rPr>
          <w:rFonts w:ascii="Arial" w:hAnsi="Arial" w:cs="Arial"/>
          <w:sz w:val="22"/>
          <w:szCs w:val="22"/>
        </w:rPr>
        <w:t xml:space="preserve">an </w:t>
      </w:r>
      <w:r w:rsidR="00CB6DE1">
        <w:rPr>
          <w:rFonts w:ascii="Arial" w:hAnsi="Arial" w:cs="Arial"/>
          <w:sz w:val="22"/>
          <w:szCs w:val="22"/>
        </w:rPr>
        <w:t>September 1, 2017</w:t>
      </w:r>
      <w:r w:rsidR="00340477" w:rsidRPr="00133911">
        <w:rPr>
          <w:rFonts w:ascii="Arial" w:hAnsi="Arial" w:cs="Arial"/>
          <w:sz w:val="22"/>
          <w:szCs w:val="22"/>
        </w:rPr>
        <w:t>, and end</w:t>
      </w:r>
      <w:r w:rsidR="00D973B6">
        <w:rPr>
          <w:rFonts w:ascii="Arial" w:hAnsi="Arial" w:cs="Arial"/>
          <w:sz w:val="22"/>
          <w:szCs w:val="22"/>
        </w:rPr>
        <w:t>ed</w:t>
      </w:r>
      <w:r w:rsidR="00340477" w:rsidRPr="00133911">
        <w:rPr>
          <w:rFonts w:ascii="Arial" w:hAnsi="Arial" w:cs="Arial"/>
          <w:sz w:val="22"/>
          <w:szCs w:val="22"/>
        </w:rPr>
        <w:t xml:space="preserve"> </w:t>
      </w:r>
      <w:r w:rsidR="00CB6DE1">
        <w:rPr>
          <w:rFonts w:ascii="Arial" w:hAnsi="Arial" w:cs="Arial"/>
          <w:sz w:val="22"/>
          <w:szCs w:val="22"/>
        </w:rPr>
        <w:t>October 2, 2017</w:t>
      </w:r>
      <w:r w:rsidR="00340477" w:rsidRPr="00133911">
        <w:rPr>
          <w:rFonts w:ascii="Arial" w:hAnsi="Arial" w:cs="Arial"/>
          <w:sz w:val="22"/>
          <w:szCs w:val="22"/>
        </w:rPr>
        <w:t xml:space="preserve">. </w:t>
      </w:r>
      <w:r w:rsidR="00D973B6">
        <w:rPr>
          <w:rFonts w:ascii="Arial" w:hAnsi="Arial" w:cs="Arial"/>
          <w:sz w:val="22"/>
          <w:szCs w:val="22"/>
        </w:rPr>
        <w:t>Any comments received wil</w:t>
      </w:r>
      <w:r w:rsidR="008B4D27">
        <w:rPr>
          <w:rFonts w:ascii="Arial" w:hAnsi="Arial" w:cs="Arial"/>
          <w:sz w:val="22"/>
          <w:szCs w:val="22"/>
        </w:rPr>
        <w:t xml:space="preserve">l be provided to the SBEC under </w:t>
      </w:r>
      <w:r w:rsidR="00D973B6">
        <w:rPr>
          <w:rFonts w:ascii="Arial" w:hAnsi="Arial" w:cs="Arial"/>
          <w:sz w:val="22"/>
          <w:szCs w:val="22"/>
        </w:rPr>
        <w:t xml:space="preserve">separate cover prior to the October 6, 2017 meeting. </w:t>
      </w:r>
      <w:r w:rsidR="00340477" w:rsidRPr="00133911">
        <w:rPr>
          <w:rFonts w:ascii="Arial" w:hAnsi="Arial" w:cs="Arial"/>
          <w:sz w:val="22"/>
          <w:szCs w:val="22"/>
        </w:rPr>
        <w:t xml:space="preserve">The SBEC will take registered oral and written comments on this item at the </w:t>
      </w:r>
      <w:r w:rsidR="00CB6DE1">
        <w:rPr>
          <w:rFonts w:ascii="Arial" w:hAnsi="Arial" w:cs="Arial"/>
          <w:sz w:val="22"/>
          <w:szCs w:val="22"/>
        </w:rPr>
        <w:t>October 6, 2017</w:t>
      </w:r>
      <w:r w:rsidR="00340477" w:rsidRPr="00133911">
        <w:rPr>
          <w:rFonts w:ascii="Arial" w:hAnsi="Arial" w:cs="Arial"/>
          <w:sz w:val="22"/>
          <w:szCs w:val="22"/>
        </w:rPr>
        <w:t xml:space="preserve"> meeting in accordance with the SBEC board operating policies and procedures.</w:t>
      </w:r>
    </w:p>
    <w:p w14:paraId="1908244B" w14:textId="77777777" w:rsidR="00340477" w:rsidRPr="00133911" w:rsidRDefault="00340477" w:rsidP="00FA21E7">
      <w:pPr>
        <w:ind w:left="0" w:firstLine="0"/>
        <w:rPr>
          <w:rFonts w:ascii="Arial" w:hAnsi="Arial" w:cs="Arial"/>
          <w:sz w:val="22"/>
          <w:szCs w:val="22"/>
        </w:rPr>
      </w:pPr>
    </w:p>
    <w:p w14:paraId="686522C4" w14:textId="05C63E2B" w:rsidR="00340477" w:rsidRPr="00133911" w:rsidRDefault="00340477" w:rsidP="00133911">
      <w:pPr>
        <w:ind w:left="0" w:firstLine="0"/>
        <w:rPr>
          <w:rFonts w:ascii="Arial" w:hAnsi="Arial" w:cs="Arial"/>
          <w:sz w:val="22"/>
          <w:szCs w:val="22"/>
        </w:rPr>
      </w:pPr>
      <w:r w:rsidRPr="00133911">
        <w:rPr>
          <w:rFonts w:ascii="Arial" w:hAnsi="Arial" w:cs="Arial"/>
          <w:b/>
          <w:sz w:val="22"/>
          <w:szCs w:val="22"/>
        </w:rPr>
        <w:t>ASSOCIATE COMMISSIONER</w:t>
      </w:r>
      <w:r w:rsidR="00B52722">
        <w:rPr>
          <w:rFonts w:ascii="Arial" w:hAnsi="Arial" w:cs="Arial"/>
          <w:b/>
          <w:sz w:val="22"/>
          <w:szCs w:val="22"/>
        </w:rPr>
        <w:t>'</w:t>
      </w:r>
      <w:r w:rsidRPr="00133911">
        <w:rPr>
          <w:rFonts w:ascii="Arial" w:hAnsi="Arial" w:cs="Arial"/>
          <w:b/>
          <w:sz w:val="22"/>
          <w:szCs w:val="22"/>
        </w:rPr>
        <w:t xml:space="preserve">S RECOMMENDATION: </w:t>
      </w:r>
      <w:r w:rsidRPr="00133911">
        <w:rPr>
          <w:rFonts w:ascii="Arial" w:hAnsi="Arial" w:cs="Arial"/>
          <w:sz w:val="22"/>
          <w:szCs w:val="22"/>
        </w:rPr>
        <w:t>I recommend that the State Board for Educator Certification:</w:t>
      </w:r>
    </w:p>
    <w:p w14:paraId="0AF3AB06" w14:textId="77777777" w:rsidR="00340477" w:rsidRPr="00133911" w:rsidRDefault="00340477" w:rsidP="00133911">
      <w:pPr>
        <w:rPr>
          <w:rFonts w:ascii="Arial" w:hAnsi="Arial" w:cs="Arial"/>
          <w:sz w:val="22"/>
          <w:szCs w:val="22"/>
        </w:rPr>
      </w:pPr>
    </w:p>
    <w:p w14:paraId="40F4B549" w14:textId="5938643D" w:rsidR="00340477" w:rsidRPr="00133911" w:rsidRDefault="00340477" w:rsidP="00B52722">
      <w:pPr>
        <w:ind w:left="720" w:right="720" w:hanging="720"/>
        <w:rPr>
          <w:rFonts w:ascii="Arial" w:hAnsi="Arial" w:cs="Arial"/>
          <w:sz w:val="22"/>
          <w:szCs w:val="22"/>
        </w:rPr>
      </w:pPr>
      <w:r w:rsidRPr="00133911">
        <w:rPr>
          <w:rFonts w:ascii="Arial" w:hAnsi="Arial" w:cs="Arial"/>
          <w:sz w:val="22"/>
          <w:szCs w:val="22"/>
        </w:rPr>
        <w:tab/>
        <w:t>Approve</w:t>
      </w:r>
      <w:r w:rsidR="00AA3197">
        <w:rPr>
          <w:rFonts w:ascii="Arial" w:hAnsi="Arial" w:cs="Arial"/>
          <w:sz w:val="22"/>
          <w:szCs w:val="22"/>
        </w:rPr>
        <w:t xml:space="preserve"> for adoption, subject to State Board of Education review,</w:t>
      </w:r>
      <w:r w:rsidRPr="00133911">
        <w:rPr>
          <w:rFonts w:ascii="Arial" w:hAnsi="Arial" w:cs="Arial"/>
          <w:sz w:val="22"/>
          <w:szCs w:val="22"/>
        </w:rPr>
        <w:t xml:space="preserve"> </w:t>
      </w:r>
      <w:r w:rsidR="003136FE">
        <w:rPr>
          <w:rFonts w:ascii="Arial" w:hAnsi="Arial" w:cs="Arial"/>
          <w:sz w:val="22"/>
          <w:szCs w:val="22"/>
        </w:rPr>
        <w:t xml:space="preserve">the </w:t>
      </w:r>
      <w:r w:rsidRPr="00133911">
        <w:rPr>
          <w:rFonts w:ascii="Arial" w:hAnsi="Arial" w:cs="Arial"/>
          <w:sz w:val="22"/>
          <w:szCs w:val="22"/>
        </w:rPr>
        <w:t>proposed</w:t>
      </w:r>
      <w:r w:rsidR="00CB6DE1">
        <w:rPr>
          <w:rFonts w:ascii="Arial" w:hAnsi="Arial" w:cs="Arial"/>
          <w:sz w:val="22"/>
          <w:szCs w:val="22"/>
        </w:rPr>
        <w:t xml:space="preserve"> amendments to </w:t>
      </w:r>
      <w:r w:rsidRPr="00133911">
        <w:rPr>
          <w:rFonts w:ascii="Arial" w:hAnsi="Arial" w:cs="Arial"/>
          <w:sz w:val="22"/>
          <w:szCs w:val="22"/>
        </w:rPr>
        <w:t xml:space="preserve">19 TAC Chapter 234, </w:t>
      </w:r>
      <w:r w:rsidRPr="00133911">
        <w:rPr>
          <w:rFonts w:ascii="Arial" w:hAnsi="Arial" w:cs="Arial"/>
          <w:sz w:val="22"/>
          <w:szCs w:val="22"/>
          <w:u w:val="single"/>
        </w:rPr>
        <w:t>Military Service Members, Military Spouses, and Military Veterans</w:t>
      </w:r>
      <w:r w:rsidRPr="00133911">
        <w:rPr>
          <w:rFonts w:ascii="Arial" w:hAnsi="Arial" w:cs="Arial"/>
          <w:sz w:val="22"/>
          <w:szCs w:val="22"/>
        </w:rPr>
        <w:t xml:space="preserve">, </w:t>
      </w:r>
      <w:r w:rsidR="00AA3197">
        <w:rPr>
          <w:rFonts w:ascii="Arial" w:hAnsi="Arial" w:cs="Arial"/>
          <w:sz w:val="22"/>
          <w:szCs w:val="22"/>
        </w:rPr>
        <w:t xml:space="preserve">with an effective date of 20 days after filing the adoption notice with </w:t>
      </w:r>
      <w:r w:rsidRPr="00133911">
        <w:rPr>
          <w:rFonts w:ascii="Arial" w:hAnsi="Arial" w:cs="Arial"/>
          <w:sz w:val="22"/>
          <w:szCs w:val="22"/>
        </w:rPr>
        <w:t xml:space="preserve">the </w:t>
      </w:r>
      <w:r w:rsidRPr="00133911">
        <w:rPr>
          <w:rFonts w:ascii="Arial" w:hAnsi="Arial" w:cs="Arial"/>
          <w:i/>
          <w:sz w:val="22"/>
          <w:szCs w:val="22"/>
        </w:rPr>
        <w:t>Texas Register</w:t>
      </w:r>
      <w:r w:rsidRPr="00133911">
        <w:rPr>
          <w:rFonts w:ascii="Arial" w:hAnsi="Arial" w:cs="Arial"/>
          <w:sz w:val="22"/>
          <w:szCs w:val="22"/>
        </w:rPr>
        <w:t>.</w:t>
      </w:r>
    </w:p>
    <w:p w14:paraId="31C909E7" w14:textId="63A80ED9" w:rsidR="00D47C7C" w:rsidRDefault="00D47C7C" w:rsidP="00FD4767">
      <w:pPr>
        <w:ind w:left="0" w:firstLine="0"/>
        <w:rPr>
          <w:rFonts w:ascii="Arial" w:hAnsi="Arial" w:cs="Arial"/>
          <w:b/>
          <w:sz w:val="22"/>
          <w:szCs w:val="22"/>
        </w:rPr>
      </w:pPr>
    </w:p>
    <w:p w14:paraId="2D44F3B4" w14:textId="6A71FB78" w:rsidR="00BB03F2" w:rsidRPr="00133911" w:rsidRDefault="00B54CCA" w:rsidP="003136FE">
      <w:pPr>
        <w:tabs>
          <w:tab w:val="left" w:pos="3600"/>
          <w:tab w:val="left" w:pos="3960"/>
        </w:tabs>
        <w:rPr>
          <w:rFonts w:ascii="Arial" w:hAnsi="Arial" w:cs="Arial"/>
          <w:sz w:val="22"/>
          <w:szCs w:val="22"/>
        </w:rPr>
      </w:pPr>
      <w:r w:rsidRPr="00133911">
        <w:rPr>
          <w:rFonts w:ascii="Arial" w:hAnsi="Arial" w:cs="Arial"/>
          <w:b/>
          <w:sz w:val="22"/>
          <w:szCs w:val="22"/>
        </w:rPr>
        <w:t>Staff Members Responsible:</w:t>
      </w:r>
      <w:r w:rsidRPr="00133911">
        <w:rPr>
          <w:rFonts w:ascii="Arial" w:hAnsi="Arial" w:cs="Arial"/>
          <w:b/>
          <w:sz w:val="22"/>
          <w:szCs w:val="22"/>
        </w:rPr>
        <w:tab/>
      </w:r>
      <w:r w:rsidR="00031C43" w:rsidRPr="00133911">
        <w:rPr>
          <w:rFonts w:ascii="Arial" w:hAnsi="Arial" w:cs="Arial"/>
          <w:sz w:val="22"/>
          <w:szCs w:val="22"/>
        </w:rPr>
        <w:t>Marilyn Cook, Director</w:t>
      </w:r>
    </w:p>
    <w:p w14:paraId="4945FDC2" w14:textId="3EBE0995" w:rsidR="00B41C8B" w:rsidRPr="00133911" w:rsidRDefault="003136FE" w:rsidP="003136FE">
      <w:pPr>
        <w:tabs>
          <w:tab w:val="left" w:pos="3600"/>
          <w:tab w:val="left" w:pos="3960"/>
        </w:tabs>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sidR="00B41C8B" w:rsidRPr="00133911">
        <w:rPr>
          <w:rFonts w:ascii="Arial" w:hAnsi="Arial" w:cs="Arial"/>
          <w:sz w:val="22"/>
          <w:szCs w:val="22"/>
        </w:rPr>
        <w:t xml:space="preserve">Educator </w:t>
      </w:r>
      <w:r w:rsidR="00031C43" w:rsidRPr="00133911">
        <w:rPr>
          <w:rFonts w:ascii="Arial" w:hAnsi="Arial" w:cs="Arial"/>
          <w:sz w:val="22"/>
          <w:szCs w:val="22"/>
        </w:rPr>
        <w:t>Certification</w:t>
      </w:r>
      <w:r w:rsidR="000B5D5E">
        <w:rPr>
          <w:rFonts w:ascii="Arial" w:hAnsi="Arial" w:cs="Arial"/>
          <w:sz w:val="22"/>
          <w:szCs w:val="22"/>
        </w:rPr>
        <w:t xml:space="preserve"> and Testing</w:t>
      </w:r>
    </w:p>
    <w:p w14:paraId="1D24CC40" w14:textId="77777777" w:rsidR="00F6492D" w:rsidRPr="00133911" w:rsidRDefault="00F6492D" w:rsidP="003136FE">
      <w:pPr>
        <w:tabs>
          <w:tab w:val="left" w:pos="3600"/>
          <w:tab w:val="left" w:pos="3960"/>
        </w:tabs>
        <w:rPr>
          <w:rFonts w:ascii="Arial" w:hAnsi="Arial" w:cs="Arial"/>
          <w:sz w:val="22"/>
          <w:szCs w:val="22"/>
        </w:rPr>
      </w:pPr>
    </w:p>
    <w:p w14:paraId="27BC85BF" w14:textId="7855F0AF" w:rsidR="00F6492D" w:rsidRPr="00133911" w:rsidRDefault="00B54CCA" w:rsidP="003136FE">
      <w:pPr>
        <w:tabs>
          <w:tab w:val="left" w:pos="3600"/>
          <w:tab w:val="left" w:pos="3960"/>
        </w:tabs>
        <w:rPr>
          <w:rFonts w:ascii="Arial" w:hAnsi="Arial" w:cs="Arial"/>
          <w:sz w:val="22"/>
          <w:szCs w:val="22"/>
        </w:rPr>
      </w:pPr>
      <w:r w:rsidRPr="00133911">
        <w:rPr>
          <w:rFonts w:ascii="Arial" w:hAnsi="Arial" w:cs="Arial"/>
          <w:sz w:val="22"/>
          <w:szCs w:val="22"/>
        </w:rPr>
        <w:tab/>
      </w:r>
      <w:r w:rsidRPr="00133911">
        <w:rPr>
          <w:rFonts w:ascii="Arial" w:hAnsi="Arial" w:cs="Arial"/>
          <w:sz w:val="22"/>
          <w:szCs w:val="22"/>
        </w:rPr>
        <w:tab/>
      </w:r>
      <w:r w:rsidR="00F6492D" w:rsidRPr="00133911">
        <w:rPr>
          <w:rFonts w:ascii="Arial" w:hAnsi="Arial" w:cs="Arial"/>
          <w:sz w:val="22"/>
          <w:szCs w:val="22"/>
        </w:rPr>
        <w:t>Tim Miller, Director</w:t>
      </w:r>
    </w:p>
    <w:p w14:paraId="0663C9B5" w14:textId="12A6C1D3" w:rsidR="00F6492D" w:rsidRDefault="00B54CCA" w:rsidP="003136FE">
      <w:pPr>
        <w:tabs>
          <w:tab w:val="left" w:pos="3600"/>
          <w:tab w:val="left" w:pos="3960"/>
        </w:tabs>
        <w:ind w:left="0" w:firstLine="0"/>
        <w:rPr>
          <w:rFonts w:ascii="Arial" w:hAnsi="Arial" w:cs="Arial"/>
          <w:sz w:val="22"/>
          <w:szCs w:val="22"/>
        </w:rPr>
      </w:pPr>
      <w:r w:rsidRPr="00133911">
        <w:rPr>
          <w:rFonts w:ascii="Arial" w:hAnsi="Arial" w:cs="Arial"/>
          <w:sz w:val="22"/>
          <w:szCs w:val="22"/>
        </w:rPr>
        <w:tab/>
      </w:r>
      <w:r w:rsidRPr="00133911">
        <w:rPr>
          <w:rFonts w:ascii="Arial" w:hAnsi="Arial" w:cs="Arial"/>
          <w:sz w:val="22"/>
          <w:szCs w:val="22"/>
        </w:rPr>
        <w:tab/>
      </w:r>
      <w:r w:rsidR="00F6492D" w:rsidRPr="00133911">
        <w:rPr>
          <w:rFonts w:ascii="Arial" w:hAnsi="Arial" w:cs="Arial"/>
          <w:sz w:val="22"/>
          <w:szCs w:val="22"/>
        </w:rPr>
        <w:t>Educator Preparation</w:t>
      </w:r>
    </w:p>
    <w:p w14:paraId="22666B62" w14:textId="77777777" w:rsidR="001A58BF" w:rsidRDefault="001A58BF" w:rsidP="003136FE">
      <w:pPr>
        <w:tabs>
          <w:tab w:val="left" w:pos="3600"/>
          <w:tab w:val="left" w:pos="3960"/>
        </w:tabs>
        <w:ind w:left="0" w:firstLine="0"/>
        <w:rPr>
          <w:rFonts w:ascii="Arial" w:hAnsi="Arial" w:cs="Arial"/>
          <w:sz w:val="22"/>
          <w:szCs w:val="22"/>
        </w:rPr>
      </w:pPr>
    </w:p>
    <w:p w14:paraId="66E67E9F" w14:textId="484B3D43" w:rsidR="00963A6D" w:rsidRDefault="00963A6D" w:rsidP="003136FE">
      <w:pPr>
        <w:tabs>
          <w:tab w:val="left" w:pos="3600"/>
          <w:tab w:val="left" w:pos="3960"/>
        </w:tabs>
        <w:ind w:left="0" w:firstLine="0"/>
        <w:rPr>
          <w:rFonts w:ascii="Arial" w:hAnsi="Arial" w:cs="Arial"/>
          <w:sz w:val="22"/>
          <w:szCs w:val="22"/>
        </w:rPr>
      </w:pPr>
      <w:r>
        <w:rPr>
          <w:rFonts w:ascii="Arial" w:hAnsi="Arial" w:cs="Arial"/>
          <w:sz w:val="22"/>
          <w:szCs w:val="22"/>
        </w:rPr>
        <w:tab/>
      </w:r>
      <w:r w:rsidR="00417B6A">
        <w:rPr>
          <w:rFonts w:ascii="Arial" w:hAnsi="Arial" w:cs="Arial"/>
          <w:sz w:val="22"/>
          <w:szCs w:val="22"/>
        </w:rPr>
        <w:t>Linda Arriaga</w:t>
      </w:r>
      <w:r>
        <w:rPr>
          <w:rFonts w:ascii="Arial" w:hAnsi="Arial" w:cs="Arial"/>
          <w:sz w:val="22"/>
          <w:szCs w:val="22"/>
        </w:rPr>
        <w:t>, Program Specialist</w:t>
      </w:r>
    </w:p>
    <w:p w14:paraId="2239C062" w14:textId="458A4B7F" w:rsidR="00963A6D" w:rsidRDefault="00963A6D" w:rsidP="003136FE">
      <w:pPr>
        <w:tabs>
          <w:tab w:val="left" w:pos="3600"/>
          <w:tab w:val="left" w:pos="3960"/>
        </w:tabs>
        <w:ind w:left="0" w:firstLine="0"/>
        <w:rPr>
          <w:rFonts w:ascii="Arial" w:hAnsi="Arial" w:cs="Arial"/>
          <w:sz w:val="22"/>
          <w:szCs w:val="22"/>
        </w:rPr>
      </w:pPr>
      <w:r>
        <w:rPr>
          <w:rFonts w:ascii="Arial" w:hAnsi="Arial" w:cs="Arial"/>
          <w:sz w:val="22"/>
          <w:szCs w:val="22"/>
        </w:rPr>
        <w:tab/>
      </w:r>
      <w:r>
        <w:rPr>
          <w:rFonts w:ascii="Arial" w:hAnsi="Arial" w:cs="Arial"/>
          <w:sz w:val="22"/>
          <w:szCs w:val="22"/>
        </w:rPr>
        <w:tab/>
        <w:t>Educator Certification and Testing</w:t>
      </w:r>
    </w:p>
    <w:p w14:paraId="7F2E1E94" w14:textId="77777777" w:rsidR="00963A6D" w:rsidRDefault="00963A6D" w:rsidP="003136FE">
      <w:pPr>
        <w:tabs>
          <w:tab w:val="left" w:pos="3600"/>
          <w:tab w:val="left" w:pos="3960"/>
        </w:tabs>
        <w:ind w:left="0" w:firstLine="0"/>
        <w:rPr>
          <w:rFonts w:ascii="Arial" w:hAnsi="Arial" w:cs="Arial"/>
          <w:sz w:val="22"/>
          <w:szCs w:val="22"/>
        </w:rPr>
      </w:pPr>
    </w:p>
    <w:p w14:paraId="78D2051C" w14:textId="657F1450" w:rsidR="00963A6D" w:rsidRDefault="00963A6D" w:rsidP="003136FE">
      <w:pPr>
        <w:tabs>
          <w:tab w:val="left" w:pos="3600"/>
          <w:tab w:val="left" w:pos="3960"/>
        </w:tabs>
        <w:ind w:left="0" w:firstLine="0"/>
        <w:rPr>
          <w:rFonts w:ascii="Arial" w:hAnsi="Arial" w:cs="Arial"/>
          <w:sz w:val="22"/>
          <w:szCs w:val="22"/>
        </w:rPr>
      </w:pPr>
      <w:r>
        <w:rPr>
          <w:rFonts w:ascii="Arial" w:hAnsi="Arial" w:cs="Arial"/>
          <w:sz w:val="22"/>
          <w:szCs w:val="22"/>
        </w:rPr>
        <w:tab/>
      </w:r>
      <w:r w:rsidR="00417B6A">
        <w:rPr>
          <w:rFonts w:ascii="Arial" w:hAnsi="Arial" w:cs="Arial"/>
          <w:sz w:val="22"/>
          <w:szCs w:val="22"/>
        </w:rPr>
        <w:t>Geronima Brady</w:t>
      </w:r>
      <w:r>
        <w:rPr>
          <w:rFonts w:ascii="Arial" w:hAnsi="Arial" w:cs="Arial"/>
          <w:sz w:val="22"/>
          <w:szCs w:val="22"/>
        </w:rPr>
        <w:t>, Program Specialist</w:t>
      </w:r>
    </w:p>
    <w:p w14:paraId="0035770B" w14:textId="573B1E59" w:rsidR="00963A6D" w:rsidRDefault="00963A6D" w:rsidP="003136FE">
      <w:pPr>
        <w:tabs>
          <w:tab w:val="left" w:pos="3600"/>
          <w:tab w:val="left" w:pos="3960"/>
        </w:tabs>
        <w:ind w:left="0" w:firstLine="0"/>
        <w:rPr>
          <w:rFonts w:ascii="Arial" w:hAnsi="Arial" w:cs="Arial"/>
          <w:sz w:val="22"/>
          <w:szCs w:val="22"/>
        </w:rPr>
      </w:pPr>
      <w:r>
        <w:rPr>
          <w:rFonts w:ascii="Arial" w:hAnsi="Arial" w:cs="Arial"/>
          <w:sz w:val="22"/>
          <w:szCs w:val="22"/>
        </w:rPr>
        <w:tab/>
      </w:r>
      <w:r>
        <w:rPr>
          <w:rFonts w:ascii="Arial" w:hAnsi="Arial" w:cs="Arial"/>
          <w:sz w:val="22"/>
          <w:szCs w:val="22"/>
        </w:rPr>
        <w:tab/>
        <w:t>Educator Certification and Testing</w:t>
      </w:r>
    </w:p>
    <w:p w14:paraId="37C0578C" w14:textId="77777777" w:rsidR="00963A6D" w:rsidRDefault="00963A6D" w:rsidP="003136FE">
      <w:pPr>
        <w:tabs>
          <w:tab w:val="left" w:pos="3600"/>
          <w:tab w:val="left" w:pos="3960"/>
        </w:tabs>
        <w:ind w:left="0" w:firstLine="0"/>
        <w:rPr>
          <w:rFonts w:ascii="Arial" w:hAnsi="Arial" w:cs="Arial"/>
          <w:sz w:val="22"/>
          <w:szCs w:val="22"/>
        </w:rPr>
      </w:pPr>
    </w:p>
    <w:p w14:paraId="287FC1D1" w14:textId="12081BA5" w:rsidR="00963A6D" w:rsidRDefault="00963A6D" w:rsidP="003136FE">
      <w:pPr>
        <w:tabs>
          <w:tab w:val="left" w:pos="3600"/>
          <w:tab w:val="left" w:pos="3960"/>
        </w:tabs>
        <w:ind w:left="0" w:firstLine="0"/>
        <w:rPr>
          <w:rFonts w:ascii="Arial" w:hAnsi="Arial" w:cs="Arial"/>
          <w:sz w:val="22"/>
          <w:szCs w:val="22"/>
        </w:rPr>
      </w:pPr>
      <w:r>
        <w:rPr>
          <w:rFonts w:ascii="Arial" w:hAnsi="Arial" w:cs="Arial"/>
          <w:sz w:val="22"/>
          <w:szCs w:val="22"/>
        </w:rPr>
        <w:tab/>
        <w:t>Maria Brunetti, Program Specialist</w:t>
      </w:r>
    </w:p>
    <w:p w14:paraId="70101167" w14:textId="5C193E37" w:rsidR="00963A6D" w:rsidRDefault="00963A6D" w:rsidP="003136FE">
      <w:pPr>
        <w:tabs>
          <w:tab w:val="left" w:pos="3600"/>
          <w:tab w:val="left" w:pos="3960"/>
        </w:tabs>
        <w:ind w:left="0" w:firstLine="0"/>
        <w:rPr>
          <w:rFonts w:ascii="Arial" w:hAnsi="Arial" w:cs="Arial"/>
          <w:sz w:val="22"/>
          <w:szCs w:val="22"/>
        </w:rPr>
      </w:pPr>
      <w:r>
        <w:rPr>
          <w:rFonts w:ascii="Arial" w:hAnsi="Arial" w:cs="Arial"/>
          <w:sz w:val="22"/>
          <w:szCs w:val="22"/>
        </w:rPr>
        <w:tab/>
      </w:r>
      <w:r>
        <w:rPr>
          <w:rFonts w:ascii="Arial" w:hAnsi="Arial" w:cs="Arial"/>
          <w:sz w:val="22"/>
          <w:szCs w:val="22"/>
        </w:rPr>
        <w:tab/>
        <w:t>Educator Certification and Testing</w:t>
      </w:r>
    </w:p>
    <w:p w14:paraId="3D3DC5A6" w14:textId="77777777" w:rsidR="003E7E3D" w:rsidRPr="006A30EF" w:rsidRDefault="003E7E3D" w:rsidP="00133911">
      <w:pPr>
        <w:rPr>
          <w:rFonts w:ascii="Arial" w:hAnsi="Arial" w:cs="Arial"/>
          <w:sz w:val="22"/>
          <w:szCs w:val="22"/>
        </w:rPr>
      </w:pPr>
    </w:p>
    <w:p w14:paraId="05D4412F" w14:textId="77777777" w:rsidR="00BB03F2" w:rsidRPr="00133911" w:rsidRDefault="00327CA0" w:rsidP="00133911">
      <w:pPr>
        <w:tabs>
          <w:tab w:val="left" w:pos="1800"/>
          <w:tab w:val="left" w:pos="2160"/>
        </w:tabs>
        <w:ind w:left="0" w:firstLine="0"/>
        <w:rPr>
          <w:rFonts w:ascii="Arial" w:hAnsi="Arial" w:cs="Arial"/>
          <w:sz w:val="22"/>
          <w:szCs w:val="22"/>
        </w:rPr>
      </w:pPr>
      <w:r w:rsidRPr="00133911">
        <w:rPr>
          <w:rFonts w:ascii="Arial" w:hAnsi="Arial" w:cs="Arial"/>
          <w:b/>
          <w:sz w:val="22"/>
          <w:szCs w:val="22"/>
        </w:rPr>
        <w:t>Attachments:</w:t>
      </w:r>
      <w:r w:rsidRPr="00133911">
        <w:rPr>
          <w:rFonts w:ascii="Arial" w:hAnsi="Arial" w:cs="Arial"/>
          <w:b/>
          <w:sz w:val="22"/>
          <w:szCs w:val="22"/>
        </w:rPr>
        <w:tab/>
      </w:r>
      <w:r w:rsidR="0028061D" w:rsidRPr="00133911">
        <w:rPr>
          <w:rFonts w:ascii="Arial" w:hAnsi="Arial" w:cs="Arial"/>
          <w:sz w:val="22"/>
          <w:szCs w:val="22"/>
        </w:rPr>
        <w:t>I.</w:t>
      </w:r>
      <w:r w:rsidR="0028061D" w:rsidRPr="00133911">
        <w:rPr>
          <w:rFonts w:ascii="Arial" w:hAnsi="Arial" w:cs="Arial"/>
          <w:sz w:val="22"/>
          <w:szCs w:val="22"/>
        </w:rPr>
        <w:tab/>
      </w:r>
      <w:r w:rsidRPr="00133911">
        <w:rPr>
          <w:rFonts w:ascii="Arial" w:hAnsi="Arial" w:cs="Arial"/>
          <w:sz w:val="22"/>
          <w:szCs w:val="22"/>
        </w:rPr>
        <w:t>Statutory Citations</w:t>
      </w:r>
    </w:p>
    <w:p w14:paraId="3AD54D50" w14:textId="35F6F56A" w:rsidR="008068EE" w:rsidRDefault="00B54CCA" w:rsidP="00133911">
      <w:pPr>
        <w:tabs>
          <w:tab w:val="left" w:pos="1800"/>
          <w:tab w:val="left" w:pos="2160"/>
        </w:tabs>
        <w:ind w:left="2160" w:hanging="2160"/>
        <w:rPr>
          <w:rFonts w:ascii="Arial" w:hAnsi="Arial" w:cs="Arial"/>
          <w:sz w:val="22"/>
          <w:szCs w:val="22"/>
          <w:u w:val="single"/>
        </w:rPr>
      </w:pPr>
      <w:r w:rsidRPr="00133911">
        <w:rPr>
          <w:rFonts w:ascii="Arial" w:hAnsi="Arial" w:cs="Arial"/>
          <w:sz w:val="22"/>
          <w:szCs w:val="22"/>
        </w:rPr>
        <w:tab/>
      </w:r>
      <w:r w:rsidR="00327CA0" w:rsidRPr="00133911">
        <w:rPr>
          <w:rFonts w:ascii="Arial" w:hAnsi="Arial" w:cs="Arial"/>
          <w:sz w:val="22"/>
          <w:szCs w:val="22"/>
        </w:rPr>
        <w:t>II.</w:t>
      </w:r>
      <w:r w:rsidRPr="00133911">
        <w:rPr>
          <w:rFonts w:ascii="Arial" w:hAnsi="Arial" w:cs="Arial"/>
          <w:sz w:val="22"/>
          <w:szCs w:val="22"/>
        </w:rPr>
        <w:tab/>
      </w:r>
      <w:r w:rsidR="00327CA0" w:rsidRPr="00133911">
        <w:rPr>
          <w:rFonts w:ascii="Arial" w:hAnsi="Arial" w:cs="Arial"/>
          <w:sz w:val="22"/>
          <w:szCs w:val="22"/>
        </w:rPr>
        <w:t xml:space="preserve">Text of Proposed </w:t>
      </w:r>
      <w:r w:rsidR="00CB6DE1">
        <w:rPr>
          <w:rFonts w:ascii="Arial" w:hAnsi="Arial" w:cs="Arial"/>
          <w:sz w:val="22"/>
          <w:szCs w:val="22"/>
        </w:rPr>
        <w:t>Amendments to 1</w:t>
      </w:r>
      <w:r w:rsidR="00DA42F0" w:rsidRPr="00133911">
        <w:rPr>
          <w:rFonts w:ascii="Arial" w:hAnsi="Arial" w:cs="Arial"/>
          <w:sz w:val="22"/>
          <w:szCs w:val="22"/>
        </w:rPr>
        <w:t xml:space="preserve">9 TAC Chapter </w:t>
      </w:r>
      <w:r w:rsidR="00031C43" w:rsidRPr="00133911">
        <w:rPr>
          <w:rFonts w:ascii="Arial" w:hAnsi="Arial" w:cs="Arial"/>
          <w:sz w:val="22"/>
          <w:szCs w:val="22"/>
        </w:rPr>
        <w:t xml:space="preserve">234, </w:t>
      </w:r>
      <w:r w:rsidR="00031C43" w:rsidRPr="00133911">
        <w:rPr>
          <w:rFonts w:ascii="Arial" w:hAnsi="Arial" w:cs="Arial"/>
          <w:sz w:val="22"/>
          <w:szCs w:val="22"/>
          <w:u w:val="single"/>
        </w:rPr>
        <w:t>Military S</w:t>
      </w:r>
      <w:r w:rsidR="00DA42F0" w:rsidRPr="00133911">
        <w:rPr>
          <w:rFonts w:ascii="Arial" w:hAnsi="Arial" w:cs="Arial"/>
          <w:sz w:val="22"/>
          <w:szCs w:val="22"/>
          <w:u w:val="single"/>
        </w:rPr>
        <w:t>ervice Members,</w:t>
      </w:r>
      <w:r w:rsidRPr="00133911">
        <w:rPr>
          <w:rFonts w:ascii="Arial" w:hAnsi="Arial" w:cs="Arial"/>
          <w:sz w:val="22"/>
          <w:szCs w:val="22"/>
          <w:u w:val="single"/>
        </w:rPr>
        <w:t xml:space="preserve"> </w:t>
      </w:r>
      <w:r w:rsidR="001865F7" w:rsidRPr="00133911">
        <w:rPr>
          <w:rFonts w:ascii="Arial" w:hAnsi="Arial" w:cs="Arial"/>
          <w:sz w:val="22"/>
          <w:szCs w:val="22"/>
          <w:u w:val="single"/>
        </w:rPr>
        <w:t xml:space="preserve">Military </w:t>
      </w:r>
      <w:r w:rsidR="00DA42F0" w:rsidRPr="00133911">
        <w:rPr>
          <w:rFonts w:ascii="Arial" w:hAnsi="Arial" w:cs="Arial"/>
          <w:sz w:val="22"/>
          <w:szCs w:val="22"/>
          <w:u w:val="single"/>
        </w:rPr>
        <w:t xml:space="preserve">Spouses, and </w:t>
      </w:r>
      <w:r w:rsidR="001865F7" w:rsidRPr="00133911">
        <w:rPr>
          <w:rFonts w:ascii="Arial" w:hAnsi="Arial" w:cs="Arial"/>
          <w:sz w:val="22"/>
          <w:szCs w:val="22"/>
          <w:u w:val="single"/>
        </w:rPr>
        <w:t xml:space="preserve">Military </w:t>
      </w:r>
      <w:r w:rsidR="00DA42F0" w:rsidRPr="00133911">
        <w:rPr>
          <w:rFonts w:ascii="Arial" w:hAnsi="Arial" w:cs="Arial"/>
          <w:sz w:val="22"/>
          <w:szCs w:val="22"/>
          <w:u w:val="single"/>
        </w:rPr>
        <w:t>Veterans</w:t>
      </w:r>
    </w:p>
    <w:p w14:paraId="25511A7B" w14:textId="246DD5F3" w:rsidR="00392552" w:rsidRPr="00FA21E7" w:rsidRDefault="00FA21E7" w:rsidP="00FA21E7">
      <w:pPr>
        <w:tabs>
          <w:tab w:val="left" w:pos="1800"/>
          <w:tab w:val="left" w:pos="2160"/>
        </w:tabs>
        <w:ind w:left="2160" w:hanging="2160"/>
        <w:rPr>
          <w:rFonts w:ascii="Arial" w:hAnsi="Arial" w:cs="Arial"/>
          <w:sz w:val="22"/>
          <w:szCs w:val="22"/>
          <w:u w:val="single"/>
        </w:rPr>
      </w:pPr>
      <w:r>
        <w:rPr>
          <w:rFonts w:ascii="Arial" w:hAnsi="Arial" w:cs="Arial"/>
          <w:sz w:val="22"/>
          <w:szCs w:val="22"/>
        </w:rPr>
        <w:tab/>
        <w:t>III.</w:t>
      </w:r>
      <w:r>
        <w:rPr>
          <w:rFonts w:ascii="Arial" w:hAnsi="Arial" w:cs="Arial"/>
          <w:sz w:val="22"/>
          <w:szCs w:val="22"/>
        </w:rPr>
        <w:tab/>
        <w:t xml:space="preserve">Military Community Webpage Information </w:t>
      </w:r>
      <w:r w:rsidR="00807810">
        <w:rPr>
          <w:rFonts w:ascii="Arial" w:hAnsi="Arial" w:cs="Arial"/>
          <w:sz w:val="22"/>
          <w:szCs w:val="22"/>
        </w:rPr>
        <w:t>from</w:t>
      </w:r>
      <w:r>
        <w:rPr>
          <w:rFonts w:ascii="Arial" w:hAnsi="Arial" w:cs="Arial"/>
          <w:sz w:val="22"/>
          <w:szCs w:val="22"/>
        </w:rPr>
        <w:t xml:space="preserve"> the T</w:t>
      </w:r>
      <w:r w:rsidR="003136FE">
        <w:rPr>
          <w:rFonts w:ascii="Arial" w:hAnsi="Arial" w:cs="Arial"/>
          <w:sz w:val="22"/>
          <w:szCs w:val="22"/>
        </w:rPr>
        <w:t xml:space="preserve">exas </w:t>
      </w:r>
      <w:r>
        <w:rPr>
          <w:rFonts w:ascii="Arial" w:hAnsi="Arial" w:cs="Arial"/>
          <w:sz w:val="22"/>
          <w:szCs w:val="22"/>
        </w:rPr>
        <w:t>E</w:t>
      </w:r>
      <w:r w:rsidR="003136FE">
        <w:rPr>
          <w:rFonts w:ascii="Arial" w:hAnsi="Arial" w:cs="Arial"/>
          <w:sz w:val="22"/>
          <w:szCs w:val="22"/>
        </w:rPr>
        <w:t xml:space="preserve">ducation </w:t>
      </w:r>
      <w:r>
        <w:rPr>
          <w:rFonts w:ascii="Arial" w:hAnsi="Arial" w:cs="Arial"/>
          <w:sz w:val="22"/>
          <w:szCs w:val="22"/>
        </w:rPr>
        <w:t>A</w:t>
      </w:r>
      <w:r w:rsidR="003136FE">
        <w:rPr>
          <w:rFonts w:ascii="Arial" w:hAnsi="Arial" w:cs="Arial"/>
          <w:sz w:val="22"/>
          <w:szCs w:val="22"/>
        </w:rPr>
        <w:t>gency</w:t>
      </w:r>
      <w:r>
        <w:rPr>
          <w:rFonts w:ascii="Arial" w:hAnsi="Arial" w:cs="Arial"/>
          <w:sz w:val="22"/>
          <w:szCs w:val="22"/>
        </w:rPr>
        <w:t xml:space="preserve"> </w:t>
      </w:r>
      <w:r w:rsidR="003136FE">
        <w:rPr>
          <w:rFonts w:ascii="Arial" w:hAnsi="Arial" w:cs="Arial"/>
          <w:sz w:val="22"/>
          <w:szCs w:val="22"/>
        </w:rPr>
        <w:t xml:space="preserve">(TEA) </w:t>
      </w:r>
      <w:r>
        <w:rPr>
          <w:rFonts w:ascii="Arial" w:hAnsi="Arial" w:cs="Arial"/>
          <w:sz w:val="22"/>
          <w:szCs w:val="22"/>
        </w:rPr>
        <w:t>W</w:t>
      </w:r>
      <w:r w:rsidR="00C92B72">
        <w:rPr>
          <w:rFonts w:ascii="Arial" w:hAnsi="Arial" w:cs="Arial"/>
          <w:sz w:val="22"/>
          <w:szCs w:val="22"/>
        </w:rPr>
        <w:t>ebsite</w:t>
      </w:r>
    </w:p>
    <w:p w14:paraId="7937868E" w14:textId="77777777" w:rsidR="003136FE" w:rsidRDefault="003136FE">
      <w:pPr>
        <w:rPr>
          <w:rFonts w:ascii="Arial" w:hAnsi="Arial" w:cs="Arial"/>
          <w:b/>
          <w:sz w:val="22"/>
          <w:szCs w:val="22"/>
        </w:rPr>
      </w:pPr>
      <w:r>
        <w:rPr>
          <w:rFonts w:ascii="Arial" w:hAnsi="Arial" w:cs="Arial"/>
          <w:sz w:val="22"/>
          <w:szCs w:val="22"/>
        </w:rPr>
        <w:br w:type="page"/>
      </w:r>
    </w:p>
    <w:p w14:paraId="42E0F05B" w14:textId="48AEE943" w:rsidR="004637C1" w:rsidRPr="008068EE" w:rsidRDefault="004637C1" w:rsidP="008068EE">
      <w:pPr>
        <w:pStyle w:val="TITLEPARAGRAPH"/>
        <w:rPr>
          <w:rFonts w:ascii="Arial" w:hAnsi="Arial" w:cs="Arial"/>
          <w:sz w:val="22"/>
          <w:szCs w:val="22"/>
        </w:rPr>
      </w:pPr>
      <w:r w:rsidRPr="008068EE">
        <w:rPr>
          <w:rFonts w:ascii="Arial" w:hAnsi="Arial" w:cs="Arial"/>
          <w:sz w:val="22"/>
          <w:szCs w:val="22"/>
        </w:rPr>
        <w:lastRenderedPageBreak/>
        <w:t>ATTACHMENT I</w:t>
      </w:r>
    </w:p>
    <w:p w14:paraId="4A71A6D4" w14:textId="1805BE18" w:rsidR="00E67AFD" w:rsidRPr="0064427A" w:rsidRDefault="00E67AFD" w:rsidP="00702B1E">
      <w:pPr>
        <w:pStyle w:val="TITLEPARAGRAPH"/>
        <w:spacing w:before="120"/>
        <w:rPr>
          <w:rFonts w:ascii="Arial" w:hAnsi="Arial" w:cs="Arial"/>
          <w:b w:val="0"/>
          <w:sz w:val="22"/>
          <w:szCs w:val="22"/>
          <w:u w:val="single"/>
        </w:rPr>
      </w:pPr>
      <w:r w:rsidRPr="000E719F">
        <w:rPr>
          <w:rFonts w:ascii="Arial" w:hAnsi="Arial" w:cs="Arial"/>
          <w:sz w:val="22"/>
          <w:szCs w:val="22"/>
        </w:rPr>
        <w:t xml:space="preserve">Statutory Citations Relating to Proposed </w:t>
      </w:r>
      <w:r w:rsidR="00CB6DE1">
        <w:rPr>
          <w:rFonts w:ascii="Arial" w:hAnsi="Arial" w:cs="Arial"/>
          <w:sz w:val="22"/>
          <w:szCs w:val="22"/>
        </w:rPr>
        <w:t xml:space="preserve">Amendments to </w:t>
      </w:r>
      <w:r w:rsidR="00731EFC" w:rsidRPr="000E719F">
        <w:rPr>
          <w:rFonts w:ascii="Arial" w:hAnsi="Arial" w:cs="Arial"/>
          <w:sz w:val="22"/>
          <w:szCs w:val="22"/>
        </w:rPr>
        <w:t xml:space="preserve">19 TAC Chapter </w:t>
      </w:r>
      <w:r w:rsidR="00031C43">
        <w:rPr>
          <w:rFonts w:ascii="Arial" w:hAnsi="Arial" w:cs="Arial"/>
          <w:sz w:val="22"/>
          <w:szCs w:val="22"/>
        </w:rPr>
        <w:t xml:space="preserve">234, </w:t>
      </w:r>
      <w:r w:rsidR="00031C43">
        <w:rPr>
          <w:rFonts w:ascii="Arial" w:hAnsi="Arial" w:cs="Arial"/>
          <w:sz w:val="22"/>
          <w:szCs w:val="22"/>
          <w:u w:val="single"/>
        </w:rPr>
        <w:t xml:space="preserve">Military Service Members, </w:t>
      </w:r>
      <w:r w:rsidR="001865F7">
        <w:rPr>
          <w:rFonts w:ascii="Arial" w:hAnsi="Arial" w:cs="Arial"/>
          <w:sz w:val="22"/>
          <w:szCs w:val="22"/>
          <w:u w:val="single"/>
        </w:rPr>
        <w:t xml:space="preserve">Military </w:t>
      </w:r>
      <w:r w:rsidR="00031C43">
        <w:rPr>
          <w:rFonts w:ascii="Arial" w:hAnsi="Arial" w:cs="Arial"/>
          <w:sz w:val="22"/>
          <w:szCs w:val="22"/>
          <w:u w:val="single"/>
        </w:rPr>
        <w:t>Spouses</w:t>
      </w:r>
      <w:r w:rsidR="00B747D5">
        <w:rPr>
          <w:rFonts w:ascii="Arial" w:hAnsi="Arial" w:cs="Arial"/>
          <w:sz w:val="22"/>
          <w:szCs w:val="22"/>
          <w:u w:val="single"/>
        </w:rPr>
        <w:t>,</w:t>
      </w:r>
      <w:r w:rsidR="00031C43">
        <w:rPr>
          <w:rFonts w:ascii="Arial" w:hAnsi="Arial" w:cs="Arial"/>
          <w:sz w:val="22"/>
          <w:szCs w:val="22"/>
          <w:u w:val="single"/>
        </w:rPr>
        <w:t xml:space="preserve"> and </w:t>
      </w:r>
      <w:r w:rsidR="001865F7">
        <w:rPr>
          <w:rFonts w:ascii="Arial" w:hAnsi="Arial" w:cs="Arial"/>
          <w:sz w:val="22"/>
          <w:szCs w:val="22"/>
          <w:u w:val="single"/>
        </w:rPr>
        <w:t xml:space="preserve">Military </w:t>
      </w:r>
      <w:r w:rsidR="00031C43">
        <w:rPr>
          <w:rFonts w:ascii="Arial" w:hAnsi="Arial" w:cs="Arial"/>
          <w:sz w:val="22"/>
          <w:szCs w:val="22"/>
          <w:u w:val="single"/>
        </w:rPr>
        <w:t>Veterans</w:t>
      </w:r>
    </w:p>
    <w:p w14:paraId="0519EFB5" w14:textId="77777777" w:rsidR="00062D91" w:rsidRPr="000E719F" w:rsidRDefault="00062D91" w:rsidP="00702B1E">
      <w:pPr>
        <w:pStyle w:val="SECTIONHEADING0"/>
        <w:rPr>
          <w:rFonts w:ascii="Arial" w:hAnsi="Arial" w:cs="Arial"/>
          <w:bCs/>
          <w:color w:val="000000"/>
          <w:sz w:val="22"/>
          <w:szCs w:val="22"/>
        </w:rPr>
      </w:pPr>
      <w:r w:rsidRPr="000E719F">
        <w:rPr>
          <w:rFonts w:ascii="Arial" w:hAnsi="Arial" w:cs="Arial"/>
          <w:bCs/>
          <w:color w:val="000000"/>
          <w:sz w:val="22"/>
          <w:szCs w:val="22"/>
        </w:rPr>
        <w:t xml:space="preserve">Texas Education Code, §21.041, </w:t>
      </w:r>
      <w:r w:rsidR="00547300" w:rsidRPr="000E719F">
        <w:rPr>
          <w:rFonts w:ascii="Arial" w:hAnsi="Arial" w:cs="Arial"/>
          <w:bCs/>
          <w:color w:val="000000"/>
          <w:sz w:val="22"/>
          <w:szCs w:val="22"/>
        </w:rPr>
        <w:t>Rules; Fees</w:t>
      </w:r>
      <w:r w:rsidRPr="000E719F">
        <w:rPr>
          <w:rFonts w:ascii="Arial" w:hAnsi="Arial" w:cs="Arial"/>
          <w:bCs/>
          <w:color w:val="000000"/>
          <w:sz w:val="22"/>
          <w:szCs w:val="22"/>
        </w:rPr>
        <w:t xml:space="preserve"> (excerpt):</w:t>
      </w:r>
    </w:p>
    <w:p w14:paraId="4F0D9A51" w14:textId="77777777" w:rsidR="00062D91" w:rsidRPr="000E719F" w:rsidRDefault="00062D91" w:rsidP="00702B1E">
      <w:pPr>
        <w:pStyle w:val="SUBSECTIONa"/>
        <w:rPr>
          <w:rFonts w:ascii="Arial" w:hAnsi="Arial" w:cs="Arial"/>
          <w:sz w:val="22"/>
          <w:szCs w:val="22"/>
        </w:rPr>
      </w:pPr>
      <w:r w:rsidRPr="000E719F">
        <w:rPr>
          <w:rFonts w:ascii="Arial" w:hAnsi="Arial" w:cs="Arial"/>
          <w:sz w:val="22"/>
          <w:szCs w:val="22"/>
        </w:rPr>
        <w:t>(b)</w:t>
      </w:r>
      <w:r w:rsidRPr="000E719F">
        <w:rPr>
          <w:rFonts w:ascii="Arial" w:hAnsi="Arial" w:cs="Arial"/>
          <w:sz w:val="22"/>
          <w:szCs w:val="22"/>
        </w:rPr>
        <w:tab/>
        <w:t>The board shall propose rules that:</w:t>
      </w:r>
    </w:p>
    <w:p w14:paraId="57E5EBAB" w14:textId="77777777" w:rsidR="00062D91" w:rsidRPr="000E719F" w:rsidRDefault="00062D91" w:rsidP="00702B1E">
      <w:pPr>
        <w:pStyle w:val="PARAGRAPH1"/>
        <w:rPr>
          <w:rFonts w:ascii="Arial" w:hAnsi="Arial" w:cs="Arial"/>
          <w:sz w:val="22"/>
          <w:szCs w:val="22"/>
        </w:rPr>
      </w:pPr>
      <w:r w:rsidRPr="000E719F">
        <w:rPr>
          <w:rFonts w:ascii="Arial" w:hAnsi="Arial" w:cs="Arial"/>
          <w:sz w:val="22"/>
          <w:szCs w:val="22"/>
        </w:rPr>
        <w:t>(2)</w:t>
      </w:r>
      <w:r w:rsidRPr="000E719F">
        <w:rPr>
          <w:rFonts w:ascii="Arial" w:hAnsi="Arial" w:cs="Arial"/>
          <w:sz w:val="22"/>
          <w:szCs w:val="22"/>
        </w:rPr>
        <w:tab/>
        <w:t>specify the classes of educator certificates to be issued, including emergency certificates;</w:t>
      </w:r>
    </w:p>
    <w:p w14:paraId="2A8EDB96" w14:textId="77777777" w:rsidR="00062D91" w:rsidRPr="000E719F" w:rsidRDefault="00062D91" w:rsidP="00702B1E">
      <w:pPr>
        <w:pStyle w:val="PARAGRAPH1"/>
        <w:rPr>
          <w:rFonts w:ascii="Arial" w:hAnsi="Arial" w:cs="Arial"/>
          <w:sz w:val="22"/>
          <w:szCs w:val="22"/>
        </w:rPr>
      </w:pPr>
      <w:r w:rsidRPr="000E719F">
        <w:rPr>
          <w:rFonts w:ascii="Arial" w:hAnsi="Arial" w:cs="Arial"/>
          <w:sz w:val="22"/>
          <w:szCs w:val="22"/>
        </w:rPr>
        <w:t>(4)</w:t>
      </w:r>
      <w:r w:rsidRPr="000E719F">
        <w:rPr>
          <w:rFonts w:ascii="Arial" w:hAnsi="Arial" w:cs="Arial"/>
          <w:sz w:val="22"/>
          <w:szCs w:val="22"/>
        </w:rPr>
        <w:tab/>
        <w:t>specify the requirements for the issuance and renewal of an educator certificate;</w:t>
      </w:r>
    </w:p>
    <w:p w14:paraId="458AC283" w14:textId="77777777" w:rsidR="00867455" w:rsidRPr="000E719F" w:rsidRDefault="00867455" w:rsidP="00130140">
      <w:pPr>
        <w:pStyle w:val="SECTIONHEADING0"/>
        <w:rPr>
          <w:rFonts w:ascii="Arial" w:hAnsi="Arial" w:cs="Arial"/>
          <w:sz w:val="22"/>
          <w:szCs w:val="22"/>
        </w:rPr>
      </w:pPr>
      <w:r w:rsidRPr="000E719F">
        <w:rPr>
          <w:rFonts w:ascii="Arial" w:hAnsi="Arial" w:cs="Arial"/>
          <w:sz w:val="22"/>
          <w:szCs w:val="22"/>
        </w:rPr>
        <w:t xml:space="preserve">Texas Education Code, §21.044, </w:t>
      </w:r>
      <w:r w:rsidR="00547300" w:rsidRPr="000E719F">
        <w:rPr>
          <w:rFonts w:ascii="Arial" w:hAnsi="Arial" w:cs="Arial"/>
          <w:sz w:val="22"/>
          <w:szCs w:val="22"/>
        </w:rPr>
        <w:t>Educator Preparation</w:t>
      </w:r>
      <w:r w:rsidRPr="000E719F">
        <w:rPr>
          <w:rFonts w:ascii="Arial" w:hAnsi="Arial" w:cs="Arial"/>
          <w:sz w:val="22"/>
          <w:szCs w:val="22"/>
        </w:rPr>
        <w:t xml:space="preserve"> (excerpt):</w:t>
      </w:r>
    </w:p>
    <w:p w14:paraId="7754FE31" w14:textId="77777777" w:rsidR="00867455" w:rsidRPr="000E719F" w:rsidRDefault="00867455" w:rsidP="00702B1E">
      <w:pPr>
        <w:pStyle w:val="SUBSECTIONa"/>
        <w:rPr>
          <w:rFonts w:ascii="Arial" w:hAnsi="Arial" w:cs="Arial"/>
          <w:sz w:val="22"/>
          <w:szCs w:val="22"/>
        </w:rPr>
      </w:pPr>
      <w:r w:rsidRPr="000E719F">
        <w:rPr>
          <w:rFonts w:ascii="Arial" w:hAnsi="Arial" w:cs="Arial"/>
          <w:sz w:val="22"/>
          <w:szCs w:val="22"/>
        </w:rPr>
        <w:t>(a)</w:t>
      </w:r>
      <w:r w:rsidRPr="000E719F">
        <w:rPr>
          <w:rFonts w:ascii="Arial" w:hAnsi="Arial" w:cs="Arial"/>
          <w:sz w:val="22"/>
          <w:szCs w:val="22"/>
        </w:rPr>
        <w:tab/>
        <w:t>The board shall propose rules establishing the training requirements a person must accomplish to obtain a certificate, enter an internship, or enter an induction-year program.  The board shall specify the minimum academic qualifications required for a certificate.</w:t>
      </w:r>
    </w:p>
    <w:p w14:paraId="4BBFD734" w14:textId="30381D5B" w:rsidR="007F04A2" w:rsidRPr="000E719F" w:rsidRDefault="007F04A2" w:rsidP="007F04A2">
      <w:pPr>
        <w:pStyle w:val="SECTIONHEADING0"/>
        <w:ind w:left="0" w:firstLine="0"/>
        <w:rPr>
          <w:rFonts w:ascii="Arial" w:hAnsi="Arial" w:cs="Arial"/>
          <w:bCs/>
          <w:sz w:val="22"/>
          <w:szCs w:val="22"/>
        </w:rPr>
      </w:pPr>
      <w:r w:rsidRPr="000E719F">
        <w:rPr>
          <w:rFonts w:ascii="Arial" w:hAnsi="Arial" w:cs="Arial"/>
          <w:bCs/>
          <w:sz w:val="22"/>
          <w:szCs w:val="22"/>
        </w:rPr>
        <w:t>Texas Education Code, §21.05</w:t>
      </w:r>
      <w:r>
        <w:rPr>
          <w:rFonts w:ascii="Arial" w:hAnsi="Arial" w:cs="Arial"/>
          <w:bCs/>
          <w:sz w:val="22"/>
          <w:szCs w:val="22"/>
        </w:rPr>
        <w:t>2</w:t>
      </w:r>
      <w:r w:rsidRPr="000E719F">
        <w:rPr>
          <w:rFonts w:ascii="Arial" w:hAnsi="Arial" w:cs="Arial"/>
          <w:bCs/>
          <w:sz w:val="22"/>
          <w:szCs w:val="22"/>
        </w:rPr>
        <w:t xml:space="preserve">, </w:t>
      </w:r>
      <w:r>
        <w:rPr>
          <w:rFonts w:ascii="Arial" w:hAnsi="Arial" w:cs="Arial"/>
          <w:bCs/>
          <w:sz w:val="22"/>
          <w:szCs w:val="22"/>
          <w:u w:val="single"/>
        </w:rPr>
        <w:t>Certification of Educators from Outside the State</w:t>
      </w:r>
      <w:r w:rsidRPr="000E719F">
        <w:rPr>
          <w:rFonts w:ascii="Arial" w:hAnsi="Arial" w:cs="Arial"/>
          <w:bCs/>
          <w:sz w:val="22"/>
          <w:szCs w:val="22"/>
        </w:rPr>
        <w:t>,</w:t>
      </w:r>
      <w:r w:rsidRPr="000E719F">
        <w:rPr>
          <w:rFonts w:ascii="Arial" w:hAnsi="Arial" w:cs="Arial"/>
          <w:sz w:val="22"/>
          <w:szCs w:val="22"/>
        </w:rPr>
        <w:t xml:space="preserve"> as amended </w:t>
      </w:r>
      <w:r>
        <w:rPr>
          <w:rFonts w:ascii="Arial" w:hAnsi="Arial" w:cs="Arial"/>
          <w:sz w:val="22"/>
          <w:szCs w:val="22"/>
        </w:rPr>
        <w:t xml:space="preserve">by House Bill (HB) 1934, 85th </w:t>
      </w:r>
      <w:r w:rsidRPr="000E719F">
        <w:rPr>
          <w:rFonts w:ascii="Arial" w:hAnsi="Arial" w:cs="Arial"/>
          <w:sz w:val="22"/>
          <w:szCs w:val="22"/>
        </w:rPr>
        <w:t xml:space="preserve">Texas Legislature, </w:t>
      </w:r>
      <w:r w:rsidRPr="000E719F">
        <w:rPr>
          <w:rFonts w:ascii="Arial" w:hAnsi="Arial" w:cs="Arial"/>
          <w:color w:val="000000"/>
          <w:sz w:val="22"/>
          <w:szCs w:val="22"/>
        </w:rPr>
        <w:t>Regular Session,</w:t>
      </w:r>
      <w:r>
        <w:rPr>
          <w:rFonts w:ascii="Arial" w:hAnsi="Arial" w:cs="Arial"/>
          <w:color w:val="000000"/>
          <w:sz w:val="22"/>
          <w:szCs w:val="22"/>
        </w:rPr>
        <w:t xml:space="preserve"> 2017</w:t>
      </w:r>
      <w:r w:rsidR="00AC74E8">
        <w:rPr>
          <w:rFonts w:ascii="Arial" w:hAnsi="Arial" w:cs="Arial"/>
          <w:color w:val="000000"/>
          <w:sz w:val="22"/>
          <w:szCs w:val="22"/>
        </w:rPr>
        <w:t xml:space="preserve"> (excerpt)</w:t>
      </w:r>
      <w:r w:rsidRPr="000E719F">
        <w:rPr>
          <w:rFonts w:ascii="Arial" w:hAnsi="Arial" w:cs="Arial"/>
          <w:bCs/>
          <w:sz w:val="22"/>
          <w:szCs w:val="22"/>
        </w:rPr>
        <w:t>:</w:t>
      </w:r>
    </w:p>
    <w:p w14:paraId="4C5A4230" w14:textId="742F292F" w:rsidR="00AC74E8" w:rsidRPr="007F44DA" w:rsidRDefault="00AC74E8" w:rsidP="007F44DA">
      <w:pPr>
        <w:pStyle w:val="SUBSECTIONa0"/>
        <w:rPr>
          <w:rFonts w:ascii="Arial" w:hAnsi="Arial" w:cs="Arial"/>
          <w:sz w:val="22"/>
          <w:szCs w:val="22"/>
          <w:u w:val="single"/>
        </w:rPr>
      </w:pPr>
      <w:r w:rsidRPr="007F44DA">
        <w:rPr>
          <w:rFonts w:ascii="Arial" w:hAnsi="Arial" w:cs="Arial"/>
          <w:sz w:val="22"/>
          <w:szCs w:val="22"/>
          <w:u w:val="single"/>
        </w:rPr>
        <w:t>(b-1)</w:t>
      </w:r>
      <w:r w:rsidR="007F44DA">
        <w:rPr>
          <w:rFonts w:ascii="Arial" w:hAnsi="Arial" w:cs="Arial"/>
          <w:sz w:val="22"/>
          <w:szCs w:val="22"/>
          <w:u w:val="single"/>
        </w:rPr>
        <w:tab/>
      </w:r>
      <w:r w:rsidRPr="007F44DA">
        <w:rPr>
          <w:rFonts w:ascii="Arial" w:hAnsi="Arial" w:cs="Arial"/>
          <w:sz w:val="22"/>
          <w:szCs w:val="22"/>
          <w:u w:val="single"/>
        </w:rPr>
        <w:t>The board shall propose rules to establish procedures to expedite the processing of an application for a certificate under this section submitted by an educator who is the spouse of a person who is serving on active duty as a member of the armed forces of the United States, including rules for providing the appropriate documentation to establish the educator's status as a spouse of a person who is serving on active duty as a member of the armed forces of the United States.</w:t>
      </w:r>
    </w:p>
    <w:p w14:paraId="3DAA1A2F" w14:textId="06D64277" w:rsidR="00AC74E8" w:rsidRPr="007F44DA" w:rsidRDefault="00AC74E8" w:rsidP="007F44DA">
      <w:pPr>
        <w:pStyle w:val="SUBSECTIONa0"/>
        <w:rPr>
          <w:rFonts w:ascii="Arial" w:hAnsi="Arial" w:cs="Arial"/>
          <w:sz w:val="22"/>
          <w:szCs w:val="22"/>
        </w:rPr>
      </w:pPr>
      <w:r w:rsidRPr="007F44DA">
        <w:rPr>
          <w:rFonts w:ascii="Arial" w:hAnsi="Arial" w:cs="Arial"/>
          <w:sz w:val="22"/>
          <w:szCs w:val="22"/>
        </w:rPr>
        <w:t>(c)</w:t>
      </w:r>
      <w:r w:rsidR="007F44DA" w:rsidRPr="007F44DA">
        <w:rPr>
          <w:rFonts w:ascii="Arial" w:hAnsi="Arial" w:cs="Arial"/>
          <w:sz w:val="22"/>
          <w:szCs w:val="22"/>
        </w:rPr>
        <w:tab/>
      </w:r>
      <w:r w:rsidRPr="007F44DA">
        <w:rPr>
          <w:rFonts w:ascii="Arial" w:hAnsi="Arial" w:cs="Arial"/>
          <w:sz w:val="22"/>
          <w:szCs w:val="22"/>
        </w:rPr>
        <w:t>The board may issue a temporary certificate under this section to an educator who holds a degree required by Subsection (a)(1) and a certificate or other credential required by Subsection (a)(2) but who has not satisfied the requirements prescribed by Subsection (a)(3).</w:t>
      </w:r>
      <w:r w:rsidR="007F44DA">
        <w:rPr>
          <w:rFonts w:ascii="Arial" w:hAnsi="Arial" w:cs="Arial"/>
          <w:sz w:val="22"/>
          <w:szCs w:val="22"/>
        </w:rPr>
        <w:t xml:space="preserve"> </w:t>
      </w:r>
      <w:r w:rsidRPr="007F44DA">
        <w:rPr>
          <w:rFonts w:ascii="Arial" w:hAnsi="Arial" w:cs="Arial"/>
          <w:sz w:val="22"/>
          <w:szCs w:val="22"/>
        </w:rPr>
        <w:t xml:space="preserve">Subject to </w:t>
      </w:r>
      <w:r w:rsidRPr="007F44DA">
        <w:rPr>
          <w:rFonts w:ascii="Arial" w:hAnsi="Arial" w:cs="Arial"/>
          <w:sz w:val="22"/>
          <w:szCs w:val="22"/>
          <w:u w:val="single"/>
        </w:rPr>
        <w:t>Subsections</w:t>
      </w:r>
      <w:r w:rsidRPr="007F44DA">
        <w:rPr>
          <w:rFonts w:ascii="Arial" w:hAnsi="Arial" w:cs="Arial"/>
          <w:sz w:val="22"/>
          <w:szCs w:val="22"/>
        </w:rPr>
        <w:t xml:space="preserve"> [</w:t>
      </w:r>
      <w:r w:rsidRPr="007F44DA">
        <w:rPr>
          <w:rFonts w:ascii="Arial" w:hAnsi="Arial" w:cs="Arial"/>
          <w:strike/>
          <w:sz w:val="22"/>
          <w:szCs w:val="22"/>
        </w:rPr>
        <w:t>Subsection</w:t>
      </w:r>
      <w:r w:rsidRPr="007F44DA">
        <w:rPr>
          <w:rFonts w:ascii="Arial" w:hAnsi="Arial" w:cs="Arial"/>
          <w:sz w:val="22"/>
          <w:szCs w:val="22"/>
        </w:rPr>
        <w:t xml:space="preserve">] (d) </w:t>
      </w:r>
      <w:r w:rsidRPr="007F44DA">
        <w:rPr>
          <w:rFonts w:ascii="Arial" w:hAnsi="Arial" w:cs="Arial"/>
          <w:sz w:val="22"/>
          <w:szCs w:val="22"/>
          <w:u w:val="single"/>
        </w:rPr>
        <w:t>and (d-1)</w:t>
      </w:r>
      <w:r w:rsidRPr="007F44DA">
        <w:rPr>
          <w:rFonts w:ascii="Arial" w:hAnsi="Arial" w:cs="Arial"/>
          <w:sz w:val="22"/>
          <w:szCs w:val="22"/>
        </w:rPr>
        <w:t>, the board may specify the term of a temporary certificate issued under this subsection.</w:t>
      </w:r>
    </w:p>
    <w:p w14:paraId="26FDFE1F" w14:textId="0851A2DB" w:rsidR="002944A8" w:rsidRDefault="00AC74E8" w:rsidP="007F44DA">
      <w:pPr>
        <w:pStyle w:val="SUBSECTIONa0"/>
      </w:pPr>
      <w:r w:rsidRPr="007F44DA">
        <w:rPr>
          <w:rFonts w:ascii="Arial" w:hAnsi="Arial" w:cs="Arial"/>
          <w:sz w:val="22"/>
          <w:szCs w:val="22"/>
          <w:u w:val="single"/>
        </w:rPr>
        <w:t>(d-1)</w:t>
      </w:r>
      <w:r w:rsidR="007F44DA" w:rsidRPr="007F44DA">
        <w:rPr>
          <w:rFonts w:ascii="Arial" w:hAnsi="Arial" w:cs="Arial"/>
          <w:sz w:val="22"/>
          <w:szCs w:val="22"/>
          <w:u w:val="single"/>
        </w:rPr>
        <w:tab/>
      </w:r>
      <w:r w:rsidRPr="007F44DA">
        <w:rPr>
          <w:rFonts w:ascii="Arial" w:hAnsi="Arial" w:cs="Arial"/>
          <w:sz w:val="22"/>
          <w:szCs w:val="22"/>
          <w:u w:val="single"/>
        </w:rPr>
        <w:t>A temporary certificate issued under Subsection (c) to an educator who is the spouse of a person who is serving on active duty as a member of the armed forces of the United States may not expire before the third anniversary of the date on which the board completes the review of the educator's credentials and informs the educator of the examination or examinations under Section 21.048 on which the educator must perform satisfactorily to receive a standard certificate</w:t>
      </w:r>
      <w:r w:rsidRPr="00AC74E8">
        <w:t>.</w:t>
      </w:r>
    </w:p>
    <w:p w14:paraId="4F311DA5" w14:textId="3DB053A0" w:rsidR="00A33D57" w:rsidRPr="000E719F" w:rsidRDefault="00FE3B5F" w:rsidP="008068EE">
      <w:pPr>
        <w:pStyle w:val="SECTIONHEADING0"/>
        <w:ind w:left="0" w:firstLine="0"/>
        <w:rPr>
          <w:rFonts w:ascii="Arial" w:hAnsi="Arial" w:cs="Arial"/>
          <w:sz w:val="22"/>
          <w:szCs w:val="22"/>
        </w:rPr>
      </w:pPr>
      <w:r w:rsidRPr="000E719F">
        <w:rPr>
          <w:rFonts w:ascii="Arial" w:hAnsi="Arial" w:cs="Arial"/>
          <w:sz w:val="22"/>
          <w:szCs w:val="22"/>
        </w:rPr>
        <w:t xml:space="preserve">Texas Occupations Code, §55.001, </w:t>
      </w:r>
      <w:r w:rsidR="006E12A6" w:rsidRPr="00F86F7E">
        <w:rPr>
          <w:rFonts w:ascii="Arial" w:hAnsi="Arial" w:cs="Arial"/>
          <w:sz w:val="22"/>
          <w:szCs w:val="22"/>
          <w:u w:val="single"/>
        </w:rPr>
        <w:t>Definitions</w:t>
      </w:r>
      <w:r w:rsidR="00A33D57" w:rsidRPr="000E719F">
        <w:rPr>
          <w:rFonts w:ascii="Arial" w:hAnsi="Arial" w:cs="Arial"/>
          <w:sz w:val="22"/>
          <w:szCs w:val="22"/>
        </w:rPr>
        <w:t>:</w:t>
      </w:r>
    </w:p>
    <w:p w14:paraId="2A4B32F6" w14:textId="77777777" w:rsidR="00A33D57" w:rsidRPr="00EF156A" w:rsidRDefault="00FE3B5F" w:rsidP="00EF156A">
      <w:pPr>
        <w:pStyle w:val="UNNUMBEREDPARAGRAPH"/>
        <w:ind w:firstLine="0"/>
        <w:rPr>
          <w:rFonts w:ascii="Arial" w:hAnsi="Arial" w:cs="Arial"/>
          <w:sz w:val="22"/>
          <w:szCs w:val="22"/>
        </w:rPr>
      </w:pPr>
      <w:r w:rsidRPr="00EF156A">
        <w:rPr>
          <w:rFonts w:ascii="Arial" w:hAnsi="Arial" w:cs="Arial"/>
          <w:sz w:val="22"/>
          <w:szCs w:val="22"/>
        </w:rPr>
        <w:t>In this chapter:</w:t>
      </w:r>
    </w:p>
    <w:p w14:paraId="21EED00D" w14:textId="77777777" w:rsidR="00FA092D" w:rsidRPr="00CB3064" w:rsidRDefault="00FA092D" w:rsidP="003D59BC">
      <w:pPr>
        <w:pStyle w:val="PARAGRAPH1"/>
        <w:rPr>
          <w:rFonts w:ascii="Arial" w:hAnsi="Arial" w:cs="Arial"/>
          <w:sz w:val="22"/>
          <w:szCs w:val="22"/>
        </w:rPr>
      </w:pPr>
      <w:r w:rsidRPr="003D59BC">
        <w:rPr>
          <w:rFonts w:ascii="Arial" w:hAnsi="Arial" w:cs="Arial"/>
          <w:sz w:val="22"/>
          <w:szCs w:val="22"/>
        </w:rPr>
        <w:t>(1)</w:t>
      </w:r>
      <w:r w:rsidRPr="003D59BC">
        <w:rPr>
          <w:rFonts w:ascii="Arial" w:hAnsi="Arial" w:cs="Arial"/>
          <w:sz w:val="22"/>
          <w:szCs w:val="22"/>
        </w:rPr>
        <w:tab/>
      </w:r>
      <w:r w:rsidRPr="00CB3064">
        <w:rPr>
          <w:rFonts w:ascii="Arial" w:hAnsi="Arial" w:cs="Arial"/>
          <w:sz w:val="22"/>
          <w:szCs w:val="22"/>
        </w:rPr>
        <w:t>"Active duty" means current full-time military service in the armed forces of the United States or active duty military service as a member of the Texas military forces, as defined by Section 437.001, Government Code, or similar military service of another state.</w:t>
      </w:r>
    </w:p>
    <w:p w14:paraId="61B03D8A" w14:textId="77777777" w:rsidR="00FA092D" w:rsidRPr="00CB3064" w:rsidRDefault="00FA092D" w:rsidP="003D59BC">
      <w:pPr>
        <w:pStyle w:val="PARAGRAPH1"/>
        <w:rPr>
          <w:rFonts w:ascii="Arial" w:hAnsi="Arial" w:cs="Arial"/>
          <w:sz w:val="22"/>
          <w:szCs w:val="22"/>
        </w:rPr>
      </w:pPr>
      <w:r w:rsidRPr="00CB3064">
        <w:rPr>
          <w:rFonts w:ascii="Arial" w:hAnsi="Arial" w:cs="Arial"/>
          <w:sz w:val="22"/>
          <w:szCs w:val="22"/>
        </w:rPr>
        <w:lastRenderedPageBreak/>
        <w:t>(2)</w:t>
      </w:r>
      <w:r w:rsidRPr="00CB3064">
        <w:rPr>
          <w:rFonts w:ascii="Arial" w:hAnsi="Arial" w:cs="Arial"/>
          <w:sz w:val="22"/>
          <w:szCs w:val="22"/>
        </w:rPr>
        <w:tab/>
        <w:t>"Armed forces of the United States" means the army, navy, air force, coast guard, or marine corps of the United States or a reserve unit of one of those branches of the armed forces.</w:t>
      </w:r>
    </w:p>
    <w:p w14:paraId="4135C787" w14:textId="77777777" w:rsidR="00FA092D" w:rsidRPr="00CB3064" w:rsidRDefault="00FA092D" w:rsidP="003D59BC">
      <w:pPr>
        <w:pStyle w:val="PARAGRAPH1"/>
        <w:rPr>
          <w:rFonts w:ascii="Arial" w:hAnsi="Arial" w:cs="Arial"/>
          <w:sz w:val="22"/>
          <w:szCs w:val="22"/>
        </w:rPr>
      </w:pPr>
      <w:r w:rsidRPr="00CB3064">
        <w:rPr>
          <w:rFonts w:ascii="Arial" w:hAnsi="Arial" w:cs="Arial"/>
          <w:sz w:val="22"/>
          <w:szCs w:val="22"/>
        </w:rPr>
        <w:t>(3)</w:t>
      </w:r>
      <w:r w:rsidRPr="00CB3064">
        <w:rPr>
          <w:rFonts w:ascii="Arial" w:hAnsi="Arial" w:cs="Arial"/>
          <w:sz w:val="22"/>
          <w:szCs w:val="22"/>
        </w:rPr>
        <w:tab/>
        <w:t>"License" means a license, certificate, registration, permit, or other form of authorization required by law or a state agency rule that must be obtained by an individual to engage in a particular business.</w:t>
      </w:r>
    </w:p>
    <w:p w14:paraId="47344B34" w14:textId="2363474E" w:rsidR="00FA092D" w:rsidRPr="00CB3064" w:rsidRDefault="00FA092D" w:rsidP="003D59BC">
      <w:pPr>
        <w:pStyle w:val="PARAGRAPH1"/>
        <w:rPr>
          <w:rFonts w:ascii="Arial" w:hAnsi="Arial" w:cs="Arial"/>
          <w:sz w:val="22"/>
          <w:szCs w:val="22"/>
        </w:rPr>
      </w:pPr>
      <w:r w:rsidRPr="00CB3064">
        <w:rPr>
          <w:rFonts w:ascii="Arial" w:hAnsi="Arial" w:cs="Arial"/>
          <w:sz w:val="22"/>
          <w:szCs w:val="22"/>
        </w:rPr>
        <w:t>(4) </w:t>
      </w:r>
      <w:r w:rsidRPr="00CB3064">
        <w:rPr>
          <w:rFonts w:ascii="Arial" w:hAnsi="Arial" w:cs="Arial"/>
          <w:sz w:val="22"/>
          <w:szCs w:val="22"/>
        </w:rPr>
        <w:tab/>
        <w:t>"Military service member" means a person who is on active duty.</w:t>
      </w:r>
    </w:p>
    <w:p w14:paraId="3C35D678" w14:textId="19A6F9F9" w:rsidR="00FA092D" w:rsidRPr="00CB3064" w:rsidRDefault="00FA092D" w:rsidP="003D59BC">
      <w:pPr>
        <w:pStyle w:val="PARAGRAPH1"/>
        <w:rPr>
          <w:rFonts w:ascii="Arial" w:hAnsi="Arial" w:cs="Arial"/>
          <w:sz w:val="22"/>
          <w:szCs w:val="22"/>
        </w:rPr>
      </w:pPr>
      <w:r w:rsidRPr="00CB3064">
        <w:rPr>
          <w:rFonts w:ascii="Arial" w:hAnsi="Arial" w:cs="Arial"/>
          <w:sz w:val="22"/>
          <w:szCs w:val="22"/>
        </w:rPr>
        <w:t>(5) </w:t>
      </w:r>
      <w:r w:rsidR="00CB3064">
        <w:rPr>
          <w:rFonts w:ascii="Arial" w:hAnsi="Arial" w:cs="Arial"/>
          <w:sz w:val="22"/>
          <w:szCs w:val="22"/>
        </w:rPr>
        <w:tab/>
        <w:t>“M</w:t>
      </w:r>
      <w:r w:rsidRPr="00CB3064">
        <w:rPr>
          <w:rFonts w:ascii="Arial" w:hAnsi="Arial" w:cs="Arial"/>
          <w:sz w:val="22"/>
          <w:szCs w:val="22"/>
        </w:rPr>
        <w:t>ilitary spouse" means a person who is married to a military service member.</w:t>
      </w:r>
    </w:p>
    <w:p w14:paraId="7871857E" w14:textId="665D7BF7" w:rsidR="00FA092D" w:rsidRPr="00CB3064" w:rsidRDefault="00FA092D" w:rsidP="003D59BC">
      <w:pPr>
        <w:pStyle w:val="PARAGRAPH1"/>
        <w:rPr>
          <w:rFonts w:ascii="Arial" w:hAnsi="Arial" w:cs="Arial"/>
          <w:sz w:val="22"/>
          <w:szCs w:val="22"/>
        </w:rPr>
      </w:pPr>
      <w:r w:rsidRPr="00CB3064">
        <w:rPr>
          <w:rFonts w:ascii="Arial" w:hAnsi="Arial" w:cs="Arial"/>
          <w:sz w:val="22"/>
          <w:szCs w:val="22"/>
        </w:rPr>
        <w:t>(6) </w:t>
      </w:r>
      <w:r w:rsidRPr="00CB3064">
        <w:rPr>
          <w:rFonts w:ascii="Arial" w:hAnsi="Arial" w:cs="Arial"/>
          <w:sz w:val="22"/>
          <w:szCs w:val="22"/>
        </w:rPr>
        <w:tab/>
        <w:t>"Military veteran" means a person who has served on active duty and who was discharged or released from active duty.</w:t>
      </w:r>
    </w:p>
    <w:p w14:paraId="361B330D" w14:textId="19E52F19" w:rsidR="00FA092D" w:rsidRPr="00CB3064" w:rsidRDefault="00FA092D" w:rsidP="003D59BC">
      <w:pPr>
        <w:pStyle w:val="PARAGRAPH1"/>
        <w:rPr>
          <w:rFonts w:ascii="Arial" w:hAnsi="Arial" w:cs="Arial"/>
          <w:sz w:val="22"/>
          <w:szCs w:val="22"/>
        </w:rPr>
      </w:pPr>
      <w:r w:rsidRPr="00CB3064">
        <w:rPr>
          <w:rFonts w:ascii="Arial" w:hAnsi="Arial" w:cs="Arial"/>
          <w:sz w:val="22"/>
          <w:szCs w:val="22"/>
        </w:rPr>
        <w:t>(7) </w:t>
      </w:r>
      <w:r w:rsidRPr="00CB3064">
        <w:rPr>
          <w:rFonts w:ascii="Arial" w:hAnsi="Arial" w:cs="Arial"/>
          <w:sz w:val="22"/>
          <w:szCs w:val="22"/>
        </w:rPr>
        <w:tab/>
        <w:t>"State agency" means a department, board, bureau, commission, committee, division, office, council, or agency of the state.</w:t>
      </w:r>
    </w:p>
    <w:p w14:paraId="4C82525D" w14:textId="516AE877" w:rsidR="00A31011" w:rsidRPr="00C81275" w:rsidRDefault="00A31011" w:rsidP="008068EE">
      <w:pPr>
        <w:pStyle w:val="SECTIONHEADING0"/>
        <w:ind w:left="0" w:firstLine="0"/>
        <w:rPr>
          <w:rFonts w:ascii="Arial" w:hAnsi="Arial" w:cs="Arial"/>
          <w:sz w:val="22"/>
          <w:szCs w:val="22"/>
        </w:rPr>
      </w:pPr>
      <w:r w:rsidRPr="00C81275">
        <w:rPr>
          <w:rFonts w:ascii="Arial" w:hAnsi="Arial" w:cs="Arial"/>
          <w:sz w:val="22"/>
          <w:szCs w:val="22"/>
        </w:rPr>
        <w:t xml:space="preserve">Texas Occupations Code, §55.002, </w:t>
      </w:r>
      <w:r w:rsidRPr="00F86F7E">
        <w:rPr>
          <w:rFonts w:ascii="Arial" w:hAnsi="Arial" w:cs="Arial"/>
          <w:sz w:val="22"/>
          <w:szCs w:val="22"/>
          <w:u w:val="single"/>
        </w:rPr>
        <w:t>Exemption from Penalty for Failure to Renew License</w:t>
      </w:r>
      <w:r w:rsidRPr="00C81275">
        <w:rPr>
          <w:rFonts w:ascii="Arial" w:hAnsi="Arial" w:cs="Arial"/>
          <w:sz w:val="22"/>
          <w:szCs w:val="22"/>
        </w:rPr>
        <w:t>:</w:t>
      </w:r>
    </w:p>
    <w:p w14:paraId="3E9E8F0E" w14:textId="45B41792" w:rsidR="00A31011" w:rsidRPr="00C81275" w:rsidRDefault="00A31011" w:rsidP="008068EE">
      <w:pPr>
        <w:pStyle w:val="UNNUMBEREDPARAGRAPH"/>
        <w:ind w:firstLine="0"/>
        <w:rPr>
          <w:rFonts w:ascii="Arial" w:hAnsi="Arial" w:cs="Arial"/>
          <w:sz w:val="22"/>
          <w:szCs w:val="22"/>
        </w:rPr>
      </w:pPr>
      <w:r w:rsidRPr="00C81275">
        <w:rPr>
          <w:rFonts w:ascii="Arial" w:hAnsi="Arial" w:cs="Arial"/>
          <w:sz w:val="22"/>
          <w:szCs w:val="22"/>
        </w:rPr>
        <w:t xml:space="preserve">A state agency that issues a license shall adopt rules to exempt an individual who holds a license issued by the agency from any increased fee or other penalty imposed by the agency for failing to renew the license in a timely manner if the individual establishes to the satisfaction of the agency that the individual failed to renew the license in a timely manner because the individual </w:t>
      </w:r>
      <w:r w:rsidRPr="00393044">
        <w:rPr>
          <w:rFonts w:ascii="Arial" w:hAnsi="Arial" w:cs="Arial"/>
          <w:sz w:val="22"/>
          <w:szCs w:val="22"/>
        </w:rPr>
        <w:t>was</w:t>
      </w:r>
      <w:r w:rsidR="00BC2CB6" w:rsidRPr="00393044">
        <w:rPr>
          <w:rFonts w:ascii="Arial" w:hAnsi="Arial" w:cs="Arial"/>
          <w:sz w:val="22"/>
          <w:szCs w:val="22"/>
        </w:rPr>
        <w:t xml:space="preserve"> serving as a military service member</w:t>
      </w:r>
      <w:r w:rsidRPr="00C81275">
        <w:rPr>
          <w:rFonts w:ascii="Arial" w:hAnsi="Arial" w:cs="Arial"/>
          <w:sz w:val="22"/>
          <w:szCs w:val="22"/>
        </w:rPr>
        <w:t>.</w:t>
      </w:r>
    </w:p>
    <w:p w14:paraId="63E2DAAF" w14:textId="703B3FFD" w:rsidR="00AA0A35" w:rsidRPr="00C81275" w:rsidRDefault="00AA0A35" w:rsidP="008068EE">
      <w:pPr>
        <w:pStyle w:val="SECTIONHEADING0"/>
        <w:ind w:left="0" w:firstLine="0"/>
        <w:rPr>
          <w:rFonts w:ascii="Arial" w:hAnsi="Arial" w:cs="Arial"/>
          <w:sz w:val="22"/>
          <w:szCs w:val="22"/>
        </w:rPr>
      </w:pPr>
      <w:r w:rsidRPr="00C81275">
        <w:rPr>
          <w:rFonts w:ascii="Arial" w:hAnsi="Arial" w:cs="Arial"/>
          <w:sz w:val="22"/>
          <w:szCs w:val="22"/>
        </w:rPr>
        <w:t xml:space="preserve">Texas Occupations Code, §55.003, </w:t>
      </w:r>
      <w:r w:rsidR="006E12A6" w:rsidRPr="00F86F7E">
        <w:rPr>
          <w:rFonts w:ascii="Arial" w:hAnsi="Arial" w:cs="Arial"/>
          <w:sz w:val="22"/>
          <w:szCs w:val="22"/>
          <w:u w:val="single"/>
        </w:rPr>
        <w:t>Extension of</w:t>
      </w:r>
      <w:r w:rsidR="00F7695A" w:rsidRPr="00F86F7E">
        <w:rPr>
          <w:rFonts w:ascii="Arial" w:hAnsi="Arial" w:cs="Arial"/>
          <w:sz w:val="22"/>
          <w:szCs w:val="22"/>
          <w:u w:val="single"/>
        </w:rPr>
        <w:t xml:space="preserve"> License Renewal</w:t>
      </w:r>
      <w:r w:rsidR="006E12A6" w:rsidRPr="00F86F7E">
        <w:rPr>
          <w:rFonts w:ascii="Arial" w:hAnsi="Arial" w:cs="Arial"/>
          <w:sz w:val="22"/>
          <w:szCs w:val="22"/>
          <w:u w:val="single"/>
        </w:rPr>
        <w:t xml:space="preserve"> Deadlines for</w:t>
      </w:r>
      <w:r w:rsidR="00F7695A" w:rsidRPr="00F86F7E">
        <w:rPr>
          <w:rFonts w:ascii="Arial" w:hAnsi="Arial" w:cs="Arial"/>
          <w:sz w:val="22"/>
          <w:szCs w:val="22"/>
          <w:u w:val="single"/>
        </w:rPr>
        <w:t xml:space="preserve"> </w:t>
      </w:r>
      <w:r w:rsidR="006E12A6" w:rsidRPr="00F86F7E">
        <w:rPr>
          <w:rFonts w:ascii="Arial" w:hAnsi="Arial" w:cs="Arial"/>
          <w:sz w:val="22"/>
          <w:szCs w:val="22"/>
          <w:u w:val="single"/>
        </w:rPr>
        <w:t>Military</w:t>
      </w:r>
      <w:r w:rsidR="00F7695A" w:rsidRPr="00F86F7E">
        <w:rPr>
          <w:rFonts w:ascii="Arial" w:hAnsi="Arial" w:cs="Arial"/>
          <w:sz w:val="22"/>
          <w:szCs w:val="22"/>
          <w:u w:val="single"/>
        </w:rPr>
        <w:t xml:space="preserve"> Service Members</w:t>
      </w:r>
      <w:r w:rsidRPr="00C81275">
        <w:rPr>
          <w:rFonts w:ascii="Arial" w:hAnsi="Arial" w:cs="Arial"/>
          <w:sz w:val="22"/>
          <w:szCs w:val="22"/>
        </w:rPr>
        <w:t>:</w:t>
      </w:r>
    </w:p>
    <w:p w14:paraId="10EC5A2C" w14:textId="7D11D1EE" w:rsidR="00AA0A35" w:rsidRPr="00C81275" w:rsidRDefault="00AA0A35" w:rsidP="008068EE">
      <w:pPr>
        <w:pStyle w:val="UNNUMBEREDPARAGRAPH"/>
        <w:ind w:firstLine="0"/>
        <w:rPr>
          <w:rFonts w:ascii="Arial" w:hAnsi="Arial" w:cs="Arial"/>
          <w:sz w:val="22"/>
          <w:szCs w:val="22"/>
        </w:rPr>
      </w:pPr>
      <w:r w:rsidRPr="00C81275">
        <w:rPr>
          <w:rFonts w:ascii="Arial" w:hAnsi="Arial" w:cs="Arial"/>
          <w:sz w:val="22"/>
          <w:szCs w:val="22"/>
        </w:rPr>
        <w:t>A</w:t>
      </w:r>
      <w:r w:rsidR="00F7695A" w:rsidRPr="00C81275">
        <w:rPr>
          <w:rFonts w:ascii="Arial" w:hAnsi="Arial" w:cs="Arial"/>
          <w:sz w:val="22"/>
          <w:szCs w:val="22"/>
        </w:rPr>
        <w:t xml:space="preserve"> </w:t>
      </w:r>
      <w:r w:rsidR="00F7695A" w:rsidRPr="00963311">
        <w:rPr>
          <w:rFonts w:ascii="Arial" w:hAnsi="Arial" w:cs="Arial"/>
          <w:sz w:val="22"/>
          <w:szCs w:val="22"/>
        </w:rPr>
        <w:t>military service member</w:t>
      </w:r>
      <w:r w:rsidRPr="00963311">
        <w:rPr>
          <w:rFonts w:ascii="Arial" w:hAnsi="Arial" w:cs="Arial"/>
          <w:sz w:val="22"/>
          <w:szCs w:val="22"/>
        </w:rPr>
        <w:t xml:space="preserve"> </w:t>
      </w:r>
      <w:r w:rsidRPr="00C81275">
        <w:rPr>
          <w:rFonts w:ascii="Arial" w:hAnsi="Arial" w:cs="Arial"/>
          <w:sz w:val="22"/>
          <w:szCs w:val="22"/>
        </w:rPr>
        <w:t>who holds a license</w:t>
      </w:r>
      <w:r w:rsidR="00F7695A" w:rsidRPr="00C81275">
        <w:rPr>
          <w:rFonts w:ascii="Arial" w:hAnsi="Arial" w:cs="Arial"/>
          <w:sz w:val="22"/>
          <w:szCs w:val="22"/>
        </w:rPr>
        <w:t xml:space="preserve"> </w:t>
      </w:r>
      <w:r w:rsidRPr="00C81275">
        <w:rPr>
          <w:rFonts w:ascii="Arial" w:hAnsi="Arial" w:cs="Arial"/>
          <w:sz w:val="22"/>
          <w:szCs w:val="22"/>
        </w:rPr>
        <w:t>is entitled to</w:t>
      </w:r>
      <w:r w:rsidR="00F7695A" w:rsidRPr="00C81275">
        <w:rPr>
          <w:rFonts w:ascii="Arial" w:hAnsi="Arial" w:cs="Arial"/>
          <w:sz w:val="22"/>
          <w:szCs w:val="22"/>
        </w:rPr>
        <w:t xml:space="preserve"> </w:t>
      </w:r>
      <w:r w:rsidR="00F7695A" w:rsidRPr="00963311">
        <w:rPr>
          <w:rFonts w:ascii="Arial" w:hAnsi="Arial" w:cs="Arial"/>
          <w:sz w:val="22"/>
          <w:szCs w:val="22"/>
        </w:rPr>
        <w:t>two years of</w:t>
      </w:r>
      <w:r w:rsidRPr="00C81275">
        <w:rPr>
          <w:rFonts w:ascii="Arial" w:hAnsi="Arial" w:cs="Arial"/>
          <w:sz w:val="22"/>
          <w:szCs w:val="22"/>
        </w:rPr>
        <w:t xml:space="preserve"> additional time</w:t>
      </w:r>
      <w:r w:rsidR="00F7695A" w:rsidRPr="00C81275">
        <w:rPr>
          <w:rFonts w:ascii="Arial" w:hAnsi="Arial" w:cs="Arial"/>
          <w:sz w:val="22"/>
          <w:szCs w:val="22"/>
        </w:rPr>
        <w:t xml:space="preserve"> </w:t>
      </w:r>
      <w:r w:rsidRPr="00C81275">
        <w:rPr>
          <w:rFonts w:ascii="Arial" w:hAnsi="Arial" w:cs="Arial"/>
          <w:sz w:val="22"/>
          <w:szCs w:val="22"/>
        </w:rPr>
        <w:t>to complete:</w:t>
      </w:r>
    </w:p>
    <w:p w14:paraId="564C015B" w14:textId="77777777" w:rsidR="00AA0A35" w:rsidRPr="00C81275" w:rsidRDefault="00AA0A35" w:rsidP="00C81275">
      <w:pPr>
        <w:pStyle w:val="PARAGRAPH1"/>
        <w:rPr>
          <w:rFonts w:ascii="Arial" w:hAnsi="Arial" w:cs="Arial"/>
          <w:sz w:val="22"/>
          <w:szCs w:val="22"/>
        </w:rPr>
      </w:pPr>
      <w:r w:rsidRPr="00C81275">
        <w:rPr>
          <w:rFonts w:ascii="Arial" w:hAnsi="Arial" w:cs="Arial"/>
          <w:sz w:val="22"/>
          <w:szCs w:val="22"/>
        </w:rPr>
        <w:t>(1)</w:t>
      </w:r>
      <w:r w:rsidR="00BB716C" w:rsidRPr="00C81275">
        <w:rPr>
          <w:rFonts w:ascii="Arial" w:hAnsi="Arial" w:cs="Arial"/>
          <w:sz w:val="22"/>
          <w:szCs w:val="22"/>
        </w:rPr>
        <w:tab/>
      </w:r>
      <w:r w:rsidRPr="00C81275">
        <w:rPr>
          <w:rFonts w:ascii="Arial" w:hAnsi="Arial" w:cs="Arial"/>
          <w:sz w:val="22"/>
          <w:szCs w:val="22"/>
        </w:rPr>
        <w:t>any continuing education requirements; and</w:t>
      </w:r>
    </w:p>
    <w:p w14:paraId="3CDCE2D1" w14:textId="3F0BABF2" w:rsidR="00AA0A35" w:rsidRPr="00C81275" w:rsidRDefault="00AA0A35" w:rsidP="00C81275">
      <w:pPr>
        <w:pStyle w:val="PARAGRAPH1"/>
        <w:rPr>
          <w:rFonts w:ascii="Arial" w:hAnsi="Arial" w:cs="Arial"/>
          <w:sz w:val="22"/>
          <w:szCs w:val="22"/>
        </w:rPr>
      </w:pPr>
      <w:r w:rsidRPr="00C81275">
        <w:rPr>
          <w:rFonts w:ascii="Arial" w:hAnsi="Arial" w:cs="Arial"/>
          <w:sz w:val="22"/>
          <w:szCs w:val="22"/>
        </w:rPr>
        <w:t>(2)</w:t>
      </w:r>
      <w:r w:rsidR="00BB716C" w:rsidRPr="00C81275">
        <w:rPr>
          <w:rFonts w:ascii="Arial" w:hAnsi="Arial" w:cs="Arial"/>
          <w:sz w:val="22"/>
          <w:szCs w:val="22"/>
        </w:rPr>
        <w:tab/>
      </w:r>
      <w:r w:rsidRPr="00C81275">
        <w:rPr>
          <w:rFonts w:ascii="Arial" w:hAnsi="Arial" w:cs="Arial"/>
          <w:sz w:val="22"/>
          <w:szCs w:val="22"/>
        </w:rPr>
        <w:t>any other requirement related to the renewal of the</w:t>
      </w:r>
      <w:r w:rsidR="00F7695A" w:rsidRPr="00C81275">
        <w:rPr>
          <w:rFonts w:ascii="Arial" w:hAnsi="Arial" w:cs="Arial"/>
          <w:sz w:val="22"/>
          <w:szCs w:val="22"/>
        </w:rPr>
        <w:t xml:space="preserve"> </w:t>
      </w:r>
      <w:r w:rsidR="00F7695A" w:rsidRPr="00963311">
        <w:rPr>
          <w:rFonts w:ascii="Arial" w:hAnsi="Arial" w:cs="Arial"/>
          <w:sz w:val="22"/>
          <w:szCs w:val="22"/>
        </w:rPr>
        <w:t>military service member's</w:t>
      </w:r>
      <w:r w:rsidRPr="00C81275">
        <w:rPr>
          <w:rFonts w:ascii="Arial" w:hAnsi="Arial" w:cs="Arial"/>
          <w:sz w:val="22"/>
          <w:szCs w:val="22"/>
        </w:rPr>
        <w:t xml:space="preserve"> license.</w:t>
      </w:r>
    </w:p>
    <w:p w14:paraId="00F62ED7" w14:textId="26EF1381" w:rsidR="00BB716C" w:rsidRPr="000E719F" w:rsidRDefault="00E727CC" w:rsidP="008068EE">
      <w:pPr>
        <w:pStyle w:val="SECTIONHEADING"/>
        <w:ind w:left="0" w:firstLine="0"/>
        <w:rPr>
          <w:rFonts w:ascii="Arial" w:hAnsi="Arial" w:cs="Arial"/>
          <w:sz w:val="22"/>
          <w:szCs w:val="22"/>
        </w:rPr>
      </w:pPr>
      <w:r w:rsidRPr="000E719F">
        <w:rPr>
          <w:rStyle w:val="SECTIONHEADINGChar0"/>
          <w:rFonts w:ascii="Arial" w:hAnsi="Arial" w:cs="Arial"/>
          <w:b/>
          <w:sz w:val="22"/>
          <w:szCs w:val="22"/>
        </w:rPr>
        <w:t xml:space="preserve">Texas Occupations Code, §55.004, </w:t>
      </w:r>
      <w:r w:rsidR="006E12A6" w:rsidRPr="00F86F7E">
        <w:rPr>
          <w:rStyle w:val="SECTIONHEADINGChar0"/>
          <w:rFonts w:ascii="Arial" w:hAnsi="Arial" w:cs="Arial"/>
          <w:b/>
          <w:sz w:val="22"/>
          <w:szCs w:val="22"/>
          <w:u w:val="single"/>
        </w:rPr>
        <w:t>Alternative</w:t>
      </w:r>
      <w:r w:rsidR="00C81275" w:rsidRPr="00F86F7E">
        <w:rPr>
          <w:rStyle w:val="SECTIONHEADINGChar0"/>
          <w:rFonts w:ascii="Arial" w:hAnsi="Arial" w:cs="Arial"/>
          <w:b/>
          <w:sz w:val="22"/>
          <w:szCs w:val="22"/>
          <w:u w:val="single"/>
        </w:rPr>
        <w:t xml:space="preserve"> Licensing</w:t>
      </w:r>
      <w:r w:rsidR="006E12A6" w:rsidRPr="00F86F7E">
        <w:rPr>
          <w:rStyle w:val="SECTIONHEADINGChar0"/>
          <w:rFonts w:ascii="Arial" w:hAnsi="Arial" w:cs="Arial"/>
          <w:b/>
          <w:sz w:val="22"/>
          <w:szCs w:val="22"/>
          <w:u w:val="single"/>
        </w:rPr>
        <w:t xml:space="preserve"> for</w:t>
      </w:r>
      <w:r w:rsidR="00C81275" w:rsidRPr="00F86F7E">
        <w:rPr>
          <w:rStyle w:val="SECTIONHEADINGChar0"/>
          <w:rFonts w:ascii="Arial" w:hAnsi="Arial" w:cs="Arial"/>
          <w:b/>
          <w:sz w:val="22"/>
          <w:szCs w:val="22"/>
          <w:u w:val="single"/>
        </w:rPr>
        <w:t xml:space="preserve"> Military Service Members, Military Veterans, and</w:t>
      </w:r>
      <w:r w:rsidR="006E12A6" w:rsidRPr="00F86F7E">
        <w:rPr>
          <w:rStyle w:val="SECTIONHEADINGChar0"/>
          <w:rFonts w:ascii="Arial" w:hAnsi="Arial" w:cs="Arial"/>
          <w:b/>
          <w:sz w:val="22"/>
          <w:szCs w:val="22"/>
          <w:u w:val="single"/>
        </w:rPr>
        <w:t xml:space="preserve"> Military</w:t>
      </w:r>
      <w:r w:rsidR="00C81275" w:rsidRPr="00F86F7E">
        <w:rPr>
          <w:rStyle w:val="SECTIONHEADINGChar0"/>
          <w:rFonts w:ascii="Arial" w:hAnsi="Arial" w:cs="Arial"/>
          <w:b/>
          <w:sz w:val="22"/>
          <w:szCs w:val="22"/>
          <w:u w:val="single"/>
        </w:rPr>
        <w:t xml:space="preserve"> Spouses</w:t>
      </w:r>
      <w:r w:rsidRPr="000E719F">
        <w:rPr>
          <w:rStyle w:val="SECTIONHEADINGChar0"/>
          <w:rFonts w:ascii="Arial" w:hAnsi="Arial" w:cs="Arial"/>
          <w:b/>
          <w:sz w:val="22"/>
          <w:szCs w:val="22"/>
        </w:rPr>
        <w:t>:</w:t>
      </w:r>
    </w:p>
    <w:p w14:paraId="7F6FA972" w14:textId="27910336" w:rsidR="00E727CC" w:rsidRPr="00C81275" w:rsidRDefault="00E727CC" w:rsidP="003D59BC">
      <w:pPr>
        <w:pStyle w:val="SUBSECTIONa"/>
        <w:rPr>
          <w:rFonts w:ascii="Arial" w:hAnsi="Arial" w:cs="Arial"/>
          <w:sz w:val="22"/>
          <w:szCs w:val="22"/>
        </w:rPr>
      </w:pPr>
      <w:r w:rsidRPr="00C81275">
        <w:rPr>
          <w:rFonts w:ascii="Arial" w:hAnsi="Arial" w:cs="Arial"/>
          <w:sz w:val="22"/>
          <w:szCs w:val="22"/>
        </w:rPr>
        <w:t>(a)</w:t>
      </w:r>
      <w:r w:rsidR="00A07617" w:rsidRPr="00C81275">
        <w:rPr>
          <w:rFonts w:ascii="Arial" w:hAnsi="Arial" w:cs="Arial"/>
          <w:sz w:val="22"/>
          <w:szCs w:val="22"/>
        </w:rPr>
        <w:tab/>
      </w:r>
      <w:r w:rsidRPr="00C81275">
        <w:rPr>
          <w:rFonts w:ascii="Arial" w:hAnsi="Arial" w:cs="Arial"/>
          <w:sz w:val="22"/>
          <w:szCs w:val="22"/>
        </w:rPr>
        <w:t>A state agency that issues a license shall adopt rules for the issuance of the license to an applicant who is</w:t>
      </w:r>
      <w:r w:rsidR="00C81275" w:rsidRPr="00C81275">
        <w:rPr>
          <w:rFonts w:ascii="Arial" w:hAnsi="Arial" w:cs="Arial"/>
          <w:sz w:val="22"/>
          <w:szCs w:val="22"/>
        </w:rPr>
        <w:t xml:space="preserve"> </w:t>
      </w:r>
      <w:r w:rsidR="00C81275" w:rsidRPr="00BF7CCE">
        <w:rPr>
          <w:rFonts w:ascii="Arial" w:hAnsi="Arial" w:cs="Arial"/>
          <w:sz w:val="22"/>
          <w:szCs w:val="22"/>
        </w:rPr>
        <w:t>a military service member, military veteran, or military spouse</w:t>
      </w:r>
      <w:r w:rsidRPr="00C81275">
        <w:rPr>
          <w:rFonts w:ascii="Arial" w:hAnsi="Arial" w:cs="Arial"/>
          <w:sz w:val="22"/>
          <w:szCs w:val="22"/>
        </w:rPr>
        <w:t xml:space="preserve"> and:</w:t>
      </w:r>
    </w:p>
    <w:p w14:paraId="79C47538" w14:textId="7F839651" w:rsidR="00E727CC" w:rsidRPr="003D59BC" w:rsidRDefault="00E727CC" w:rsidP="003D59BC">
      <w:pPr>
        <w:pStyle w:val="PARAGRAPH1"/>
        <w:rPr>
          <w:rFonts w:ascii="Arial" w:hAnsi="Arial" w:cs="Arial"/>
          <w:sz w:val="22"/>
          <w:szCs w:val="22"/>
        </w:rPr>
      </w:pPr>
      <w:r w:rsidRPr="003D59BC">
        <w:rPr>
          <w:rFonts w:ascii="Arial" w:hAnsi="Arial" w:cs="Arial"/>
          <w:sz w:val="22"/>
          <w:szCs w:val="22"/>
        </w:rPr>
        <w:t>(1)</w:t>
      </w:r>
      <w:r w:rsidRPr="003D59BC">
        <w:rPr>
          <w:rFonts w:ascii="Arial" w:hAnsi="Arial" w:cs="Arial"/>
          <w:sz w:val="22"/>
          <w:szCs w:val="22"/>
        </w:rPr>
        <w:tab/>
        <w:t>holds a current license issued by another</w:t>
      </w:r>
      <w:r w:rsidR="00C81275" w:rsidRPr="003D59BC">
        <w:rPr>
          <w:rFonts w:ascii="Arial" w:hAnsi="Arial" w:cs="Arial"/>
          <w:sz w:val="22"/>
          <w:szCs w:val="22"/>
        </w:rPr>
        <w:t xml:space="preserve"> </w:t>
      </w:r>
      <w:r w:rsidR="00C81275" w:rsidRPr="00BF7CCE">
        <w:rPr>
          <w:rFonts w:ascii="Arial" w:hAnsi="Arial" w:cs="Arial"/>
          <w:sz w:val="22"/>
          <w:szCs w:val="22"/>
        </w:rPr>
        <w:t>jurisdiction</w:t>
      </w:r>
      <w:r w:rsidRPr="00BF7CCE">
        <w:rPr>
          <w:rFonts w:ascii="Arial" w:hAnsi="Arial" w:cs="Arial"/>
          <w:sz w:val="22"/>
          <w:szCs w:val="22"/>
        </w:rPr>
        <w:t xml:space="preserve"> t</w:t>
      </w:r>
      <w:r w:rsidRPr="003D59BC">
        <w:rPr>
          <w:rFonts w:ascii="Arial" w:hAnsi="Arial" w:cs="Arial"/>
          <w:sz w:val="22"/>
          <w:szCs w:val="22"/>
        </w:rPr>
        <w:t>hat has licensing requirements that are substantially equivalent to the requirements for the license</w:t>
      </w:r>
      <w:r w:rsidR="00C81275" w:rsidRPr="003D59BC">
        <w:rPr>
          <w:rFonts w:ascii="Arial" w:hAnsi="Arial" w:cs="Arial"/>
          <w:sz w:val="22"/>
          <w:szCs w:val="22"/>
        </w:rPr>
        <w:t xml:space="preserve"> </w:t>
      </w:r>
      <w:r w:rsidR="00C81275" w:rsidRPr="00BF7CCE">
        <w:rPr>
          <w:rFonts w:ascii="Arial" w:hAnsi="Arial" w:cs="Arial"/>
          <w:sz w:val="22"/>
          <w:szCs w:val="22"/>
        </w:rPr>
        <w:t>in this state</w:t>
      </w:r>
      <w:r w:rsidRPr="00BF7CCE">
        <w:rPr>
          <w:rFonts w:ascii="Arial" w:hAnsi="Arial" w:cs="Arial"/>
          <w:sz w:val="22"/>
          <w:szCs w:val="22"/>
        </w:rPr>
        <w:t>;</w:t>
      </w:r>
      <w:r w:rsidRPr="003D59BC">
        <w:rPr>
          <w:rFonts w:ascii="Arial" w:hAnsi="Arial" w:cs="Arial"/>
          <w:sz w:val="22"/>
          <w:szCs w:val="22"/>
        </w:rPr>
        <w:t xml:space="preserve"> or</w:t>
      </w:r>
    </w:p>
    <w:p w14:paraId="00D1E600" w14:textId="325757CA" w:rsidR="00E727CC" w:rsidRPr="003D59BC" w:rsidRDefault="00E727CC" w:rsidP="003D59BC">
      <w:pPr>
        <w:pStyle w:val="PARAGRAPH1"/>
        <w:rPr>
          <w:rFonts w:ascii="Arial" w:hAnsi="Arial" w:cs="Arial"/>
          <w:sz w:val="22"/>
          <w:szCs w:val="22"/>
        </w:rPr>
      </w:pPr>
      <w:r w:rsidRPr="003D59BC">
        <w:rPr>
          <w:rFonts w:ascii="Arial" w:hAnsi="Arial" w:cs="Arial"/>
          <w:sz w:val="22"/>
          <w:szCs w:val="22"/>
        </w:rPr>
        <w:t>(2)</w:t>
      </w:r>
      <w:r w:rsidRPr="003D59BC">
        <w:rPr>
          <w:rFonts w:ascii="Arial" w:hAnsi="Arial" w:cs="Arial"/>
          <w:sz w:val="22"/>
          <w:szCs w:val="22"/>
        </w:rPr>
        <w:tab/>
        <w:t>within the five years preceding the application date</w:t>
      </w:r>
      <w:r w:rsidR="00BF7CCE">
        <w:rPr>
          <w:rFonts w:ascii="Arial" w:hAnsi="Arial" w:cs="Arial"/>
          <w:sz w:val="22"/>
          <w:szCs w:val="22"/>
        </w:rPr>
        <w:t xml:space="preserve"> held the license in this state</w:t>
      </w:r>
      <w:r w:rsidRPr="003D59BC">
        <w:rPr>
          <w:rFonts w:ascii="Arial" w:hAnsi="Arial" w:cs="Arial"/>
          <w:sz w:val="22"/>
          <w:szCs w:val="22"/>
        </w:rPr>
        <w:t>.</w:t>
      </w:r>
    </w:p>
    <w:p w14:paraId="06377F04" w14:textId="2C95F61D" w:rsidR="00E727CC" w:rsidRPr="00BF7CCE" w:rsidRDefault="00E727CC" w:rsidP="003D59BC">
      <w:pPr>
        <w:pStyle w:val="SUBSECTIONa"/>
        <w:rPr>
          <w:rFonts w:ascii="Arial" w:hAnsi="Arial" w:cs="Arial"/>
          <w:sz w:val="22"/>
          <w:szCs w:val="22"/>
        </w:rPr>
      </w:pPr>
      <w:r w:rsidRPr="003D59BC">
        <w:rPr>
          <w:rFonts w:ascii="Arial" w:hAnsi="Arial" w:cs="Arial"/>
          <w:sz w:val="22"/>
          <w:szCs w:val="22"/>
        </w:rPr>
        <w:t>(b)</w:t>
      </w:r>
      <w:r w:rsidR="00A07617" w:rsidRPr="003D59BC">
        <w:rPr>
          <w:rFonts w:ascii="Arial" w:hAnsi="Arial" w:cs="Arial"/>
          <w:sz w:val="22"/>
          <w:szCs w:val="22"/>
        </w:rPr>
        <w:tab/>
      </w:r>
      <w:r w:rsidRPr="004B3DE3">
        <w:rPr>
          <w:rFonts w:ascii="Arial" w:hAnsi="Arial" w:cs="Arial"/>
          <w:sz w:val="22"/>
          <w:szCs w:val="22"/>
        </w:rPr>
        <w:t>The executive director of a state agency may</w:t>
      </w:r>
      <w:r w:rsidR="004B3DE3" w:rsidRPr="004B3DE3">
        <w:rPr>
          <w:rFonts w:ascii="Arial" w:hAnsi="Arial" w:cs="Arial"/>
          <w:sz w:val="22"/>
          <w:szCs w:val="22"/>
        </w:rPr>
        <w:t xml:space="preserve"> </w:t>
      </w:r>
      <w:r w:rsidR="004B3DE3" w:rsidRPr="00BF7CCE">
        <w:rPr>
          <w:rFonts w:ascii="Arial" w:hAnsi="Arial" w:cs="Arial"/>
          <w:sz w:val="22"/>
          <w:szCs w:val="22"/>
        </w:rPr>
        <w:t>waive any prerequisite to obtaining a license for an applicant described by Subsection (a) after reviewing the applicant</w:t>
      </w:r>
      <w:r w:rsidR="00B52722" w:rsidRPr="00BF7CCE">
        <w:rPr>
          <w:rFonts w:ascii="Arial" w:hAnsi="Arial" w:cs="Arial"/>
          <w:sz w:val="22"/>
          <w:szCs w:val="22"/>
        </w:rPr>
        <w:t>'</w:t>
      </w:r>
      <w:r w:rsidR="004B3DE3" w:rsidRPr="00BF7CCE">
        <w:rPr>
          <w:rFonts w:ascii="Arial" w:hAnsi="Arial" w:cs="Arial"/>
          <w:sz w:val="22"/>
          <w:szCs w:val="22"/>
        </w:rPr>
        <w:t>s credentials</w:t>
      </w:r>
      <w:r w:rsidRPr="00BF7CCE">
        <w:rPr>
          <w:rFonts w:ascii="Arial" w:hAnsi="Arial" w:cs="Arial"/>
          <w:sz w:val="22"/>
          <w:szCs w:val="22"/>
        </w:rPr>
        <w:t>.</w:t>
      </w:r>
    </w:p>
    <w:p w14:paraId="6C4D0CF6" w14:textId="024149CE" w:rsidR="00BF7CCE" w:rsidRPr="000E719F" w:rsidRDefault="00BF7CCE" w:rsidP="00BF7CCE">
      <w:pPr>
        <w:pStyle w:val="SOURCENOTE"/>
        <w:ind w:left="0" w:firstLine="0"/>
        <w:rPr>
          <w:rFonts w:ascii="Arial" w:eastAsia="Calibri" w:hAnsi="Arial" w:cs="Arial"/>
          <w:sz w:val="22"/>
          <w:szCs w:val="22"/>
        </w:rPr>
      </w:pPr>
      <w:r w:rsidRPr="000E719F">
        <w:rPr>
          <w:rFonts w:ascii="Arial" w:eastAsia="Calibri" w:hAnsi="Arial" w:cs="Arial"/>
          <w:sz w:val="22"/>
          <w:szCs w:val="22"/>
        </w:rPr>
        <w:t xml:space="preserve">Text of subsection (c), as </w:t>
      </w:r>
      <w:r>
        <w:rPr>
          <w:rFonts w:ascii="Arial" w:eastAsia="Calibri" w:hAnsi="Arial" w:cs="Arial"/>
          <w:sz w:val="22"/>
          <w:szCs w:val="22"/>
        </w:rPr>
        <w:t>amended</w:t>
      </w:r>
      <w:r w:rsidRPr="000E719F">
        <w:rPr>
          <w:rFonts w:ascii="Arial" w:eastAsia="Calibri" w:hAnsi="Arial" w:cs="Arial"/>
          <w:sz w:val="22"/>
          <w:szCs w:val="22"/>
        </w:rPr>
        <w:t xml:space="preserve"> by </w:t>
      </w:r>
      <w:r>
        <w:rPr>
          <w:rFonts w:ascii="Arial" w:eastAsia="Calibri" w:hAnsi="Arial" w:cs="Arial"/>
          <w:sz w:val="22"/>
          <w:szCs w:val="22"/>
        </w:rPr>
        <w:t>House Bill</w:t>
      </w:r>
      <w:r w:rsidRPr="000E719F">
        <w:rPr>
          <w:rFonts w:ascii="Arial" w:eastAsia="Calibri" w:hAnsi="Arial" w:cs="Arial"/>
          <w:sz w:val="22"/>
          <w:szCs w:val="22"/>
        </w:rPr>
        <w:t xml:space="preserve"> </w:t>
      </w:r>
      <w:r>
        <w:rPr>
          <w:rFonts w:ascii="Arial" w:eastAsia="Calibri" w:hAnsi="Arial" w:cs="Arial"/>
          <w:sz w:val="22"/>
          <w:szCs w:val="22"/>
        </w:rPr>
        <w:t>3742</w:t>
      </w:r>
      <w:r w:rsidRPr="000E719F">
        <w:rPr>
          <w:rFonts w:ascii="Arial" w:eastAsia="Calibri" w:hAnsi="Arial" w:cs="Arial"/>
          <w:sz w:val="22"/>
          <w:szCs w:val="22"/>
        </w:rPr>
        <w:t xml:space="preserve">, </w:t>
      </w:r>
      <w:r>
        <w:rPr>
          <w:rFonts w:ascii="Arial" w:hAnsi="Arial" w:cs="Arial"/>
          <w:bCs/>
          <w:sz w:val="22"/>
          <w:szCs w:val="22"/>
        </w:rPr>
        <w:t>84th</w:t>
      </w:r>
      <w:r w:rsidRPr="000E719F">
        <w:rPr>
          <w:rFonts w:ascii="Arial" w:hAnsi="Arial" w:cs="Arial"/>
          <w:bCs/>
          <w:sz w:val="22"/>
          <w:szCs w:val="22"/>
        </w:rPr>
        <w:t xml:space="preserve"> Texas Legislature, Regular Session,</w:t>
      </w:r>
      <w:r w:rsidRPr="000E719F">
        <w:rPr>
          <w:rFonts w:ascii="Arial" w:eastAsia="Calibri" w:hAnsi="Arial" w:cs="Arial"/>
          <w:sz w:val="22"/>
          <w:szCs w:val="22"/>
        </w:rPr>
        <w:t xml:space="preserve"> 201</w:t>
      </w:r>
      <w:r>
        <w:rPr>
          <w:rFonts w:ascii="Arial" w:eastAsia="Calibri" w:hAnsi="Arial" w:cs="Arial"/>
          <w:sz w:val="22"/>
          <w:szCs w:val="22"/>
        </w:rPr>
        <w:t>5</w:t>
      </w:r>
      <w:r w:rsidR="00DD085F">
        <w:rPr>
          <w:rFonts w:ascii="Arial" w:eastAsia="Calibri" w:hAnsi="Arial" w:cs="Arial"/>
          <w:sz w:val="22"/>
          <w:szCs w:val="22"/>
        </w:rPr>
        <w:t>:</w:t>
      </w:r>
    </w:p>
    <w:p w14:paraId="62F71E4B" w14:textId="77777777" w:rsidR="00BF7CCE" w:rsidRDefault="00BF7CCE" w:rsidP="00BF7CCE">
      <w:pPr>
        <w:pStyle w:val="SUBSECTIONa"/>
        <w:rPr>
          <w:rFonts w:ascii="Arial" w:hAnsi="Arial" w:cs="Arial"/>
          <w:sz w:val="22"/>
          <w:szCs w:val="22"/>
          <w:u w:val="single"/>
        </w:rPr>
      </w:pPr>
      <w:r w:rsidRPr="003D59BC">
        <w:rPr>
          <w:rFonts w:ascii="Arial" w:hAnsi="Arial" w:cs="Arial"/>
          <w:sz w:val="22"/>
          <w:szCs w:val="22"/>
        </w:rPr>
        <w:lastRenderedPageBreak/>
        <w:t>(c)</w:t>
      </w:r>
      <w:r w:rsidRPr="00EA4356">
        <w:rPr>
          <w:rFonts w:ascii="Arial" w:hAnsi="Arial" w:cs="Arial"/>
          <w:sz w:val="22"/>
          <w:szCs w:val="22"/>
        </w:rPr>
        <w:tab/>
        <w:t xml:space="preserve">The executive director of a state agency may </w:t>
      </w:r>
      <w:r w:rsidRPr="003D59BC">
        <w:rPr>
          <w:rFonts w:ascii="Arial" w:hAnsi="Arial" w:cs="Arial"/>
          <w:sz w:val="22"/>
          <w:szCs w:val="22"/>
        </w:rPr>
        <w:t>issue a license by endorsement in the same manner as the Texas Commission of Licensing and Regulation under Section</w:t>
      </w:r>
      <w:r>
        <w:rPr>
          <w:rFonts w:ascii="Arial" w:hAnsi="Arial" w:cs="Arial"/>
          <w:sz w:val="22"/>
          <w:szCs w:val="22"/>
        </w:rPr>
        <w:t xml:space="preserve"> </w:t>
      </w:r>
      <w:r w:rsidRPr="00BF7CCE">
        <w:rPr>
          <w:rFonts w:ascii="Arial" w:hAnsi="Arial" w:cs="Arial"/>
          <w:sz w:val="22"/>
          <w:szCs w:val="22"/>
        </w:rPr>
        <w:t>51.4041(b)</w:t>
      </w:r>
      <w:r w:rsidRPr="003D59BC">
        <w:rPr>
          <w:rFonts w:ascii="Arial" w:hAnsi="Arial" w:cs="Arial"/>
          <w:sz w:val="22"/>
          <w:szCs w:val="22"/>
        </w:rPr>
        <w:t xml:space="preserve"> to an applicant described by Subsection (a)</w:t>
      </w:r>
      <w:r w:rsidRPr="00EA4356">
        <w:rPr>
          <w:rFonts w:ascii="Arial" w:hAnsi="Arial" w:cs="Arial"/>
          <w:sz w:val="22"/>
          <w:szCs w:val="22"/>
        </w:rPr>
        <w:t>.</w:t>
      </w:r>
      <w:r w:rsidRPr="003D59BC">
        <w:rPr>
          <w:rFonts w:ascii="Arial" w:hAnsi="Arial" w:cs="Arial"/>
          <w:sz w:val="22"/>
          <w:szCs w:val="22"/>
          <w:u w:val="single"/>
        </w:rPr>
        <w:t xml:space="preserve"> </w:t>
      </w:r>
    </w:p>
    <w:p w14:paraId="1143DA2E" w14:textId="1DB924F3" w:rsidR="00BF7CCE" w:rsidRPr="000E719F" w:rsidRDefault="00BF7CCE" w:rsidP="00BF7CCE">
      <w:pPr>
        <w:pStyle w:val="SOURCENOTE"/>
        <w:ind w:left="0" w:firstLine="0"/>
        <w:rPr>
          <w:rFonts w:ascii="Arial" w:eastAsia="Calibri" w:hAnsi="Arial" w:cs="Arial"/>
          <w:sz w:val="22"/>
          <w:szCs w:val="22"/>
        </w:rPr>
      </w:pPr>
      <w:r w:rsidRPr="000E719F">
        <w:rPr>
          <w:rFonts w:ascii="Arial" w:eastAsia="Calibri" w:hAnsi="Arial" w:cs="Arial"/>
          <w:sz w:val="22"/>
          <w:szCs w:val="22"/>
        </w:rPr>
        <w:t xml:space="preserve">Text of subsection (c), as </w:t>
      </w:r>
      <w:r>
        <w:rPr>
          <w:rFonts w:ascii="Arial" w:eastAsia="Calibri" w:hAnsi="Arial" w:cs="Arial"/>
          <w:sz w:val="22"/>
          <w:szCs w:val="22"/>
        </w:rPr>
        <w:t>amended</w:t>
      </w:r>
      <w:r w:rsidRPr="000E719F">
        <w:rPr>
          <w:rFonts w:ascii="Arial" w:eastAsia="Calibri" w:hAnsi="Arial" w:cs="Arial"/>
          <w:sz w:val="22"/>
          <w:szCs w:val="22"/>
        </w:rPr>
        <w:t xml:space="preserve"> by </w:t>
      </w:r>
      <w:r>
        <w:rPr>
          <w:rFonts w:ascii="Arial" w:eastAsia="Calibri" w:hAnsi="Arial" w:cs="Arial"/>
          <w:sz w:val="22"/>
          <w:szCs w:val="22"/>
        </w:rPr>
        <w:t>Senate Bill</w:t>
      </w:r>
      <w:r w:rsidRPr="000E719F">
        <w:rPr>
          <w:rFonts w:ascii="Arial" w:eastAsia="Calibri" w:hAnsi="Arial" w:cs="Arial"/>
          <w:sz w:val="22"/>
          <w:szCs w:val="22"/>
        </w:rPr>
        <w:t xml:space="preserve"> </w:t>
      </w:r>
      <w:r>
        <w:rPr>
          <w:rFonts w:ascii="Arial" w:eastAsia="Calibri" w:hAnsi="Arial" w:cs="Arial"/>
          <w:sz w:val="22"/>
          <w:szCs w:val="22"/>
        </w:rPr>
        <w:t>1307</w:t>
      </w:r>
      <w:r w:rsidRPr="000E719F">
        <w:rPr>
          <w:rFonts w:ascii="Arial" w:eastAsia="Calibri" w:hAnsi="Arial" w:cs="Arial"/>
          <w:sz w:val="22"/>
          <w:szCs w:val="22"/>
        </w:rPr>
        <w:t xml:space="preserve">, </w:t>
      </w:r>
      <w:r>
        <w:rPr>
          <w:rFonts w:ascii="Arial" w:hAnsi="Arial" w:cs="Arial"/>
          <w:bCs/>
          <w:sz w:val="22"/>
          <w:szCs w:val="22"/>
        </w:rPr>
        <w:t>84th</w:t>
      </w:r>
      <w:r w:rsidRPr="000E719F">
        <w:rPr>
          <w:rFonts w:ascii="Arial" w:hAnsi="Arial" w:cs="Arial"/>
          <w:bCs/>
          <w:sz w:val="22"/>
          <w:szCs w:val="22"/>
        </w:rPr>
        <w:t xml:space="preserve"> Texas Legislature, Regular Session,</w:t>
      </w:r>
      <w:r w:rsidRPr="000E719F">
        <w:rPr>
          <w:rFonts w:ascii="Arial" w:eastAsia="Calibri" w:hAnsi="Arial" w:cs="Arial"/>
          <w:sz w:val="22"/>
          <w:szCs w:val="22"/>
        </w:rPr>
        <w:t xml:space="preserve"> 201</w:t>
      </w:r>
      <w:r>
        <w:rPr>
          <w:rFonts w:ascii="Arial" w:eastAsia="Calibri" w:hAnsi="Arial" w:cs="Arial"/>
          <w:sz w:val="22"/>
          <w:szCs w:val="22"/>
        </w:rPr>
        <w:t>5</w:t>
      </w:r>
      <w:r w:rsidR="00DD085F">
        <w:rPr>
          <w:rFonts w:ascii="Arial" w:eastAsia="Calibri" w:hAnsi="Arial" w:cs="Arial"/>
          <w:sz w:val="22"/>
          <w:szCs w:val="22"/>
        </w:rPr>
        <w:t>:</w:t>
      </w:r>
    </w:p>
    <w:p w14:paraId="1A106DF2" w14:textId="477E9F87" w:rsidR="00CD26CC" w:rsidRPr="00BF7CCE" w:rsidRDefault="00CD26CC" w:rsidP="003D59BC">
      <w:pPr>
        <w:pStyle w:val="SUBSECTIONa"/>
        <w:rPr>
          <w:rFonts w:ascii="Arial" w:hAnsi="Arial" w:cs="Arial"/>
          <w:sz w:val="22"/>
          <w:szCs w:val="22"/>
        </w:rPr>
      </w:pPr>
      <w:r w:rsidRPr="00BF7CCE">
        <w:rPr>
          <w:rFonts w:ascii="Arial" w:hAnsi="Arial" w:cs="Arial"/>
          <w:sz w:val="22"/>
          <w:szCs w:val="22"/>
        </w:rPr>
        <w:t>(c)</w:t>
      </w:r>
      <w:r w:rsidRPr="00BF7CCE">
        <w:rPr>
          <w:rFonts w:ascii="Arial" w:hAnsi="Arial" w:cs="Arial"/>
          <w:sz w:val="22"/>
          <w:szCs w:val="22"/>
        </w:rPr>
        <w:tab/>
        <w:t>In addition to the rules adopted under Subsection (a), a state agency that issues a license may adopt rules that would establish alternate methods for a military service member, military veteran, or military spouse to demonstrate competency to meet the requirements for obtaining the license.</w:t>
      </w:r>
    </w:p>
    <w:p w14:paraId="01B50DE1" w14:textId="0D7CF3F3" w:rsidR="00B818AF" w:rsidRPr="000E719F" w:rsidRDefault="006E12A6" w:rsidP="008068EE">
      <w:pPr>
        <w:pStyle w:val="SECTIONHEADING0"/>
        <w:ind w:left="0" w:firstLine="0"/>
        <w:rPr>
          <w:rFonts w:ascii="Arial" w:hAnsi="Arial" w:cs="Arial"/>
          <w:sz w:val="22"/>
          <w:szCs w:val="22"/>
        </w:rPr>
      </w:pPr>
      <w:r w:rsidRPr="000E719F">
        <w:rPr>
          <w:rFonts w:ascii="Arial" w:hAnsi="Arial" w:cs="Arial"/>
          <w:sz w:val="22"/>
          <w:szCs w:val="22"/>
        </w:rPr>
        <w:t xml:space="preserve">Texas Occupations Code, §55.005, </w:t>
      </w:r>
      <w:r w:rsidRPr="00F86F7E">
        <w:rPr>
          <w:rFonts w:ascii="Arial" w:hAnsi="Arial" w:cs="Arial"/>
          <w:sz w:val="22"/>
          <w:szCs w:val="22"/>
          <w:u w:val="single"/>
        </w:rPr>
        <w:t>Expedited License Procedure for</w:t>
      </w:r>
      <w:r w:rsidR="00CD26CC" w:rsidRPr="00F86F7E">
        <w:rPr>
          <w:rFonts w:ascii="Arial" w:hAnsi="Arial" w:cs="Arial"/>
          <w:sz w:val="22"/>
          <w:szCs w:val="22"/>
          <w:u w:val="single"/>
        </w:rPr>
        <w:t xml:space="preserve"> Military Service Members, Military Veterans, and</w:t>
      </w:r>
      <w:r w:rsidRPr="00F86F7E">
        <w:rPr>
          <w:rFonts w:ascii="Arial" w:hAnsi="Arial" w:cs="Arial"/>
          <w:sz w:val="22"/>
          <w:szCs w:val="22"/>
          <w:u w:val="single"/>
        </w:rPr>
        <w:t xml:space="preserve"> Military Spouses</w:t>
      </w:r>
      <w:r w:rsidRPr="000E719F">
        <w:rPr>
          <w:rFonts w:ascii="Arial" w:hAnsi="Arial" w:cs="Arial"/>
          <w:sz w:val="22"/>
          <w:szCs w:val="22"/>
        </w:rPr>
        <w:t>:</w:t>
      </w:r>
    </w:p>
    <w:p w14:paraId="19E226BA" w14:textId="77777777" w:rsidR="00E727CC" w:rsidRPr="003D59BC" w:rsidRDefault="006E12A6" w:rsidP="007858B5">
      <w:pPr>
        <w:pStyle w:val="SUBSECTIONa"/>
        <w:rPr>
          <w:rFonts w:ascii="Arial" w:hAnsi="Arial" w:cs="Arial"/>
          <w:sz w:val="22"/>
          <w:szCs w:val="22"/>
        </w:rPr>
      </w:pPr>
      <w:r w:rsidRPr="003D59BC">
        <w:rPr>
          <w:rFonts w:ascii="Arial" w:hAnsi="Arial" w:cs="Arial"/>
          <w:sz w:val="22"/>
          <w:szCs w:val="22"/>
        </w:rPr>
        <w:t>(a)</w:t>
      </w:r>
      <w:r w:rsidRPr="003D59BC">
        <w:rPr>
          <w:rFonts w:ascii="Arial" w:hAnsi="Arial" w:cs="Arial"/>
          <w:sz w:val="22"/>
          <w:szCs w:val="22"/>
        </w:rPr>
        <w:tab/>
        <w:t>A state agency that issues a license shall, as soon as practicable after a</w:t>
      </w:r>
      <w:r w:rsidR="00DA741E" w:rsidRPr="00DA741E">
        <w:rPr>
          <w:rFonts w:ascii="Arial" w:hAnsi="Arial" w:cs="Arial"/>
          <w:sz w:val="22"/>
          <w:szCs w:val="22"/>
        </w:rPr>
        <w:t xml:space="preserve"> </w:t>
      </w:r>
      <w:r w:rsidR="00DA741E" w:rsidRPr="008F5952">
        <w:rPr>
          <w:rFonts w:ascii="Arial" w:hAnsi="Arial" w:cs="Arial"/>
          <w:sz w:val="22"/>
          <w:szCs w:val="22"/>
        </w:rPr>
        <w:t>military service member, military veteran, or</w:t>
      </w:r>
      <w:r w:rsidRPr="003D59BC">
        <w:rPr>
          <w:rFonts w:ascii="Arial" w:hAnsi="Arial" w:cs="Arial"/>
          <w:sz w:val="22"/>
          <w:szCs w:val="22"/>
        </w:rPr>
        <w:t xml:space="preserve"> military spouse files an application for a license:</w:t>
      </w:r>
    </w:p>
    <w:p w14:paraId="13F46F53" w14:textId="77777777" w:rsidR="00E727CC" w:rsidRPr="006C6DC1" w:rsidRDefault="006E12A6" w:rsidP="007858B5">
      <w:pPr>
        <w:pStyle w:val="PARAGRAPH1"/>
        <w:rPr>
          <w:rFonts w:ascii="Arial" w:hAnsi="Arial" w:cs="Arial"/>
          <w:sz w:val="22"/>
          <w:szCs w:val="22"/>
        </w:rPr>
      </w:pPr>
      <w:r w:rsidRPr="006C6DC1">
        <w:rPr>
          <w:rFonts w:ascii="Arial" w:hAnsi="Arial" w:cs="Arial"/>
          <w:sz w:val="22"/>
          <w:szCs w:val="22"/>
        </w:rPr>
        <w:t>(1)</w:t>
      </w:r>
      <w:r w:rsidRPr="006C6DC1">
        <w:rPr>
          <w:rFonts w:ascii="Arial" w:hAnsi="Arial" w:cs="Arial"/>
          <w:sz w:val="22"/>
          <w:szCs w:val="22"/>
        </w:rPr>
        <w:tab/>
        <w:t>process the application; and</w:t>
      </w:r>
    </w:p>
    <w:p w14:paraId="235F8966" w14:textId="30C76D60" w:rsidR="00E727CC" w:rsidRPr="003D59BC" w:rsidRDefault="006E12A6">
      <w:pPr>
        <w:pStyle w:val="PARAGRAPH1"/>
        <w:rPr>
          <w:rFonts w:ascii="Arial" w:hAnsi="Arial" w:cs="Arial"/>
          <w:sz w:val="22"/>
          <w:szCs w:val="22"/>
        </w:rPr>
      </w:pPr>
      <w:r w:rsidRPr="003D59BC">
        <w:rPr>
          <w:rFonts w:ascii="Arial" w:hAnsi="Arial" w:cs="Arial"/>
          <w:sz w:val="22"/>
          <w:szCs w:val="22"/>
        </w:rPr>
        <w:t>(2)</w:t>
      </w:r>
      <w:r w:rsidRPr="003D59BC">
        <w:rPr>
          <w:rFonts w:ascii="Arial" w:hAnsi="Arial" w:cs="Arial"/>
          <w:sz w:val="22"/>
          <w:szCs w:val="22"/>
        </w:rPr>
        <w:tab/>
        <w:t>issue</w:t>
      </w:r>
      <w:r w:rsidR="00DA741E" w:rsidRPr="003D59BC">
        <w:rPr>
          <w:rFonts w:ascii="Arial" w:hAnsi="Arial" w:cs="Arial"/>
          <w:sz w:val="22"/>
          <w:szCs w:val="22"/>
        </w:rPr>
        <w:t xml:space="preserve"> </w:t>
      </w:r>
      <w:r w:rsidR="00DA741E" w:rsidRPr="008F5952">
        <w:rPr>
          <w:rFonts w:ascii="Arial" w:hAnsi="Arial" w:cs="Arial"/>
          <w:sz w:val="22"/>
          <w:szCs w:val="22"/>
        </w:rPr>
        <w:t>the</w:t>
      </w:r>
      <w:r w:rsidRPr="008F5952">
        <w:rPr>
          <w:rFonts w:ascii="Arial" w:hAnsi="Arial" w:cs="Arial"/>
          <w:sz w:val="22"/>
          <w:szCs w:val="22"/>
        </w:rPr>
        <w:t xml:space="preserve"> </w:t>
      </w:r>
      <w:r w:rsidRPr="003D59BC">
        <w:rPr>
          <w:rFonts w:ascii="Arial" w:hAnsi="Arial" w:cs="Arial"/>
          <w:sz w:val="22"/>
          <w:szCs w:val="22"/>
        </w:rPr>
        <w:t>license to</w:t>
      </w:r>
      <w:r w:rsidR="00DA741E" w:rsidRPr="003D59BC">
        <w:rPr>
          <w:rFonts w:ascii="Arial" w:hAnsi="Arial" w:cs="Arial"/>
          <w:sz w:val="22"/>
          <w:szCs w:val="22"/>
        </w:rPr>
        <w:t xml:space="preserve"> </w:t>
      </w:r>
      <w:r w:rsidR="00DA741E" w:rsidRPr="008F5952">
        <w:rPr>
          <w:rFonts w:ascii="Arial" w:hAnsi="Arial" w:cs="Arial"/>
          <w:sz w:val="22"/>
          <w:szCs w:val="22"/>
        </w:rPr>
        <w:t>an</w:t>
      </w:r>
      <w:r w:rsidRPr="008F5952">
        <w:rPr>
          <w:rFonts w:ascii="Arial" w:hAnsi="Arial" w:cs="Arial"/>
          <w:sz w:val="22"/>
          <w:szCs w:val="22"/>
        </w:rPr>
        <w:t xml:space="preserve"> </w:t>
      </w:r>
      <w:r w:rsidRPr="003D59BC">
        <w:rPr>
          <w:rFonts w:ascii="Arial" w:hAnsi="Arial" w:cs="Arial"/>
          <w:sz w:val="22"/>
          <w:szCs w:val="22"/>
        </w:rPr>
        <w:t xml:space="preserve">applicant </w:t>
      </w:r>
      <w:r w:rsidRPr="008F5952">
        <w:rPr>
          <w:rFonts w:ascii="Arial" w:hAnsi="Arial" w:cs="Arial"/>
          <w:sz w:val="22"/>
          <w:szCs w:val="22"/>
        </w:rPr>
        <w:t>who</w:t>
      </w:r>
      <w:r w:rsidR="00DA741E" w:rsidRPr="008F5952">
        <w:rPr>
          <w:rFonts w:ascii="Arial" w:hAnsi="Arial" w:cs="Arial"/>
          <w:sz w:val="22"/>
          <w:szCs w:val="22"/>
        </w:rPr>
        <w:t xml:space="preserve"> qualifies for the license under Section</w:t>
      </w:r>
      <w:r w:rsidR="00DA741E" w:rsidRPr="003D59BC">
        <w:rPr>
          <w:rFonts w:ascii="Arial" w:hAnsi="Arial" w:cs="Arial"/>
          <w:sz w:val="22"/>
          <w:szCs w:val="22"/>
          <w:u w:val="single"/>
        </w:rPr>
        <w:t xml:space="preserve"> </w:t>
      </w:r>
      <w:r w:rsidR="00DA741E" w:rsidRPr="008F5952">
        <w:rPr>
          <w:rFonts w:ascii="Arial" w:hAnsi="Arial" w:cs="Arial"/>
          <w:sz w:val="22"/>
          <w:szCs w:val="22"/>
        </w:rPr>
        <w:t>55.004</w:t>
      </w:r>
      <w:r w:rsidRPr="003D59BC">
        <w:rPr>
          <w:rFonts w:ascii="Arial" w:hAnsi="Arial" w:cs="Arial"/>
          <w:sz w:val="22"/>
          <w:szCs w:val="22"/>
        </w:rPr>
        <w:t>.</w:t>
      </w:r>
    </w:p>
    <w:p w14:paraId="2326DFC4" w14:textId="77777777" w:rsidR="00E727CC" w:rsidRDefault="006E12A6" w:rsidP="007858B5">
      <w:pPr>
        <w:pStyle w:val="SUBSECTIONa"/>
        <w:rPr>
          <w:rFonts w:ascii="Arial" w:hAnsi="Arial" w:cs="Arial"/>
          <w:sz w:val="22"/>
          <w:szCs w:val="22"/>
        </w:rPr>
      </w:pPr>
      <w:r w:rsidRPr="006C6DC1">
        <w:rPr>
          <w:rFonts w:ascii="Arial" w:hAnsi="Arial" w:cs="Arial"/>
          <w:sz w:val="22"/>
          <w:szCs w:val="22"/>
        </w:rPr>
        <w:t>(b)</w:t>
      </w:r>
      <w:r w:rsidRPr="006C6DC1">
        <w:rPr>
          <w:rFonts w:ascii="Arial" w:hAnsi="Arial" w:cs="Arial"/>
          <w:sz w:val="22"/>
          <w:szCs w:val="22"/>
        </w:rPr>
        <w:tab/>
        <w:t>A license issued under this section may not be a provisional license and must confer the same rights, privileges, and responsibilities as a license not issued under this section.</w:t>
      </w:r>
    </w:p>
    <w:p w14:paraId="25632BE6" w14:textId="5A5AEE80" w:rsidR="00CF7115" w:rsidRPr="000E719F" w:rsidRDefault="006E12A6" w:rsidP="008068EE">
      <w:pPr>
        <w:pStyle w:val="SECTIONHEADING"/>
        <w:ind w:left="0" w:firstLine="0"/>
        <w:rPr>
          <w:rFonts w:ascii="Arial" w:hAnsi="Arial" w:cs="Arial"/>
          <w:sz w:val="22"/>
          <w:szCs w:val="22"/>
        </w:rPr>
      </w:pPr>
      <w:r w:rsidRPr="000E719F">
        <w:rPr>
          <w:rFonts w:ascii="Arial" w:hAnsi="Arial" w:cs="Arial"/>
          <w:sz w:val="22"/>
          <w:szCs w:val="22"/>
        </w:rPr>
        <w:t xml:space="preserve">Texas Occupations Code, §55.006, </w:t>
      </w:r>
      <w:r w:rsidRPr="00F86F7E">
        <w:rPr>
          <w:rFonts w:ascii="Arial" w:hAnsi="Arial" w:cs="Arial"/>
          <w:sz w:val="22"/>
          <w:szCs w:val="22"/>
          <w:u w:val="single"/>
        </w:rPr>
        <w:t>Renewal of Expedited License Issued to</w:t>
      </w:r>
      <w:r w:rsidR="00DA741E" w:rsidRPr="00F86F7E">
        <w:rPr>
          <w:rFonts w:ascii="Arial" w:hAnsi="Arial" w:cs="Arial"/>
          <w:sz w:val="22"/>
          <w:szCs w:val="22"/>
          <w:u w:val="single"/>
        </w:rPr>
        <w:t xml:space="preserve"> Military Service Member, Military Veteran, or</w:t>
      </w:r>
      <w:r w:rsidRPr="00F86F7E">
        <w:rPr>
          <w:rFonts w:ascii="Arial" w:hAnsi="Arial" w:cs="Arial"/>
          <w:sz w:val="22"/>
          <w:szCs w:val="22"/>
          <w:u w:val="single"/>
        </w:rPr>
        <w:t xml:space="preserve"> Military Spouse</w:t>
      </w:r>
      <w:r w:rsidRPr="000E719F">
        <w:rPr>
          <w:rFonts w:ascii="Arial" w:hAnsi="Arial" w:cs="Arial"/>
          <w:sz w:val="22"/>
          <w:szCs w:val="22"/>
        </w:rPr>
        <w:t>:</w:t>
      </w:r>
    </w:p>
    <w:p w14:paraId="6897CF89" w14:textId="77777777" w:rsidR="00E727CC" w:rsidRPr="006C6DC1" w:rsidRDefault="006E12A6" w:rsidP="006C6DC1">
      <w:pPr>
        <w:pStyle w:val="SUBSECTIONa"/>
        <w:rPr>
          <w:rFonts w:ascii="Arial" w:hAnsi="Arial" w:cs="Arial"/>
          <w:sz w:val="22"/>
          <w:szCs w:val="22"/>
        </w:rPr>
      </w:pPr>
      <w:r w:rsidRPr="006C6DC1">
        <w:rPr>
          <w:rFonts w:ascii="Arial" w:hAnsi="Arial" w:cs="Arial"/>
          <w:sz w:val="22"/>
          <w:szCs w:val="22"/>
        </w:rPr>
        <w:t>(a)</w:t>
      </w:r>
      <w:r w:rsidRPr="006C6DC1">
        <w:rPr>
          <w:rFonts w:ascii="Arial" w:hAnsi="Arial" w:cs="Arial"/>
          <w:sz w:val="22"/>
          <w:szCs w:val="22"/>
        </w:rPr>
        <w:tab/>
        <w:t>As soon as practicable after a state agency issues a license under Section 55.005, the state agency shall determine the requirements for the license holder to renew the license.</w:t>
      </w:r>
    </w:p>
    <w:p w14:paraId="2301AD13" w14:textId="77777777" w:rsidR="00E727CC" w:rsidRPr="006C6DC1" w:rsidRDefault="006E12A6" w:rsidP="006C6DC1">
      <w:pPr>
        <w:pStyle w:val="SUBSECTIONa"/>
        <w:rPr>
          <w:rFonts w:ascii="Arial" w:hAnsi="Arial" w:cs="Arial"/>
          <w:sz w:val="22"/>
          <w:szCs w:val="22"/>
        </w:rPr>
      </w:pPr>
      <w:r w:rsidRPr="006C6DC1">
        <w:rPr>
          <w:rFonts w:ascii="Arial" w:hAnsi="Arial" w:cs="Arial"/>
          <w:sz w:val="22"/>
          <w:szCs w:val="22"/>
        </w:rPr>
        <w:t>(b)</w:t>
      </w:r>
      <w:r w:rsidRPr="006C6DC1">
        <w:rPr>
          <w:rFonts w:ascii="Arial" w:hAnsi="Arial" w:cs="Arial"/>
          <w:sz w:val="22"/>
          <w:szCs w:val="22"/>
        </w:rPr>
        <w:tab/>
        <w:t>The state agency shall notify the license holder of the requirements for renewing the license in writing or by electronic means.</w:t>
      </w:r>
    </w:p>
    <w:p w14:paraId="12597C16" w14:textId="77777777" w:rsidR="00E727CC" w:rsidRPr="006C6DC1" w:rsidRDefault="006E12A6" w:rsidP="006C6DC1">
      <w:pPr>
        <w:pStyle w:val="SUBSECTIONa"/>
        <w:rPr>
          <w:rFonts w:ascii="Arial" w:hAnsi="Arial" w:cs="Arial"/>
          <w:sz w:val="22"/>
          <w:szCs w:val="22"/>
        </w:rPr>
      </w:pPr>
      <w:r w:rsidRPr="006C6DC1">
        <w:rPr>
          <w:rFonts w:ascii="Arial" w:hAnsi="Arial" w:cs="Arial"/>
          <w:sz w:val="22"/>
          <w:szCs w:val="22"/>
        </w:rPr>
        <w:t>(c)</w:t>
      </w:r>
      <w:r w:rsidRPr="006C6DC1">
        <w:rPr>
          <w:rFonts w:ascii="Arial" w:hAnsi="Arial" w:cs="Arial"/>
          <w:sz w:val="22"/>
          <w:szCs w:val="22"/>
        </w:rPr>
        <w:tab/>
        <w:t>A license issued under Section 55.005 has the term established by law or state agency rule, or a term of 12 months from the date the license is issued, whichever term is longer.</w:t>
      </w:r>
    </w:p>
    <w:p w14:paraId="0DFA04BA" w14:textId="77777777" w:rsidR="00CF7115" w:rsidRPr="000E719F" w:rsidRDefault="006E12A6" w:rsidP="008068EE">
      <w:pPr>
        <w:pStyle w:val="SECTIONHEADING"/>
        <w:ind w:left="0" w:firstLine="0"/>
        <w:rPr>
          <w:rFonts w:ascii="Arial" w:hAnsi="Arial" w:cs="Arial"/>
          <w:sz w:val="22"/>
          <w:szCs w:val="22"/>
        </w:rPr>
      </w:pPr>
      <w:r w:rsidRPr="000E719F">
        <w:rPr>
          <w:rFonts w:ascii="Arial" w:hAnsi="Arial" w:cs="Arial"/>
          <w:sz w:val="22"/>
          <w:szCs w:val="22"/>
        </w:rPr>
        <w:t xml:space="preserve">Texas Occupations Code, §55.007, </w:t>
      </w:r>
      <w:r w:rsidRPr="00F86F7E">
        <w:rPr>
          <w:rFonts w:ascii="Arial" w:hAnsi="Arial" w:cs="Arial"/>
          <w:sz w:val="22"/>
          <w:szCs w:val="22"/>
          <w:u w:val="single"/>
        </w:rPr>
        <w:t xml:space="preserve">License Eligibility Requirements for Applicants </w:t>
      </w:r>
      <w:r w:rsidR="005C79E0" w:rsidRPr="00F86F7E">
        <w:rPr>
          <w:rFonts w:ascii="Arial" w:hAnsi="Arial" w:cs="Arial"/>
          <w:sz w:val="22"/>
          <w:szCs w:val="22"/>
          <w:u w:val="single"/>
        </w:rPr>
        <w:t xml:space="preserve">with </w:t>
      </w:r>
      <w:r w:rsidRPr="00F86F7E">
        <w:rPr>
          <w:rFonts w:ascii="Arial" w:hAnsi="Arial" w:cs="Arial"/>
          <w:sz w:val="22"/>
          <w:szCs w:val="22"/>
          <w:u w:val="single"/>
        </w:rPr>
        <w:t>Military Experience</w:t>
      </w:r>
      <w:r w:rsidRPr="000E719F">
        <w:rPr>
          <w:rFonts w:ascii="Arial" w:hAnsi="Arial" w:cs="Arial"/>
          <w:sz w:val="22"/>
          <w:szCs w:val="22"/>
        </w:rPr>
        <w:t>:</w:t>
      </w:r>
    </w:p>
    <w:p w14:paraId="4B9417E8" w14:textId="77777777" w:rsidR="00CF7115" w:rsidRPr="006C6DC1" w:rsidRDefault="006E12A6" w:rsidP="006C6DC1">
      <w:pPr>
        <w:pStyle w:val="SUBSECTIONa"/>
        <w:rPr>
          <w:rFonts w:ascii="Arial" w:hAnsi="Arial" w:cs="Arial"/>
          <w:sz w:val="22"/>
          <w:szCs w:val="22"/>
        </w:rPr>
      </w:pPr>
      <w:r w:rsidRPr="006C6DC1">
        <w:rPr>
          <w:rFonts w:ascii="Arial" w:hAnsi="Arial" w:cs="Arial"/>
          <w:sz w:val="22"/>
          <w:szCs w:val="22"/>
        </w:rPr>
        <w:t>(a)</w:t>
      </w:r>
      <w:r w:rsidRPr="006C6DC1">
        <w:rPr>
          <w:rFonts w:ascii="Arial" w:hAnsi="Arial" w:cs="Arial"/>
          <w:sz w:val="22"/>
          <w:szCs w:val="22"/>
        </w:rPr>
        <w:tab/>
        <w:t>Notwithstanding any other law, a state agency that issues a license shall, with respect to an applicant who is a military service member or military veteran, credit verified military service, training, or education toward the licensing requirements, other than an examination requirement, for a license issued by the state agency.</w:t>
      </w:r>
    </w:p>
    <w:p w14:paraId="0B65EBF0" w14:textId="77777777" w:rsidR="00CF7115" w:rsidRPr="006C6DC1" w:rsidRDefault="006E12A6" w:rsidP="006C6DC1">
      <w:pPr>
        <w:pStyle w:val="SUBSECTIONa"/>
        <w:rPr>
          <w:rFonts w:ascii="Arial" w:hAnsi="Arial" w:cs="Arial"/>
          <w:sz w:val="22"/>
          <w:szCs w:val="22"/>
        </w:rPr>
      </w:pPr>
      <w:r w:rsidRPr="006C6DC1">
        <w:rPr>
          <w:rFonts w:ascii="Arial" w:hAnsi="Arial" w:cs="Arial"/>
          <w:sz w:val="22"/>
          <w:szCs w:val="22"/>
        </w:rPr>
        <w:t>(b)</w:t>
      </w:r>
      <w:r w:rsidRPr="006C6DC1">
        <w:rPr>
          <w:rFonts w:ascii="Arial" w:hAnsi="Arial" w:cs="Arial"/>
          <w:sz w:val="22"/>
          <w:szCs w:val="22"/>
        </w:rPr>
        <w:tab/>
        <w:t>The state agency shall adopt rules necessary to implement this section.</w:t>
      </w:r>
    </w:p>
    <w:p w14:paraId="601902B1" w14:textId="77777777" w:rsidR="00CF7115" w:rsidRPr="006C6DC1" w:rsidRDefault="006E12A6" w:rsidP="006C6DC1">
      <w:pPr>
        <w:pStyle w:val="SUBSECTIONa"/>
        <w:rPr>
          <w:rFonts w:ascii="Arial" w:hAnsi="Arial" w:cs="Arial"/>
          <w:sz w:val="22"/>
          <w:szCs w:val="22"/>
        </w:rPr>
      </w:pPr>
      <w:r w:rsidRPr="006C6DC1">
        <w:rPr>
          <w:rFonts w:ascii="Arial" w:hAnsi="Arial" w:cs="Arial"/>
          <w:sz w:val="22"/>
          <w:szCs w:val="22"/>
        </w:rPr>
        <w:t>(c)</w:t>
      </w:r>
      <w:r w:rsidRPr="006C6DC1">
        <w:rPr>
          <w:rFonts w:ascii="Arial" w:hAnsi="Arial" w:cs="Arial"/>
          <w:sz w:val="22"/>
          <w:szCs w:val="22"/>
        </w:rPr>
        <w:tab/>
        <w:t>Rules adopted under this section may not apply to an applicant who:</w:t>
      </w:r>
    </w:p>
    <w:p w14:paraId="3A893C75" w14:textId="77777777" w:rsidR="00CF7115" w:rsidRPr="006C6DC1" w:rsidRDefault="006E12A6" w:rsidP="006C6DC1">
      <w:pPr>
        <w:pStyle w:val="PARAGRAPH1"/>
        <w:rPr>
          <w:rFonts w:ascii="Arial" w:hAnsi="Arial" w:cs="Arial"/>
          <w:sz w:val="22"/>
          <w:szCs w:val="22"/>
        </w:rPr>
      </w:pPr>
      <w:r w:rsidRPr="006C6DC1">
        <w:rPr>
          <w:rFonts w:ascii="Arial" w:hAnsi="Arial" w:cs="Arial"/>
          <w:sz w:val="22"/>
          <w:szCs w:val="22"/>
        </w:rPr>
        <w:t>(1)</w:t>
      </w:r>
      <w:r w:rsidRPr="006C6DC1">
        <w:rPr>
          <w:rFonts w:ascii="Arial" w:hAnsi="Arial" w:cs="Arial"/>
          <w:sz w:val="22"/>
          <w:szCs w:val="22"/>
        </w:rPr>
        <w:tab/>
        <w:t>holds a restricted license issued by another jurisdiction; or</w:t>
      </w:r>
    </w:p>
    <w:p w14:paraId="3DE12D85" w14:textId="77777777" w:rsidR="005C79E0" w:rsidRPr="003D59BC" w:rsidRDefault="005C79E0" w:rsidP="003D59BC">
      <w:pPr>
        <w:pStyle w:val="PARAGRAPH1"/>
        <w:rPr>
          <w:rFonts w:ascii="Arial" w:hAnsi="Arial" w:cs="Arial"/>
          <w:sz w:val="22"/>
          <w:szCs w:val="22"/>
        </w:rPr>
      </w:pPr>
      <w:r w:rsidRPr="003D59BC">
        <w:rPr>
          <w:rFonts w:ascii="Arial" w:hAnsi="Arial" w:cs="Arial"/>
          <w:sz w:val="22"/>
          <w:szCs w:val="22"/>
        </w:rPr>
        <w:t>(2)</w:t>
      </w:r>
      <w:r w:rsidRPr="003D59BC">
        <w:rPr>
          <w:rFonts w:ascii="Arial" w:hAnsi="Arial" w:cs="Arial"/>
          <w:sz w:val="22"/>
          <w:szCs w:val="22"/>
        </w:rPr>
        <w:tab/>
        <w:t>has an unacceptable criminal history according to the law applicable to the state agency.</w:t>
      </w:r>
    </w:p>
    <w:p w14:paraId="029C1911" w14:textId="28142EEA" w:rsidR="005C79E0" w:rsidRPr="003D59BC" w:rsidRDefault="005C79E0" w:rsidP="003D59BC">
      <w:pPr>
        <w:pStyle w:val="SECTIONHEADING0"/>
        <w:ind w:left="0" w:firstLine="0"/>
        <w:rPr>
          <w:rFonts w:ascii="Arial" w:hAnsi="Arial" w:cs="Arial"/>
          <w:sz w:val="22"/>
          <w:szCs w:val="22"/>
        </w:rPr>
      </w:pPr>
      <w:r w:rsidRPr="003D59BC">
        <w:rPr>
          <w:rFonts w:ascii="Arial" w:hAnsi="Arial" w:cs="Arial"/>
          <w:sz w:val="22"/>
          <w:szCs w:val="22"/>
        </w:rPr>
        <w:lastRenderedPageBreak/>
        <w:t xml:space="preserve">Texas Occupations Code, </w:t>
      </w:r>
      <w:r w:rsidRPr="00CF7680">
        <w:rPr>
          <w:rFonts w:ascii="Arial" w:hAnsi="Arial" w:cs="Arial"/>
          <w:sz w:val="22"/>
          <w:szCs w:val="22"/>
        </w:rPr>
        <w:t>§55.008</w:t>
      </w:r>
      <w:r w:rsidRPr="003D59BC">
        <w:rPr>
          <w:rFonts w:ascii="Arial" w:hAnsi="Arial" w:cs="Arial"/>
          <w:sz w:val="22"/>
          <w:szCs w:val="22"/>
        </w:rPr>
        <w:t xml:space="preserve">, </w:t>
      </w:r>
      <w:r w:rsidRPr="00F86F7E">
        <w:rPr>
          <w:rFonts w:ascii="Arial" w:hAnsi="Arial" w:cs="Arial"/>
          <w:sz w:val="22"/>
          <w:szCs w:val="22"/>
          <w:u w:val="single"/>
        </w:rPr>
        <w:t>Apprenticeship Requirements for Applicant with Military Experience</w:t>
      </w:r>
      <w:r w:rsidRPr="003D59BC">
        <w:rPr>
          <w:rFonts w:ascii="Arial" w:hAnsi="Arial" w:cs="Arial"/>
          <w:sz w:val="22"/>
          <w:szCs w:val="22"/>
        </w:rPr>
        <w:t>:</w:t>
      </w:r>
    </w:p>
    <w:p w14:paraId="397A5B2C" w14:textId="60FF3609" w:rsidR="005C79E0" w:rsidRPr="00EA4356" w:rsidRDefault="005C79E0" w:rsidP="005C79E0">
      <w:pPr>
        <w:pStyle w:val="SUBSECTIONa"/>
        <w:rPr>
          <w:rFonts w:ascii="Arial" w:hAnsi="Arial" w:cs="Arial"/>
          <w:sz w:val="22"/>
          <w:szCs w:val="22"/>
        </w:rPr>
      </w:pPr>
      <w:r w:rsidRPr="00EA4356">
        <w:rPr>
          <w:rFonts w:ascii="Arial" w:hAnsi="Arial" w:cs="Arial"/>
          <w:sz w:val="22"/>
          <w:szCs w:val="22"/>
        </w:rPr>
        <w:t>(a)</w:t>
      </w:r>
      <w:r>
        <w:rPr>
          <w:rFonts w:ascii="Arial" w:hAnsi="Arial" w:cs="Arial"/>
          <w:sz w:val="22"/>
          <w:szCs w:val="22"/>
        </w:rPr>
        <w:tab/>
      </w:r>
      <w:r w:rsidRPr="00EA4356">
        <w:rPr>
          <w:rFonts w:ascii="Arial" w:hAnsi="Arial" w:cs="Arial"/>
          <w:sz w:val="22"/>
          <w:szCs w:val="22"/>
        </w:rPr>
        <w:t>Notwithstanding any other law, if an apprenticeship is required for</w:t>
      </w:r>
      <w:r>
        <w:rPr>
          <w:rFonts w:ascii="Arial" w:hAnsi="Arial" w:cs="Arial"/>
          <w:sz w:val="22"/>
          <w:szCs w:val="22"/>
        </w:rPr>
        <w:t xml:space="preserve"> </w:t>
      </w:r>
      <w:r w:rsidRPr="00CF7680">
        <w:rPr>
          <w:rFonts w:ascii="Arial" w:hAnsi="Arial" w:cs="Arial"/>
          <w:sz w:val="22"/>
          <w:szCs w:val="22"/>
        </w:rPr>
        <w:t>a</w:t>
      </w:r>
      <w:r w:rsidRPr="00EA4356">
        <w:rPr>
          <w:rFonts w:ascii="Arial" w:hAnsi="Arial" w:cs="Arial"/>
          <w:sz w:val="22"/>
          <w:szCs w:val="22"/>
        </w:rPr>
        <w:t xml:space="preserve"> license issued by a state agency, the state agency shall credit verified military service, training, or education that is relevant to the occupation toward the apprenticeship requirements for the license.</w:t>
      </w:r>
    </w:p>
    <w:p w14:paraId="26087118" w14:textId="77777777" w:rsidR="005C79E0" w:rsidRPr="00EA4356" w:rsidRDefault="005C79E0" w:rsidP="005C79E0">
      <w:pPr>
        <w:pStyle w:val="SUBSECTIONa"/>
        <w:rPr>
          <w:rFonts w:ascii="Arial" w:hAnsi="Arial" w:cs="Arial"/>
          <w:sz w:val="22"/>
          <w:szCs w:val="22"/>
        </w:rPr>
      </w:pPr>
      <w:r w:rsidRPr="00EA4356">
        <w:rPr>
          <w:rFonts w:ascii="Arial" w:hAnsi="Arial" w:cs="Arial"/>
          <w:sz w:val="22"/>
          <w:szCs w:val="22"/>
        </w:rPr>
        <w:t>(b)</w:t>
      </w:r>
      <w:r>
        <w:rPr>
          <w:rFonts w:ascii="Arial" w:hAnsi="Arial" w:cs="Arial"/>
          <w:sz w:val="22"/>
          <w:szCs w:val="22"/>
        </w:rPr>
        <w:tab/>
      </w:r>
      <w:r w:rsidRPr="00EA4356">
        <w:rPr>
          <w:rFonts w:ascii="Arial" w:hAnsi="Arial" w:cs="Arial"/>
          <w:sz w:val="22"/>
          <w:szCs w:val="22"/>
        </w:rPr>
        <w:t>The state agency shall adopt rules necessary to implement this section.</w:t>
      </w:r>
    </w:p>
    <w:p w14:paraId="6A8D8468" w14:textId="43AF00AA" w:rsidR="00944EA5" w:rsidRPr="000E719F" w:rsidRDefault="00944EA5" w:rsidP="00944EA5">
      <w:pPr>
        <w:pStyle w:val="SOURCENOTE"/>
        <w:ind w:left="0" w:firstLine="0"/>
        <w:rPr>
          <w:rFonts w:ascii="Arial" w:eastAsia="Calibri" w:hAnsi="Arial" w:cs="Arial"/>
          <w:sz w:val="22"/>
          <w:szCs w:val="22"/>
        </w:rPr>
      </w:pPr>
      <w:r w:rsidRPr="000E719F">
        <w:rPr>
          <w:rFonts w:ascii="Arial" w:eastAsia="Calibri" w:hAnsi="Arial" w:cs="Arial"/>
          <w:sz w:val="22"/>
          <w:szCs w:val="22"/>
        </w:rPr>
        <w:t xml:space="preserve">Text of </w:t>
      </w:r>
      <w:r>
        <w:rPr>
          <w:rFonts w:ascii="Arial" w:eastAsia="Calibri" w:hAnsi="Arial" w:cs="Arial"/>
          <w:sz w:val="22"/>
          <w:szCs w:val="22"/>
        </w:rPr>
        <w:t>§55.009</w:t>
      </w:r>
      <w:r w:rsidRPr="000E719F">
        <w:rPr>
          <w:rFonts w:ascii="Arial" w:eastAsia="Calibri" w:hAnsi="Arial" w:cs="Arial"/>
          <w:sz w:val="22"/>
          <w:szCs w:val="22"/>
        </w:rPr>
        <w:t xml:space="preserve">, as </w:t>
      </w:r>
      <w:r>
        <w:rPr>
          <w:rFonts w:ascii="Arial" w:eastAsia="Calibri" w:hAnsi="Arial" w:cs="Arial"/>
          <w:sz w:val="22"/>
          <w:szCs w:val="22"/>
        </w:rPr>
        <w:t>added</w:t>
      </w:r>
      <w:r w:rsidRPr="000E719F">
        <w:rPr>
          <w:rFonts w:ascii="Arial" w:eastAsia="Calibri" w:hAnsi="Arial" w:cs="Arial"/>
          <w:sz w:val="22"/>
          <w:szCs w:val="22"/>
        </w:rPr>
        <w:t xml:space="preserve"> by </w:t>
      </w:r>
      <w:r>
        <w:rPr>
          <w:rFonts w:ascii="Arial" w:eastAsia="Calibri" w:hAnsi="Arial" w:cs="Arial"/>
          <w:sz w:val="22"/>
          <w:szCs w:val="22"/>
        </w:rPr>
        <w:t>Senate Bill</w:t>
      </w:r>
      <w:r w:rsidRPr="000E719F">
        <w:rPr>
          <w:rFonts w:ascii="Arial" w:eastAsia="Calibri" w:hAnsi="Arial" w:cs="Arial"/>
          <w:sz w:val="22"/>
          <w:szCs w:val="22"/>
        </w:rPr>
        <w:t xml:space="preserve"> </w:t>
      </w:r>
      <w:r>
        <w:rPr>
          <w:rFonts w:ascii="Arial" w:eastAsia="Calibri" w:hAnsi="Arial" w:cs="Arial"/>
          <w:sz w:val="22"/>
          <w:szCs w:val="22"/>
        </w:rPr>
        <w:t>807</w:t>
      </w:r>
      <w:r w:rsidRPr="000E719F">
        <w:rPr>
          <w:rFonts w:ascii="Arial" w:eastAsia="Calibri" w:hAnsi="Arial" w:cs="Arial"/>
          <w:sz w:val="22"/>
          <w:szCs w:val="22"/>
        </w:rPr>
        <w:t xml:space="preserve">, </w:t>
      </w:r>
      <w:r>
        <w:rPr>
          <w:rFonts w:ascii="Arial" w:hAnsi="Arial" w:cs="Arial"/>
          <w:bCs/>
          <w:sz w:val="22"/>
          <w:szCs w:val="22"/>
        </w:rPr>
        <w:t>84th</w:t>
      </w:r>
      <w:r w:rsidRPr="000E719F">
        <w:rPr>
          <w:rFonts w:ascii="Arial" w:hAnsi="Arial" w:cs="Arial"/>
          <w:bCs/>
          <w:sz w:val="22"/>
          <w:szCs w:val="22"/>
        </w:rPr>
        <w:t xml:space="preserve"> Texas Legislature, Regular Session,</w:t>
      </w:r>
      <w:r w:rsidRPr="000E719F">
        <w:rPr>
          <w:rFonts w:ascii="Arial" w:eastAsia="Calibri" w:hAnsi="Arial" w:cs="Arial"/>
          <w:sz w:val="22"/>
          <w:szCs w:val="22"/>
        </w:rPr>
        <w:t xml:space="preserve"> 201</w:t>
      </w:r>
      <w:r>
        <w:rPr>
          <w:rFonts w:ascii="Arial" w:eastAsia="Calibri" w:hAnsi="Arial" w:cs="Arial"/>
          <w:sz w:val="22"/>
          <w:szCs w:val="22"/>
        </w:rPr>
        <w:t>5</w:t>
      </w:r>
      <w:r w:rsidR="00DD085F">
        <w:rPr>
          <w:rFonts w:ascii="Arial" w:eastAsia="Calibri" w:hAnsi="Arial" w:cs="Arial"/>
          <w:sz w:val="22"/>
          <w:szCs w:val="22"/>
        </w:rPr>
        <w:t>:</w:t>
      </w:r>
    </w:p>
    <w:p w14:paraId="2CE7627D" w14:textId="1D63BE16" w:rsidR="002F0C40" w:rsidRDefault="002F0C40" w:rsidP="006C6DC1">
      <w:pPr>
        <w:pStyle w:val="SECTIONHEADING"/>
        <w:ind w:left="0" w:firstLine="0"/>
        <w:rPr>
          <w:rFonts w:ascii="Arial" w:hAnsi="Arial" w:cs="Arial"/>
          <w:sz w:val="22"/>
          <w:szCs w:val="22"/>
        </w:rPr>
      </w:pPr>
      <w:r w:rsidRPr="000E719F">
        <w:rPr>
          <w:rFonts w:ascii="Arial" w:hAnsi="Arial" w:cs="Arial"/>
          <w:sz w:val="22"/>
          <w:szCs w:val="22"/>
        </w:rPr>
        <w:t>Texas Occupations Code, §55</w:t>
      </w:r>
      <w:r>
        <w:rPr>
          <w:rFonts w:ascii="Arial" w:hAnsi="Arial" w:cs="Arial"/>
          <w:sz w:val="22"/>
          <w:szCs w:val="22"/>
        </w:rPr>
        <w:t>.009</w:t>
      </w:r>
      <w:r w:rsidRPr="00CF7680">
        <w:rPr>
          <w:rFonts w:ascii="Arial" w:hAnsi="Arial" w:cs="Arial"/>
          <w:sz w:val="22"/>
          <w:szCs w:val="22"/>
        </w:rPr>
        <w:t xml:space="preserve">, </w:t>
      </w:r>
      <w:r w:rsidRPr="00F86F7E">
        <w:rPr>
          <w:rFonts w:ascii="Arial" w:hAnsi="Arial" w:cs="Arial"/>
          <w:sz w:val="22"/>
          <w:szCs w:val="22"/>
          <w:u w:val="single"/>
        </w:rPr>
        <w:t>License Application and Examination Fees</w:t>
      </w:r>
      <w:r>
        <w:rPr>
          <w:rFonts w:ascii="Arial" w:hAnsi="Arial" w:cs="Arial"/>
          <w:sz w:val="22"/>
          <w:szCs w:val="22"/>
        </w:rPr>
        <w:t xml:space="preserve">: </w:t>
      </w:r>
    </w:p>
    <w:p w14:paraId="43BA14CD" w14:textId="77777777" w:rsidR="002F0C40" w:rsidRPr="00CF7680" w:rsidRDefault="002F0C40" w:rsidP="006C6DC1">
      <w:pPr>
        <w:pStyle w:val="UNNUMBEREDPARAGRAPH"/>
        <w:ind w:firstLine="0"/>
        <w:rPr>
          <w:rFonts w:ascii="Arial" w:hAnsi="Arial" w:cs="Arial"/>
          <w:sz w:val="22"/>
          <w:szCs w:val="22"/>
        </w:rPr>
      </w:pPr>
      <w:r w:rsidRPr="00CF7680">
        <w:rPr>
          <w:rFonts w:ascii="Arial" w:hAnsi="Arial" w:cs="Arial"/>
          <w:sz w:val="22"/>
          <w:szCs w:val="22"/>
        </w:rPr>
        <w:t>Notwithstanding any other law, a state agency that issues a license shall waive the license application and examination fees paid to the state for an applicant who is:</w:t>
      </w:r>
    </w:p>
    <w:p w14:paraId="54BCC993" w14:textId="620CA0C9" w:rsidR="002F0C40" w:rsidRPr="00CF7680" w:rsidRDefault="002F0C40" w:rsidP="006C6DC1">
      <w:pPr>
        <w:pStyle w:val="PARAGRAPH1"/>
        <w:rPr>
          <w:rFonts w:ascii="Arial" w:hAnsi="Arial" w:cs="Arial"/>
          <w:sz w:val="22"/>
          <w:szCs w:val="22"/>
        </w:rPr>
      </w:pPr>
      <w:r w:rsidRPr="00CF7680">
        <w:rPr>
          <w:rFonts w:ascii="Arial" w:hAnsi="Arial" w:cs="Arial"/>
          <w:sz w:val="22"/>
          <w:szCs w:val="22"/>
        </w:rPr>
        <w:t>(1)</w:t>
      </w:r>
      <w:r w:rsidR="00F15B62" w:rsidRPr="00CF7680">
        <w:rPr>
          <w:rFonts w:ascii="Arial" w:hAnsi="Arial" w:cs="Arial"/>
          <w:sz w:val="22"/>
          <w:szCs w:val="22"/>
        </w:rPr>
        <w:tab/>
      </w:r>
      <w:r w:rsidRPr="00CF7680">
        <w:rPr>
          <w:rFonts w:ascii="Arial" w:hAnsi="Arial" w:cs="Arial"/>
          <w:sz w:val="22"/>
          <w:szCs w:val="22"/>
        </w:rPr>
        <w:t>a military service member or military veteran whose military service, training, or education substantially meets all of the requirements for the license; or</w:t>
      </w:r>
    </w:p>
    <w:p w14:paraId="698DE2B8" w14:textId="77777777" w:rsidR="002F0C40" w:rsidRPr="00CF7680" w:rsidRDefault="002F0C40" w:rsidP="006C6DC1">
      <w:pPr>
        <w:pStyle w:val="PARAGRAPH1"/>
        <w:rPr>
          <w:rFonts w:ascii="Arial" w:hAnsi="Arial" w:cs="Arial"/>
          <w:sz w:val="22"/>
          <w:szCs w:val="22"/>
        </w:rPr>
      </w:pPr>
      <w:r w:rsidRPr="00CF7680">
        <w:rPr>
          <w:rFonts w:ascii="Arial" w:hAnsi="Arial" w:cs="Arial"/>
          <w:sz w:val="22"/>
          <w:szCs w:val="22"/>
        </w:rPr>
        <w:t>(2)</w:t>
      </w:r>
      <w:r w:rsidR="00F15B62" w:rsidRPr="00CF7680">
        <w:rPr>
          <w:rFonts w:ascii="Arial" w:hAnsi="Arial" w:cs="Arial"/>
          <w:sz w:val="22"/>
          <w:szCs w:val="22"/>
        </w:rPr>
        <w:tab/>
      </w:r>
      <w:r w:rsidRPr="00CF7680">
        <w:rPr>
          <w:rFonts w:ascii="Arial" w:hAnsi="Arial" w:cs="Arial"/>
          <w:sz w:val="22"/>
          <w:szCs w:val="22"/>
        </w:rPr>
        <w:t>a military service member, military veteran, or military spouse who holds a current license issued by another jurisdiction that has licensing requirements that are substantially equivalent to the requirements for the license in this state.</w:t>
      </w:r>
    </w:p>
    <w:p w14:paraId="3EDE9701" w14:textId="2BB96415" w:rsidR="00944EA5" w:rsidRPr="000E719F" w:rsidRDefault="00944EA5" w:rsidP="00944EA5">
      <w:pPr>
        <w:pStyle w:val="SOURCENOTE"/>
        <w:ind w:left="0" w:firstLine="0"/>
        <w:rPr>
          <w:rFonts w:ascii="Arial" w:eastAsia="Calibri" w:hAnsi="Arial" w:cs="Arial"/>
          <w:sz w:val="22"/>
          <w:szCs w:val="22"/>
        </w:rPr>
      </w:pPr>
      <w:r w:rsidRPr="000E719F">
        <w:rPr>
          <w:rFonts w:ascii="Arial" w:eastAsia="Calibri" w:hAnsi="Arial" w:cs="Arial"/>
          <w:sz w:val="22"/>
          <w:szCs w:val="22"/>
        </w:rPr>
        <w:t xml:space="preserve">Text of </w:t>
      </w:r>
      <w:r>
        <w:rPr>
          <w:rFonts w:ascii="Arial" w:eastAsia="Calibri" w:hAnsi="Arial" w:cs="Arial"/>
          <w:sz w:val="22"/>
          <w:szCs w:val="22"/>
        </w:rPr>
        <w:t>§55.009</w:t>
      </w:r>
      <w:r w:rsidRPr="000E719F">
        <w:rPr>
          <w:rFonts w:ascii="Arial" w:eastAsia="Calibri" w:hAnsi="Arial" w:cs="Arial"/>
          <w:sz w:val="22"/>
          <w:szCs w:val="22"/>
        </w:rPr>
        <w:t xml:space="preserve">, as </w:t>
      </w:r>
      <w:r>
        <w:rPr>
          <w:rFonts w:ascii="Arial" w:eastAsia="Calibri" w:hAnsi="Arial" w:cs="Arial"/>
          <w:sz w:val="22"/>
          <w:szCs w:val="22"/>
        </w:rPr>
        <w:t>added</w:t>
      </w:r>
      <w:r w:rsidRPr="000E719F">
        <w:rPr>
          <w:rFonts w:ascii="Arial" w:eastAsia="Calibri" w:hAnsi="Arial" w:cs="Arial"/>
          <w:sz w:val="22"/>
          <w:szCs w:val="22"/>
        </w:rPr>
        <w:t xml:space="preserve"> by </w:t>
      </w:r>
      <w:r>
        <w:rPr>
          <w:rFonts w:ascii="Arial" w:eastAsia="Calibri" w:hAnsi="Arial" w:cs="Arial"/>
          <w:sz w:val="22"/>
          <w:szCs w:val="22"/>
        </w:rPr>
        <w:t>Senate Bill</w:t>
      </w:r>
      <w:r w:rsidRPr="000E719F">
        <w:rPr>
          <w:rFonts w:ascii="Arial" w:eastAsia="Calibri" w:hAnsi="Arial" w:cs="Arial"/>
          <w:sz w:val="22"/>
          <w:szCs w:val="22"/>
        </w:rPr>
        <w:t xml:space="preserve"> </w:t>
      </w:r>
      <w:r>
        <w:rPr>
          <w:rFonts w:ascii="Arial" w:eastAsia="Calibri" w:hAnsi="Arial" w:cs="Arial"/>
          <w:sz w:val="22"/>
          <w:szCs w:val="22"/>
        </w:rPr>
        <w:t>1307</w:t>
      </w:r>
      <w:r w:rsidRPr="000E719F">
        <w:rPr>
          <w:rFonts w:ascii="Arial" w:eastAsia="Calibri" w:hAnsi="Arial" w:cs="Arial"/>
          <w:sz w:val="22"/>
          <w:szCs w:val="22"/>
        </w:rPr>
        <w:t xml:space="preserve">, </w:t>
      </w:r>
      <w:r>
        <w:rPr>
          <w:rFonts w:ascii="Arial" w:hAnsi="Arial" w:cs="Arial"/>
          <w:bCs/>
          <w:sz w:val="22"/>
          <w:szCs w:val="22"/>
        </w:rPr>
        <w:t>84th</w:t>
      </w:r>
      <w:r w:rsidRPr="000E719F">
        <w:rPr>
          <w:rFonts w:ascii="Arial" w:hAnsi="Arial" w:cs="Arial"/>
          <w:bCs/>
          <w:sz w:val="22"/>
          <w:szCs w:val="22"/>
        </w:rPr>
        <w:t xml:space="preserve"> Texas Legislature, Regular Session,</w:t>
      </w:r>
      <w:r w:rsidRPr="000E719F">
        <w:rPr>
          <w:rFonts w:ascii="Arial" w:eastAsia="Calibri" w:hAnsi="Arial" w:cs="Arial"/>
          <w:sz w:val="22"/>
          <w:szCs w:val="22"/>
        </w:rPr>
        <w:t xml:space="preserve"> 201</w:t>
      </w:r>
      <w:r>
        <w:rPr>
          <w:rFonts w:ascii="Arial" w:eastAsia="Calibri" w:hAnsi="Arial" w:cs="Arial"/>
          <w:sz w:val="22"/>
          <w:szCs w:val="22"/>
        </w:rPr>
        <w:t>5</w:t>
      </w:r>
      <w:r w:rsidR="00DD085F">
        <w:rPr>
          <w:rFonts w:ascii="Arial" w:eastAsia="Calibri" w:hAnsi="Arial" w:cs="Arial"/>
          <w:sz w:val="22"/>
          <w:szCs w:val="22"/>
        </w:rPr>
        <w:t>:</w:t>
      </w:r>
    </w:p>
    <w:p w14:paraId="033F9047" w14:textId="52519C3F" w:rsidR="00276CFD" w:rsidRPr="000A2948" w:rsidRDefault="00276CFD" w:rsidP="000A2948">
      <w:pPr>
        <w:pStyle w:val="SECTIONHEADING0"/>
        <w:ind w:left="0" w:firstLine="0"/>
        <w:rPr>
          <w:rFonts w:ascii="Arial" w:hAnsi="Arial" w:cs="Arial"/>
          <w:sz w:val="22"/>
          <w:szCs w:val="22"/>
        </w:rPr>
      </w:pPr>
      <w:r w:rsidRPr="000A2948">
        <w:rPr>
          <w:rFonts w:ascii="Arial" w:hAnsi="Arial" w:cs="Arial"/>
          <w:sz w:val="22"/>
          <w:szCs w:val="22"/>
        </w:rPr>
        <w:t xml:space="preserve">Texas Occupations Code, §55.009, </w:t>
      </w:r>
      <w:r w:rsidRPr="00F86F7E">
        <w:rPr>
          <w:rFonts w:ascii="Arial" w:hAnsi="Arial" w:cs="Arial"/>
          <w:sz w:val="22"/>
          <w:szCs w:val="22"/>
          <w:u w:val="single"/>
        </w:rPr>
        <w:t>Notice of Chapter Provisions</w:t>
      </w:r>
      <w:r w:rsidRPr="000A2948">
        <w:rPr>
          <w:rFonts w:ascii="Arial" w:hAnsi="Arial" w:cs="Arial"/>
          <w:sz w:val="22"/>
          <w:szCs w:val="22"/>
        </w:rPr>
        <w:t xml:space="preserve">: </w:t>
      </w:r>
    </w:p>
    <w:p w14:paraId="388EA8B1" w14:textId="77777777" w:rsidR="002F0C40" w:rsidRPr="00CF7680" w:rsidRDefault="00276CFD" w:rsidP="003D59BC">
      <w:pPr>
        <w:pStyle w:val="UNNUMBEREDPARAGRAPH"/>
        <w:ind w:firstLine="0"/>
        <w:rPr>
          <w:rFonts w:ascii="Arial" w:hAnsi="Arial" w:cs="Arial"/>
          <w:sz w:val="22"/>
          <w:szCs w:val="22"/>
        </w:rPr>
      </w:pPr>
      <w:r w:rsidRPr="00CF7680">
        <w:rPr>
          <w:rFonts w:ascii="Arial" w:hAnsi="Arial" w:cs="Arial"/>
          <w:sz w:val="22"/>
          <w:szCs w:val="22"/>
        </w:rPr>
        <w:t>A state agency that issues a license shall prominently post a notice on the home page of the agency's Internet website describing the provisions of this chapter that are available to military service members, military veterans, and military spouses.</w:t>
      </w:r>
    </w:p>
    <w:p w14:paraId="6A995E88" w14:textId="77777777" w:rsidR="00FA21E7" w:rsidRDefault="00FA21E7" w:rsidP="00B97A26">
      <w:pPr>
        <w:pStyle w:val="UNNUMBEREDPARAGRAPH"/>
        <w:ind w:left="0" w:firstLine="0"/>
        <w:rPr>
          <w:rFonts w:ascii="Arial" w:hAnsi="Arial" w:cs="Arial"/>
          <w:sz w:val="22"/>
          <w:szCs w:val="22"/>
          <w:u w:val="single"/>
        </w:rPr>
      </w:pPr>
    </w:p>
    <w:p w14:paraId="5DBDF0A9" w14:textId="77777777" w:rsidR="007F44DA" w:rsidRDefault="007F44DA">
      <w:pPr>
        <w:rPr>
          <w:b/>
        </w:rPr>
      </w:pPr>
      <w:r>
        <w:rPr>
          <w:b/>
        </w:rPr>
        <w:br w:type="page"/>
      </w:r>
    </w:p>
    <w:p w14:paraId="6E73FCC9" w14:textId="77777777" w:rsidR="00D03214" w:rsidRPr="00D03214" w:rsidRDefault="00D03214" w:rsidP="00D03214">
      <w:pPr>
        <w:spacing w:line="240" w:lineRule="auto"/>
        <w:ind w:left="0" w:firstLine="0"/>
        <w:jc w:val="center"/>
        <w:rPr>
          <w:b/>
        </w:rPr>
      </w:pPr>
      <w:r w:rsidRPr="00D03214">
        <w:rPr>
          <w:b/>
        </w:rPr>
        <w:lastRenderedPageBreak/>
        <w:t>ATTACHMENT II</w:t>
      </w:r>
    </w:p>
    <w:p w14:paraId="72B5A380" w14:textId="77777777" w:rsidR="00D03214" w:rsidRPr="00D03214" w:rsidRDefault="00D03214" w:rsidP="00D03214">
      <w:pPr>
        <w:spacing w:line="240" w:lineRule="auto"/>
        <w:ind w:left="0" w:firstLine="0"/>
        <w:jc w:val="center"/>
        <w:rPr>
          <w:b/>
        </w:rPr>
      </w:pPr>
      <w:r w:rsidRPr="00D03214">
        <w:rPr>
          <w:b/>
        </w:rPr>
        <w:t>Text of Proposed Amendments to 19 TAC</w:t>
      </w:r>
    </w:p>
    <w:p w14:paraId="3D4E68B3" w14:textId="77777777" w:rsidR="00D03214" w:rsidRPr="00D03214" w:rsidRDefault="00D03214" w:rsidP="00D03214">
      <w:pPr>
        <w:spacing w:before="240" w:line="240" w:lineRule="auto"/>
        <w:ind w:left="0" w:firstLine="0"/>
        <w:jc w:val="center"/>
        <w:rPr>
          <w:b/>
          <w:sz w:val="24"/>
        </w:rPr>
      </w:pPr>
      <w:r w:rsidRPr="00D03214">
        <w:rPr>
          <w:b/>
          <w:sz w:val="24"/>
        </w:rPr>
        <w:t>Chapter 234. Military Service Members, Military Spouses, and Military Veterans</w:t>
      </w:r>
    </w:p>
    <w:p w14:paraId="041376F8" w14:textId="77777777" w:rsidR="00D03214" w:rsidRPr="00D03214" w:rsidRDefault="00D03214" w:rsidP="00D03214">
      <w:pPr>
        <w:keepNext/>
        <w:spacing w:before="240" w:line="240" w:lineRule="auto"/>
        <w:ind w:left="0" w:firstLine="0"/>
        <w:rPr>
          <w:b/>
        </w:rPr>
      </w:pPr>
      <w:r w:rsidRPr="00D03214">
        <w:rPr>
          <w:b/>
        </w:rPr>
        <w:t>§234.5. Certification of Military Service Members, Military Spouses, and Military Veterans.</w:t>
      </w:r>
    </w:p>
    <w:p w14:paraId="79C7B6B2" w14:textId="77777777" w:rsidR="00D03214" w:rsidRPr="00D03214" w:rsidRDefault="00D03214" w:rsidP="00D03214">
      <w:pPr>
        <w:tabs>
          <w:tab w:val="left" w:pos="720"/>
        </w:tabs>
        <w:spacing w:before="120" w:line="240" w:lineRule="auto"/>
        <w:ind w:left="720" w:hanging="720"/>
      </w:pPr>
      <w:r w:rsidRPr="00D03214">
        <w:t>(a)</w:t>
      </w:r>
      <w:r w:rsidRPr="00D03214">
        <w:tab/>
        <w:t>The application for certification of a military service member, military veteran, or military spouse, including an application based upon certification by a jurisdiction other than Texas that has certification requirements substantially similar to the Texas certification requirements, shall be processed as soon as practicable.</w:t>
      </w:r>
    </w:p>
    <w:p w14:paraId="7DB8CA1D" w14:textId="77777777" w:rsidR="00D03214" w:rsidRPr="00D03214" w:rsidRDefault="00D03214" w:rsidP="00D03214">
      <w:pPr>
        <w:tabs>
          <w:tab w:val="left" w:pos="720"/>
        </w:tabs>
        <w:spacing w:before="120" w:line="240" w:lineRule="auto"/>
        <w:ind w:left="720" w:hanging="720"/>
      </w:pPr>
      <w:r w:rsidRPr="00D03214">
        <w:t>(b)</w:t>
      </w:r>
      <w:r w:rsidRPr="00D03214">
        <w:tab/>
        <w:t>As soon as practicable after the issuance of a one-year certificate, Texas Education Agency (TEA) staff shall notify, in writing or by email, a military spouse of the requirements for obtaining a standard Texas certificate. [</w:t>
      </w:r>
      <w:r w:rsidRPr="00D03214">
        <w:rPr>
          <w:strike/>
          <w:u w:val="single"/>
        </w:rPr>
        <w:t>A military spouse whose active duty spouse has been reassigned to another state during the validity period of the first one-year certificate would be eligible for a second one-year certificate.</w:t>
      </w:r>
      <w:r w:rsidRPr="00D03214">
        <w:t>]</w:t>
      </w:r>
    </w:p>
    <w:p w14:paraId="352EB9B1" w14:textId="77777777" w:rsidR="00D03214" w:rsidRPr="00D03214" w:rsidRDefault="00D03214" w:rsidP="00D03214">
      <w:pPr>
        <w:tabs>
          <w:tab w:val="left" w:pos="720"/>
        </w:tabs>
        <w:spacing w:before="120" w:line="240" w:lineRule="auto"/>
        <w:ind w:left="720" w:hanging="720"/>
        <w:rPr>
          <w:u w:val="single"/>
        </w:rPr>
      </w:pPr>
      <w:r w:rsidRPr="00D03214">
        <w:rPr>
          <w:u w:val="single"/>
        </w:rPr>
        <w:t>(c)</w:t>
      </w:r>
      <w:r w:rsidRPr="00D03214">
        <w:rPr>
          <w:u w:val="single"/>
        </w:rPr>
        <w:tab/>
        <w:t>A military spouse who has been issued a one-year certificate prior to September 1, 2017, under the provisions of this chapter, is eligible for two additional years from the date of issuance, not to exceed a total of three years maximum, to align with provisions for a military spouse referenced in subsection (d) of this section.</w:t>
      </w:r>
    </w:p>
    <w:p w14:paraId="5C967837" w14:textId="77777777" w:rsidR="00D03214" w:rsidRPr="00D03214" w:rsidRDefault="00D03214" w:rsidP="00D03214">
      <w:pPr>
        <w:tabs>
          <w:tab w:val="left" w:pos="720"/>
        </w:tabs>
        <w:spacing w:before="120" w:line="240" w:lineRule="auto"/>
        <w:ind w:left="720" w:hanging="720"/>
        <w:rPr>
          <w:u w:val="single"/>
        </w:rPr>
      </w:pPr>
      <w:r w:rsidRPr="00D03214">
        <w:rPr>
          <w:u w:val="single"/>
        </w:rPr>
        <w:t>(d)</w:t>
      </w:r>
      <w:r w:rsidRPr="00D03214">
        <w:rPr>
          <w:u w:val="single"/>
        </w:rPr>
        <w:tab/>
        <w:t>Effective September 1, 2017, a military spouse shall be issued a three-year temporary certificate upon completion of the review of credentials.</w:t>
      </w:r>
    </w:p>
    <w:p w14:paraId="138EC9AC" w14:textId="77777777" w:rsidR="00D03214" w:rsidRPr="00D03214" w:rsidRDefault="00D03214" w:rsidP="00D03214">
      <w:pPr>
        <w:tabs>
          <w:tab w:val="left" w:pos="720"/>
        </w:tabs>
        <w:spacing w:before="120" w:line="240" w:lineRule="auto"/>
        <w:ind w:left="720" w:hanging="720"/>
      </w:pPr>
      <w:r w:rsidRPr="00D03214">
        <w:rPr>
          <w:u w:val="single"/>
        </w:rPr>
        <w:t>(e)</w:t>
      </w:r>
      <w:r w:rsidRPr="00D03214">
        <w:t xml:space="preserve"> [</w:t>
      </w:r>
      <w:r w:rsidRPr="00D03214">
        <w:rPr>
          <w:strike/>
          <w:u w:val="single"/>
        </w:rPr>
        <w:t>(c)</w:t>
      </w:r>
      <w:r w:rsidRPr="00D03214">
        <w:t>]</w:t>
      </w:r>
      <w:r w:rsidRPr="00D03214">
        <w:tab/>
        <w:t>The standard Texas certificate of a military service member, military spouse, or military veteran may be renewed if that certificate has expired within five years preceding the Texas application date.</w:t>
      </w:r>
    </w:p>
    <w:p w14:paraId="67DB9057" w14:textId="77777777" w:rsidR="00D03214" w:rsidRPr="00D03214" w:rsidRDefault="00D03214" w:rsidP="00D03214">
      <w:pPr>
        <w:tabs>
          <w:tab w:val="left" w:pos="720"/>
        </w:tabs>
        <w:spacing w:before="120" w:line="240" w:lineRule="auto"/>
        <w:ind w:left="720" w:hanging="720"/>
      </w:pPr>
      <w:r w:rsidRPr="00D03214">
        <w:rPr>
          <w:u w:val="single"/>
        </w:rPr>
        <w:t>(f)</w:t>
      </w:r>
      <w:r w:rsidRPr="00D03214">
        <w:t xml:space="preserve"> [</w:t>
      </w:r>
      <w:r w:rsidRPr="00D03214">
        <w:rPr>
          <w:strike/>
          <w:u w:val="single"/>
        </w:rPr>
        <w:t>(d)</w:t>
      </w:r>
      <w:r w:rsidRPr="00D03214">
        <w:t>]</w:t>
      </w:r>
      <w:r w:rsidRPr="00D03214">
        <w:tab/>
        <w:t>A military service member or a military veteran shall be entitled to credit verified military service, training, or education toward the training, education, work experience, or related requirements (other than certification examinations) for educator certification. TEA staff and educator preparation programs (EPPs) shall use information from the U.S. Department of Veterans Affairs or other reliable sources to assist in crediting applicable military service, training, or education to certification requirements.</w:t>
      </w:r>
    </w:p>
    <w:p w14:paraId="6D3D5708" w14:textId="77777777" w:rsidR="00D03214" w:rsidRPr="00D03214" w:rsidRDefault="00D03214" w:rsidP="00D03214">
      <w:pPr>
        <w:tabs>
          <w:tab w:val="left" w:pos="720"/>
        </w:tabs>
        <w:spacing w:before="120" w:line="240" w:lineRule="auto"/>
        <w:ind w:left="720" w:hanging="720"/>
      </w:pPr>
      <w:r w:rsidRPr="00D03214">
        <w:rPr>
          <w:u w:val="single"/>
        </w:rPr>
        <w:t>(g)</w:t>
      </w:r>
      <w:r w:rsidRPr="00D03214">
        <w:t xml:space="preserve"> [</w:t>
      </w:r>
      <w:r w:rsidRPr="00D03214">
        <w:rPr>
          <w:strike/>
          <w:u w:val="single"/>
        </w:rPr>
        <w:t>(e)</w:t>
      </w:r>
      <w:r w:rsidRPr="00D03214">
        <w:t>]</w:t>
      </w:r>
      <w:r w:rsidRPr="00D03214">
        <w:tab/>
        <w:t>A military service member pursuing certification in career and technical education must meet requirements for the certificate, but for career and technical education certificate areas requiring experience and licensure, the military service member shall be entitled to substitute military experience in the trade for the required license or professional credential for the specific trade.</w:t>
      </w:r>
    </w:p>
    <w:p w14:paraId="6540D0A7" w14:textId="77777777" w:rsidR="00D03214" w:rsidRPr="00D03214" w:rsidRDefault="00D03214" w:rsidP="00D03214">
      <w:pPr>
        <w:tabs>
          <w:tab w:val="left" w:pos="720"/>
        </w:tabs>
        <w:spacing w:before="120" w:line="240" w:lineRule="auto"/>
        <w:ind w:left="720" w:hanging="720"/>
      </w:pPr>
      <w:r w:rsidRPr="00D03214">
        <w:rPr>
          <w:u w:val="single"/>
        </w:rPr>
        <w:t>(h)</w:t>
      </w:r>
      <w:r w:rsidRPr="00D03214">
        <w:t xml:space="preserve"> [</w:t>
      </w:r>
      <w:r w:rsidRPr="00D03214">
        <w:rPr>
          <w:strike/>
          <w:u w:val="single"/>
        </w:rPr>
        <w:t>(f)</w:t>
      </w:r>
      <w:r w:rsidRPr="00D03214">
        <w:t>]</w:t>
      </w:r>
      <w:r w:rsidRPr="00D03214">
        <w:tab/>
        <w:t>A military service member, military spouse, and military veteran shall complete educator examination requirements for certificate issuance as outlined in Texas Education Code, Chapter 21, Subchapter B, and rules in the Texas Administrative Code, Title 19, Part 7.</w:t>
      </w:r>
    </w:p>
    <w:p w14:paraId="02919587" w14:textId="77777777" w:rsidR="00D03214" w:rsidRPr="00D03214" w:rsidRDefault="00D03214" w:rsidP="00D03214">
      <w:pPr>
        <w:tabs>
          <w:tab w:val="left" w:pos="720"/>
        </w:tabs>
        <w:spacing w:before="120" w:line="240" w:lineRule="auto"/>
        <w:ind w:left="720" w:hanging="720"/>
      </w:pPr>
      <w:r w:rsidRPr="00D03214">
        <w:rPr>
          <w:u w:val="single"/>
        </w:rPr>
        <w:t>(i)</w:t>
      </w:r>
      <w:r w:rsidRPr="00D03214">
        <w:t xml:space="preserve"> [</w:t>
      </w:r>
      <w:r w:rsidRPr="00D03214">
        <w:rPr>
          <w:strike/>
          <w:u w:val="single"/>
        </w:rPr>
        <w:t>(g)</w:t>
      </w:r>
      <w:r w:rsidRPr="00D03214">
        <w:t>]</w:t>
      </w:r>
      <w:r w:rsidRPr="00D03214">
        <w:tab/>
        <w:t>Military service members and military veterans are exempt from certification application fees that are paid to the state that lead to initial certification. These members of the military community are exempt from paying the portion of the examination registration fee that is paid to the TEA.</w:t>
      </w:r>
    </w:p>
    <w:p w14:paraId="2621FD03" w14:textId="77777777" w:rsidR="00D03214" w:rsidRPr="00D03214" w:rsidRDefault="00D03214" w:rsidP="00D03214">
      <w:pPr>
        <w:tabs>
          <w:tab w:val="left" w:pos="720"/>
        </w:tabs>
        <w:spacing w:before="120" w:line="240" w:lineRule="auto"/>
        <w:ind w:left="720" w:hanging="720"/>
      </w:pPr>
      <w:r w:rsidRPr="00D03214">
        <w:rPr>
          <w:u w:val="single"/>
        </w:rPr>
        <w:t>(j)</w:t>
      </w:r>
      <w:r w:rsidRPr="00D03214">
        <w:t xml:space="preserve"> [</w:t>
      </w:r>
      <w:r w:rsidRPr="00D03214">
        <w:rPr>
          <w:strike/>
          <w:u w:val="single"/>
        </w:rPr>
        <w:t>(h)</w:t>
      </w:r>
      <w:r w:rsidRPr="00D03214">
        <w:t>]</w:t>
      </w:r>
      <w:r w:rsidRPr="00D03214">
        <w:tab/>
        <w:t>Military service members [</w:t>
      </w:r>
      <w:r w:rsidRPr="00D03214">
        <w:rPr>
          <w:strike/>
          <w:u w:val="single"/>
        </w:rPr>
        <w:t>, military spouses,</w:t>
      </w:r>
      <w:r w:rsidRPr="00D03214">
        <w:t>] and military veterans are exempt from certification application fees that are paid to the state that lead to initial certification resulting from a review of credentials, one-year certificate, or out-of-state standard certificate. These members of the military community are exempt from paying the portion of the examination registration fee that is paid to the TEA.</w:t>
      </w:r>
    </w:p>
    <w:p w14:paraId="00F432F0" w14:textId="77777777" w:rsidR="00D03214" w:rsidRPr="00D03214" w:rsidRDefault="00D03214" w:rsidP="00D03214">
      <w:pPr>
        <w:tabs>
          <w:tab w:val="left" w:pos="720"/>
        </w:tabs>
        <w:spacing w:before="120" w:line="240" w:lineRule="auto"/>
        <w:ind w:left="720" w:hanging="720"/>
      </w:pPr>
      <w:r w:rsidRPr="00D03214">
        <w:rPr>
          <w:u w:val="single"/>
        </w:rPr>
        <w:t>(k)</w:t>
      </w:r>
      <w:r w:rsidRPr="00D03214">
        <w:rPr>
          <w:u w:val="single"/>
        </w:rPr>
        <w:tab/>
        <w:t>Military spouses are exempt from certification application fees that are paid to the state that lead to initial certification resulting from a review of credentials, three-year temporary certificate, or out-of-state standard certificate. These members of the military community are exempt from paying the portion of the examination registration fee that is paid to the TEA.</w:t>
      </w:r>
    </w:p>
    <w:p w14:paraId="3352D94F" w14:textId="77777777" w:rsidR="00D03214" w:rsidRPr="00D03214" w:rsidRDefault="00D03214" w:rsidP="00D03214">
      <w:pPr>
        <w:keepNext/>
        <w:spacing w:before="240" w:line="240" w:lineRule="auto"/>
        <w:ind w:left="0" w:firstLine="0"/>
        <w:rPr>
          <w:b/>
        </w:rPr>
      </w:pPr>
      <w:r w:rsidRPr="00D03214">
        <w:rPr>
          <w:b/>
        </w:rPr>
        <w:lastRenderedPageBreak/>
        <w:t xml:space="preserve">§234.7. Renewal and Continuing Education Requirements for Military Service Members </w:t>
      </w:r>
      <w:r w:rsidRPr="00D03214">
        <w:rPr>
          <w:b/>
          <w:u w:val="single"/>
        </w:rPr>
        <w:t>, Military Spouses, and Military Veterans</w:t>
      </w:r>
      <w:r w:rsidRPr="00D03214">
        <w:rPr>
          <w:b/>
        </w:rPr>
        <w:t>.</w:t>
      </w:r>
    </w:p>
    <w:p w14:paraId="0C67876B" w14:textId="77777777" w:rsidR="00D03214" w:rsidRPr="00D03214" w:rsidRDefault="00D03214" w:rsidP="00D03214">
      <w:pPr>
        <w:tabs>
          <w:tab w:val="left" w:pos="720"/>
        </w:tabs>
        <w:spacing w:before="120" w:line="240" w:lineRule="auto"/>
        <w:ind w:left="720" w:hanging="720"/>
        <w:rPr>
          <w:u w:val="single"/>
        </w:rPr>
      </w:pPr>
      <w:r w:rsidRPr="00D03214">
        <w:rPr>
          <w:u w:val="single"/>
        </w:rPr>
        <w:t>(a)</w:t>
      </w:r>
      <w:r w:rsidRPr="00D03214">
        <w:rPr>
          <w:u w:val="single"/>
        </w:rPr>
        <w:tab/>
        <w:t>Military service members, military spouses, and military veterans who hold a standard certificate(s) are responsible for certificate renewal and continuing professional education requirements pursuant to Chapter 232 of this title (relating to General Certification Provisions), except where specified in this chapter.</w:t>
      </w:r>
    </w:p>
    <w:p w14:paraId="7AC2B912" w14:textId="77777777" w:rsidR="00D03214" w:rsidRPr="00D03214" w:rsidRDefault="00D03214" w:rsidP="00D03214">
      <w:pPr>
        <w:tabs>
          <w:tab w:val="left" w:pos="720"/>
        </w:tabs>
        <w:spacing w:before="120" w:line="240" w:lineRule="auto"/>
        <w:ind w:left="720" w:hanging="720"/>
      </w:pPr>
      <w:r w:rsidRPr="00D03214">
        <w:rPr>
          <w:u w:val="single"/>
        </w:rPr>
        <w:t>(b)</w:t>
      </w:r>
      <w:r w:rsidRPr="00D03214">
        <w:t xml:space="preserve"> [</w:t>
      </w:r>
      <w:r w:rsidRPr="00D03214">
        <w:rPr>
          <w:strike/>
          <w:u w:val="single"/>
        </w:rPr>
        <w:t>(a)</w:t>
      </w:r>
      <w:r w:rsidRPr="00D03214">
        <w:t>]</w:t>
      </w:r>
      <w:r w:rsidRPr="00D03214">
        <w:tab/>
        <w:t>A military service member shall be exempted from any fee or penalty for failing to timely renew his or her Texas educator certificate if the delay occurred because the educator was serving as a military service member.</w:t>
      </w:r>
    </w:p>
    <w:p w14:paraId="1B42DBA5" w14:textId="77777777" w:rsidR="00D03214" w:rsidRPr="00D03214" w:rsidRDefault="00D03214" w:rsidP="00D03214">
      <w:pPr>
        <w:tabs>
          <w:tab w:val="left" w:pos="720"/>
        </w:tabs>
        <w:spacing w:before="120" w:line="240" w:lineRule="auto"/>
        <w:ind w:left="720" w:hanging="720"/>
      </w:pPr>
      <w:r w:rsidRPr="00D03214">
        <w:rPr>
          <w:u w:val="single"/>
        </w:rPr>
        <w:t>(c)</w:t>
      </w:r>
      <w:r w:rsidRPr="00D03214">
        <w:t xml:space="preserve"> [</w:t>
      </w:r>
      <w:r w:rsidRPr="00D03214">
        <w:rPr>
          <w:strike/>
          <w:u w:val="single"/>
        </w:rPr>
        <w:t>(b)</w:t>
      </w:r>
      <w:r w:rsidRPr="00D03214">
        <w:t>]</w:t>
      </w:r>
      <w:r w:rsidRPr="00D03214">
        <w:tab/>
        <w:t>A military service member is entitled to two years of additional time to complete all continuing education requirements and any other requirements relating to the renewal of his or her Texas educator certificate.</w:t>
      </w:r>
    </w:p>
    <w:p w14:paraId="127C994C" w14:textId="7BA86841" w:rsidR="00386081" w:rsidRPr="00043443" w:rsidRDefault="00386081">
      <w:pPr>
        <w:rPr>
          <w:rFonts w:ascii="Arial" w:hAnsi="Arial" w:cs="Arial"/>
          <w:i/>
          <w:sz w:val="22"/>
          <w:szCs w:val="22"/>
        </w:rPr>
      </w:pPr>
      <w:r w:rsidRPr="00043443">
        <w:rPr>
          <w:rFonts w:ascii="Arial" w:hAnsi="Arial" w:cs="Arial"/>
          <w:i/>
          <w:sz w:val="22"/>
          <w:szCs w:val="22"/>
        </w:rPr>
        <w:br w:type="page"/>
      </w:r>
    </w:p>
    <w:p w14:paraId="72B2C344" w14:textId="77777777" w:rsidR="002A516E" w:rsidRPr="008F029E" w:rsidRDefault="00873B00" w:rsidP="00637219">
      <w:pPr>
        <w:pStyle w:val="UNNUMBEREDPARAGRAPH"/>
        <w:ind w:left="0" w:firstLine="0"/>
        <w:jc w:val="center"/>
        <w:rPr>
          <w:rFonts w:ascii="Arial" w:hAnsi="Arial" w:cs="Arial"/>
          <w:b/>
          <w:sz w:val="22"/>
          <w:szCs w:val="22"/>
        </w:rPr>
      </w:pPr>
      <w:r w:rsidRPr="008F029E">
        <w:rPr>
          <w:rFonts w:ascii="Arial" w:hAnsi="Arial" w:cs="Arial"/>
          <w:b/>
          <w:sz w:val="22"/>
          <w:szCs w:val="22"/>
        </w:rPr>
        <w:lastRenderedPageBreak/>
        <w:t>ATTACHMENT III</w:t>
      </w:r>
    </w:p>
    <w:p w14:paraId="04D0011D" w14:textId="458F4599" w:rsidR="00AA5E9A" w:rsidRPr="00613233" w:rsidRDefault="00AA5E9A" w:rsidP="00637219">
      <w:pPr>
        <w:pStyle w:val="UNNUMBEREDPARAGRAPH"/>
        <w:ind w:left="0" w:firstLine="0"/>
        <w:jc w:val="center"/>
        <w:rPr>
          <w:b/>
        </w:rPr>
      </w:pPr>
      <w:r w:rsidRPr="008F029E">
        <w:rPr>
          <w:rFonts w:ascii="Arial" w:hAnsi="Arial" w:cs="Arial"/>
          <w:b/>
          <w:sz w:val="22"/>
          <w:szCs w:val="22"/>
        </w:rPr>
        <w:t>Military Community Information posted on the T</w:t>
      </w:r>
      <w:r w:rsidR="003136FE">
        <w:rPr>
          <w:rFonts w:ascii="Arial" w:hAnsi="Arial" w:cs="Arial"/>
          <w:b/>
          <w:sz w:val="22"/>
          <w:szCs w:val="22"/>
        </w:rPr>
        <w:t xml:space="preserve">exas </w:t>
      </w:r>
      <w:r w:rsidRPr="008F029E">
        <w:rPr>
          <w:rFonts w:ascii="Arial" w:hAnsi="Arial" w:cs="Arial"/>
          <w:b/>
          <w:sz w:val="22"/>
          <w:szCs w:val="22"/>
        </w:rPr>
        <w:t>E</w:t>
      </w:r>
      <w:r w:rsidR="003136FE">
        <w:rPr>
          <w:rFonts w:ascii="Arial" w:hAnsi="Arial" w:cs="Arial"/>
          <w:b/>
          <w:sz w:val="22"/>
          <w:szCs w:val="22"/>
        </w:rPr>
        <w:t xml:space="preserve">ducation </w:t>
      </w:r>
      <w:r w:rsidRPr="008F029E">
        <w:rPr>
          <w:rFonts w:ascii="Arial" w:hAnsi="Arial" w:cs="Arial"/>
          <w:b/>
          <w:sz w:val="22"/>
          <w:szCs w:val="22"/>
        </w:rPr>
        <w:t>A</w:t>
      </w:r>
      <w:r w:rsidR="003136FE">
        <w:rPr>
          <w:rFonts w:ascii="Arial" w:hAnsi="Arial" w:cs="Arial"/>
          <w:b/>
          <w:sz w:val="22"/>
          <w:szCs w:val="22"/>
        </w:rPr>
        <w:t>gency (TEA)</w:t>
      </w:r>
      <w:r w:rsidRPr="008F029E">
        <w:rPr>
          <w:rFonts w:ascii="Arial" w:hAnsi="Arial" w:cs="Arial"/>
          <w:b/>
          <w:sz w:val="22"/>
          <w:szCs w:val="22"/>
        </w:rPr>
        <w:t xml:space="preserve"> website</w:t>
      </w:r>
    </w:p>
    <w:p w14:paraId="77CABDEB" w14:textId="77777777" w:rsidR="00BA673C" w:rsidRDefault="00BA673C" w:rsidP="00386081">
      <w:pPr>
        <w:pStyle w:val="TITLEPARAGRAPH"/>
        <w:jc w:val="left"/>
      </w:pPr>
    </w:p>
    <w:p w14:paraId="021D909E" w14:textId="77777777" w:rsidR="00386081" w:rsidRDefault="00386081" w:rsidP="00386081">
      <w:pPr>
        <w:widowControl w:val="0"/>
        <w:spacing w:line="240" w:lineRule="auto"/>
        <w:ind w:left="173" w:firstLine="0"/>
        <w:rPr>
          <w:rFonts w:ascii="Arial" w:eastAsiaTheme="minorHAnsi" w:hAnsi="Arial" w:cs="Arial"/>
          <w:b/>
          <w:sz w:val="22"/>
          <w:szCs w:val="22"/>
        </w:rPr>
      </w:pPr>
    </w:p>
    <w:p w14:paraId="1BE028B7" w14:textId="77777777" w:rsidR="008F029E" w:rsidRPr="008F029E" w:rsidRDefault="008F029E" w:rsidP="00386081">
      <w:pPr>
        <w:widowControl w:val="0"/>
        <w:spacing w:line="240" w:lineRule="auto"/>
        <w:ind w:left="0" w:firstLine="0"/>
        <w:rPr>
          <w:rFonts w:ascii="Arial" w:eastAsia="Arial" w:hAnsi="Arial" w:cs="Arial"/>
          <w:sz w:val="22"/>
          <w:szCs w:val="22"/>
        </w:rPr>
      </w:pPr>
      <w:r w:rsidRPr="008F029E">
        <w:rPr>
          <w:rFonts w:ascii="Arial" w:eastAsiaTheme="minorHAnsi" w:hAnsi="Arial" w:cs="Arial"/>
          <w:b/>
          <w:sz w:val="22"/>
          <w:szCs w:val="22"/>
        </w:rPr>
        <w:t>Military</w:t>
      </w:r>
      <w:r w:rsidRPr="008F029E">
        <w:rPr>
          <w:rFonts w:ascii="Arial" w:eastAsiaTheme="minorHAnsi" w:hAnsi="Arial" w:cs="Arial"/>
          <w:b/>
          <w:spacing w:val="-31"/>
          <w:sz w:val="22"/>
          <w:szCs w:val="22"/>
        </w:rPr>
        <w:t xml:space="preserve"> </w:t>
      </w:r>
      <w:r w:rsidRPr="008F029E">
        <w:rPr>
          <w:rFonts w:ascii="Arial" w:eastAsiaTheme="minorHAnsi" w:hAnsi="Arial" w:cs="Arial"/>
          <w:b/>
          <w:spacing w:val="-1"/>
          <w:sz w:val="22"/>
          <w:szCs w:val="22"/>
        </w:rPr>
        <w:t>Community</w:t>
      </w:r>
    </w:p>
    <w:p w14:paraId="797C1D61" w14:textId="77777777" w:rsidR="00386081" w:rsidRDefault="00386081" w:rsidP="00386081">
      <w:pPr>
        <w:widowControl w:val="0"/>
        <w:spacing w:line="240" w:lineRule="auto"/>
        <w:ind w:left="0" w:firstLine="0"/>
        <w:rPr>
          <w:rFonts w:ascii="Arial" w:eastAsia="Arial" w:hAnsi="Arial" w:cs="Arial"/>
          <w:sz w:val="22"/>
          <w:szCs w:val="22"/>
        </w:rPr>
      </w:pPr>
    </w:p>
    <w:p w14:paraId="0186B00D" w14:textId="41016AA9" w:rsidR="008F029E" w:rsidRPr="008F029E" w:rsidRDefault="008F029E" w:rsidP="00386081">
      <w:pPr>
        <w:widowControl w:val="0"/>
        <w:spacing w:line="240" w:lineRule="auto"/>
        <w:ind w:left="0" w:firstLine="0"/>
        <w:rPr>
          <w:rFonts w:ascii="Arial" w:eastAsia="Arial" w:hAnsi="Arial" w:cs="Arial"/>
          <w:sz w:val="22"/>
          <w:szCs w:val="22"/>
        </w:rPr>
      </w:pPr>
      <w:r w:rsidRPr="008F029E">
        <w:rPr>
          <w:rFonts w:ascii="Arial" w:eastAsia="Arial" w:hAnsi="Arial" w:cs="Arial"/>
          <w:sz w:val="22"/>
          <w:szCs w:val="22"/>
        </w:rPr>
        <w:t>Effective</w:t>
      </w:r>
      <w:r w:rsidRPr="008F029E">
        <w:rPr>
          <w:rFonts w:ascii="Arial" w:eastAsia="Arial" w:hAnsi="Arial" w:cs="Arial"/>
          <w:spacing w:val="-8"/>
          <w:sz w:val="22"/>
          <w:szCs w:val="22"/>
        </w:rPr>
        <w:t xml:space="preserve"> </w:t>
      </w:r>
      <w:r w:rsidRPr="008F029E">
        <w:rPr>
          <w:rFonts w:ascii="Arial" w:eastAsia="Arial" w:hAnsi="Arial" w:cs="Arial"/>
          <w:sz w:val="22"/>
          <w:szCs w:val="22"/>
        </w:rPr>
        <w:t>September</w:t>
      </w:r>
      <w:r w:rsidRPr="008F029E">
        <w:rPr>
          <w:rFonts w:ascii="Arial" w:eastAsia="Arial" w:hAnsi="Arial" w:cs="Arial"/>
          <w:spacing w:val="-7"/>
          <w:sz w:val="22"/>
          <w:szCs w:val="22"/>
        </w:rPr>
        <w:t xml:space="preserve"> </w:t>
      </w:r>
      <w:r w:rsidRPr="008F029E">
        <w:rPr>
          <w:rFonts w:ascii="Arial" w:eastAsia="Arial" w:hAnsi="Arial" w:cs="Arial"/>
          <w:sz w:val="22"/>
          <w:szCs w:val="22"/>
        </w:rPr>
        <w:t>1,</w:t>
      </w:r>
      <w:r w:rsidRPr="008F029E">
        <w:rPr>
          <w:rFonts w:ascii="Arial" w:eastAsia="Arial" w:hAnsi="Arial" w:cs="Arial"/>
          <w:spacing w:val="-8"/>
          <w:sz w:val="22"/>
          <w:szCs w:val="22"/>
        </w:rPr>
        <w:t xml:space="preserve"> </w:t>
      </w:r>
      <w:r w:rsidRPr="008F029E">
        <w:rPr>
          <w:rFonts w:ascii="Arial" w:eastAsia="Arial" w:hAnsi="Arial" w:cs="Arial"/>
          <w:sz w:val="22"/>
          <w:szCs w:val="22"/>
        </w:rPr>
        <w:t>2015</w:t>
      </w:r>
      <w:r w:rsidR="00386081">
        <w:rPr>
          <w:rFonts w:ascii="Arial" w:eastAsia="Arial" w:hAnsi="Arial" w:cs="Arial"/>
          <w:sz w:val="22"/>
          <w:szCs w:val="22"/>
        </w:rPr>
        <w:t>,</w:t>
      </w:r>
      <w:r w:rsidRPr="008F029E">
        <w:rPr>
          <w:rFonts w:ascii="Arial" w:eastAsia="Arial" w:hAnsi="Arial" w:cs="Arial"/>
          <w:spacing w:val="-7"/>
          <w:sz w:val="22"/>
          <w:szCs w:val="22"/>
        </w:rPr>
        <w:t xml:space="preserve"> </w:t>
      </w:r>
      <w:r w:rsidRPr="008F029E">
        <w:rPr>
          <w:rFonts w:ascii="Arial" w:eastAsia="Arial" w:hAnsi="Arial" w:cs="Arial"/>
          <w:sz w:val="22"/>
          <w:szCs w:val="22"/>
        </w:rPr>
        <w:t>the</w:t>
      </w:r>
      <w:r w:rsidRPr="008F029E">
        <w:rPr>
          <w:rFonts w:ascii="Arial" w:eastAsia="Arial" w:hAnsi="Arial" w:cs="Arial"/>
          <w:spacing w:val="-7"/>
          <w:sz w:val="22"/>
          <w:szCs w:val="22"/>
        </w:rPr>
        <w:t xml:space="preserve"> </w:t>
      </w:r>
      <w:r w:rsidRPr="008F029E">
        <w:rPr>
          <w:rFonts w:ascii="Arial" w:eastAsia="Arial" w:hAnsi="Arial" w:cs="Arial"/>
          <w:sz w:val="22"/>
          <w:szCs w:val="22"/>
        </w:rPr>
        <w:t>TEA</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will</w:t>
      </w:r>
      <w:r w:rsidRPr="008F029E">
        <w:rPr>
          <w:rFonts w:ascii="Arial" w:eastAsia="Arial" w:hAnsi="Arial" w:cs="Arial"/>
          <w:spacing w:val="-7"/>
          <w:sz w:val="22"/>
          <w:szCs w:val="22"/>
        </w:rPr>
        <w:t xml:space="preserve"> </w:t>
      </w:r>
      <w:r w:rsidRPr="008F029E">
        <w:rPr>
          <w:rFonts w:ascii="Arial" w:eastAsia="Arial" w:hAnsi="Arial" w:cs="Arial"/>
          <w:sz w:val="22"/>
          <w:szCs w:val="22"/>
        </w:rPr>
        <w:t>waive</w:t>
      </w:r>
      <w:r w:rsidRPr="008F029E">
        <w:rPr>
          <w:rFonts w:ascii="Arial" w:eastAsia="Arial" w:hAnsi="Arial" w:cs="Arial"/>
          <w:spacing w:val="-8"/>
          <w:sz w:val="22"/>
          <w:szCs w:val="22"/>
        </w:rPr>
        <w:t xml:space="preserve"> </w:t>
      </w:r>
      <w:r w:rsidRPr="008F029E">
        <w:rPr>
          <w:rFonts w:ascii="Arial" w:eastAsia="Arial" w:hAnsi="Arial" w:cs="Arial"/>
          <w:sz w:val="22"/>
          <w:szCs w:val="22"/>
        </w:rPr>
        <w:t>certain</w:t>
      </w:r>
      <w:r w:rsidRPr="008F029E">
        <w:rPr>
          <w:rFonts w:ascii="Arial" w:eastAsia="Arial" w:hAnsi="Arial" w:cs="Arial"/>
          <w:spacing w:val="-8"/>
          <w:sz w:val="22"/>
          <w:szCs w:val="22"/>
        </w:rPr>
        <w:t xml:space="preserve"> </w:t>
      </w:r>
      <w:r w:rsidRPr="008F029E">
        <w:rPr>
          <w:rFonts w:ascii="Arial" w:eastAsia="Arial" w:hAnsi="Arial" w:cs="Arial"/>
          <w:sz w:val="22"/>
          <w:szCs w:val="22"/>
        </w:rPr>
        <w:t>fees</w:t>
      </w:r>
      <w:r w:rsidRPr="008F029E">
        <w:rPr>
          <w:rFonts w:ascii="Arial" w:eastAsia="Arial" w:hAnsi="Arial" w:cs="Arial"/>
          <w:spacing w:val="-9"/>
          <w:sz w:val="22"/>
          <w:szCs w:val="22"/>
        </w:rPr>
        <w:t xml:space="preserve"> </w:t>
      </w:r>
      <w:r w:rsidRPr="008F029E">
        <w:rPr>
          <w:rFonts w:ascii="Arial" w:eastAsia="Arial" w:hAnsi="Arial" w:cs="Arial"/>
          <w:sz w:val="22"/>
          <w:szCs w:val="22"/>
        </w:rPr>
        <w:t>for</w:t>
      </w:r>
      <w:r w:rsidRPr="008F029E">
        <w:rPr>
          <w:rFonts w:ascii="Arial" w:eastAsia="Arial" w:hAnsi="Arial" w:cs="Arial"/>
          <w:spacing w:val="-7"/>
          <w:sz w:val="22"/>
          <w:szCs w:val="22"/>
        </w:rPr>
        <w:t xml:space="preserve"> </w:t>
      </w:r>
      <w:r w:rsidRPr="008F029E">
        <w:rPr>
          <w:rFonts w:ascii="Arial" w:eastAsia="Arial" w:hAnsi="Arial" w:cs="Arial"/>
          <w:sz w:val="22"/>
          <w:szCs w:val="22"/>
        </w:rPr>
        <w:t>eligible</w:t>
      </w:r>
      <w:r w:rsidRPr="008F029E">
        <w:rPr>
          <w:rFonts w:ascii="Arial" w:eastAsia="Arial" w:hAnsi="Arial" w:cs="Arial"/>
          <w:spacing w:val="-7"/>
          <w:sz w:val="22"/>
          <w:szCs w:val="22"/>
        </w:rPr>
        <w:t xml:space="preserve"> </w:t>
      </w:r>
      <w:r w:rsidRPr="008F029E">
        <w:rPr>
          <w:rFonts w:ascii="Arial" w:eastAsia="Arial" w:hAnsi="Arial" w:cs="Arial"/>
          <w:sz w:val="22"/>
          <w:szCs w:val="22"/>
        </w:rPr>
        <w:t>military</w:t>
      </w:r>
      <w:r w:rsidRPr="008F029E">
        <w:rPr>
          <w:rFonts w:ascii="Arial" w:eastAsia="Arial" w:hAnsi="Arial" w:cs="Arial"/>
          <w:spacing w:val="23"/>
          <w:w w:val="99"/>
          <w:sz w:val="22"/>
          <w:szCs w:val="22"/>
        </w:rPr>
        <w:t xml:space="preserve"> </w:t>
      </w:r>
      <w:r w:rsidRPr="008F029E">
        <w:rPr>
          <w:rFonts w:ascii="Arial" w:eastAsia="Arial" w:hAnsi="Arial" w:cs="Arial"/>
          <w:sz w:val="22"/>
          <w:szCs w:val="22"/>
        </w:rPr>
        <w:t>service</w:t>
      </w:r>
      <w:r w:rsidRPr="008F029E">
        <w:rPr>
          <w:rFonts w:ascii="Arial" w:eastAsia="Arial" w:hAnsi="Arial" w:cs="Arial"/>
          <w:spacing w:val="-12"/>
          <w:sz w:val="22"/>
          <w:szCs w:val="22"/>
        </w:rPr>
        <w:t xml:space="preserve"> </w:t>
      </w:r>
      <w:r w:rsidRPr="008F029E">
        <w:rPr>
          <w:rFonts w:ascii="Arial" w:eastAsia="Arial" w:hAnsi="Arial" w:cs="Arial"/>
          <w:sz w:val="22"/>
          <w:szCs w:val="22"/>
        </w:rPr>
        <w:t>members,</w:t>
      </w:r>
      <w:r w:rsidRPr="008F029E">
        <w:rPr>
          <w:rFonts w:ascii="Arial" w:eastAsia="Arial" w:hAnsi="Arial" w:cs="Arial"/>
          <w:spacing w:val="-11"/>
          <w:sz w:val="22"/>
          <w:szCs w:val="22"/>
        </w:rPr>
        <w:t xml:space="preserve"> </w:t>
      </w:r>
      <w:r w:rsidRPr="008F029E">
        <w:rPr>
          <w:rFonts w:ascii="Arial" w:eastAsia="Arial" w:hAnsi="Arial" w:cs="Arial"/>
          <w:sz w:val="22"/>
          <w:szCs w:val="22"/>
        </w:rPr>
        <w:t>military</w:t>
      </w:r>
      <w:r w:rsidRPr="008F029E">
        <w:rPr>
          <w:rFonts w:ascii="Arial" w:eastAsia="Arial" w:hAnsi="Arial" w:cs="Arial"/>
          <w:spacing w:val="-11"/>
          <w:sz w:val="22"/>
          <w:szCs w:val="22"/>
        </w:rPr>
        <w:t xml:space="preserve"> </w:t>
      </w:r>
      <w:r w:rsidRPr="008F029E">
        <w:rPr>
          <w:rFonts w:ascii="Arial" w:eastAsia="Arial" w:hAnsi="Arial" w:cs="Arial"/>
          <w:sz w:val="22"/>
          <w:szCs w:val="22"/>
        </w:rPr>
        <w:t>veterans,</w:t>
      </w:r>
      <w:r w:rsidRPr="008F029E">
        <w:rPr>
          <w:rFonts w:ascii="Arial" w:eastAsia="Arial" w:hAnsi="Arial" w:cs="Arial"/>
          <w:spacing w:val="-11"/>
          <w:sz w:val="22"/>
          <w:szCs w:val="22"/>
        </w:rPr>
        <w:t xml:space="preserve"> </w:t>
      </w:r>
      <w:r w:rsidRPr="008F029E">
        <w:rPr>
          <w:rFonts w:ascii="Arial" w:eastAsia="Arial" w:hAnsi="Arial" w:cs="Arial"/>
          <w:sz w:val="22"/>
          <w:szCs w:val="22"/>
        </w:rPr>
        <w:t>and</w:t>
      </w:r>
      <w:r w:rsidRPr="008F029E">
        <w:rPr>
          <w:rFonts w:ascii="Arial" w:eastAsia="Arial" w:hAnsi="Arial" w:cs="Arial"/>
          <w:spacing w:val="-11"/>
          <w:sz w:val="22"/>
          <w:szCs w:val="22"/>
        </w:rPr>
        <w:t xml:space="preserve"> </w:t>
      </w:r>
      <w:r w:rsidRPr="008F029E">
        <w:rPr>
          <w:rFonts w:ascii="Arial" w:eastAsia="Arial" w:hAnsi="Arial" w:cs="Arial"/>
          <w:sz w:val="22"/>
          <w:szCs w:val="22"/>
        </w:rPr>
        <w:t>military</w:t>
      </w:r>
      <w:r w:rsidRPr="008F029E">
        <w:rPr>
          <w:rFonts w:ascii="Arial" w:eastAsia="Arial" w:hAnsi="Arial" w:cs="Arial"/>
          <w:spacing w:val="-11"/>
          <w:sz w:val="22"/>
          <w:szCs w:val="22"/>
        </w:rPr>
        <w:t xml:space="preserve"> </w:t>
      </w:r>
      <w:r w:rsidRPr="008F029E">
        <w:rPr>
          <w:rFonts w:ascii="Arial" w:eastAsia="Arial" w:hAnsi="Arial" w:cs="Arial"/>
          <w:sz w:val="22"/>
          <w:szCs w:val="22"/>
        </w:rPr>
        <w:t>spouses.</w:t>
      </w:r>
    </w:p>
    <w:p w14:paraId="271CA5B6" w14:textId="77777777" w:rsidR="008F029E" w:rsidRPr="008F029E" w:rsidRDefault="008F029E" w:rsidP="00386081">
      <w:pPr>
        <w:widowControl w:val="0"/>
        <w:spacing w:line="240" w:lineRule="auto"/>
        <w:ind w:left="0" w:firstLine="0"/>
        <w:rPr>
          <w:rFonts w:ascii="Arial" w:eastAsia="Arial" w:hAnsi="Arial" w:cs="Arial"/>
          <w:sz w:val="22"/>
          <w:szCs w:val="22"/>
        </w:rPr>
      </w:pPr>
    </w:p>
    <w:p w14:paraId="110DF96F" w14:textId="77777777" w:rsidR="008F029E" w:rsidRPr="008F029E" w:rsidRDefault="008F029E" w:rsidP="00386081">
      <w:pPr>
        <w:widowControl w:val="0"/>
        <w:spacing w:line="240" w:lineRule="auto"/>
        <w:ind w:left="0" w:firstLine="0"/>
        <w:rPr>
          <w:rFonts w:ascii="Arial" w:eastAsia="Arial" w:hAnsi="Arial" w:cs="Arial"/>
          <w:sz w:val="22"/>
          <w:szCs w:val="22"/>
        </w:rPr>
      </w:pPr>
      <w:r w:rsidRPr="008F029E">
        <w:rPr>
          <w:rFonts w:ascii="Arial" w:eastAsiaTheme="minorHAnsi" w:hAnsi="Arial" w:cs="Arial"/>
          <w:b/>
          <w:sz w:val="22"/>
          <w:szCs w:val="22"/>
        </w:rPr>
        <w:t>Fee</w:t>
      </w:r>
      <w:r w:rsidRPr="008F029E">
        <w:rPr>
          <w:rFonts w:ascii="Arial" w:eastAsiaTheme="minorHAnsi" w:hAnsi="Arial" w:cs="Arial"/>
          <w:b/>
          <w:spacing w:val="-12"/>
          <w:sz w:val="22"/>
          <w:szCs w:val="22"/>
        </w:rPr>
        <w:t xml:space="preserve"> </w:t>
      </w:r>
      <w:r w:rsidRPr="008F029E">
        <w:rPr>
          <w:rFonts w:ascii="Arial" w:eastAsiaTheme="minorHAnsi" w:hAnsi="Arial" w:cs="Arial"/>
          <w:b/>
          <w:spacing w:val="-1"/>
          <w:sz w:val="22"/>
          <w:szCs w:val="22"/>
        </w:rPr>
        <w:t>Exemption</w:t>
      </w:r>
      <w:r w:rsidRPr="008F029E">
        <w:rPr>
          <w:rFonts w:ascii="Arial" w:eastAsiaTheme="minorHAnsi" w:hAnsi="Arial" w:cs="Arial"/>
          <w:b/>
          <w:spacing w:val="-11"/>
          <w:sz w:val="22"/>
          <w:szCs w:val="22"/>
        </w:rPr>
        <w:t xml:space="preserve"> </w:t>
      </w:r>
      <w:r w:rsidRPr="008F029E">
        <w:rPr>
          <w:rFonts w:ascii="Arial" w:eastAsiaTheme="minorHAnsi" w:hAnsi="Arial" w:cs="Arial"/>
          <w:b/>
          <w:spacing w:val="-1"/>
          <w:sz w:val="22"/>
          <w:szCs w:val="22"/>
        </w:rPr>
        <w:t>Requirements</w:t>
      </w:r>
    </w:p>
    <w:p w14:paraId="7FB0C572" w14:textId="77777777" w:rsidR="00386081" w:rsidRDefault="00386081" w:rsidP="00386081">
      <w:pPr>
        <w:widowControl w:val="0"/>
        <w:spacing w:line="240" w:lineRule="auto"/>
        <w:ind w:left="0" w:firstLine="0"/>
        <w:rPr>
          <w:rFonts w:ascii="Arial" w:eastAsia="Arial" w:hAnsi="Arial" w:cs="Arial"/>
          <w:sz w:val="22"/>
          <w:szCs w:val="22"/>
        </w:rPr>
      </w:pPr>
    </w:p>
    <w:p w14:paraId="6026CCC9" w14:textId="77777777" w:rsidR="008F029E" w:rsidRPr="00044BBF" w:rsidRDefault="008F029E" w:rsidP="00386081">
      <w:pPr>
        <w:widowControl w:val="0"/>
        <w:spacing w:line="240" w:lineRule="auto"/>
        <w:ind w:left="0" w:firstLine="0"/>
        <w:rPr>
          <w:rFonts w:ascii="Arial" w:eastAsia="Arial" w:hAnsi="Arial" w:cs="Arial"/>
          <w:sz w:val="22"/>
          <w:szCs w:val="22"/>
        </w:rPr>
      </w:pPr>
      <w:r w:rsidRPr="00044BBF">
        <w:rPr>
          <w:rFonts w:ascii="Arial" w:eastAsia="Arial" w:hAnsi="Arial" w:cs="Arial"/>
          <w:sz w:val="22"/>
          <w:szCs w:val="22"/>
        </w:rPr>
        <w:t>Set</w:t>
      </w:r>
      <w:r w:rsidRPr="00044BBF">
        <w:rPr>
          <w:rFonts w:ascii="Arial" w:eastAsia="Arial" w:hAnsi="Arial" w:cs="Arial"/>
          <w:spacing w:val="-8"/>
          <w:sz w:val="22"/>
          <w:szCs w:val="22"/>
        </w:rPr>
        <w:t xml:space="preserve"> </w:t>
      </w:r>
      <w:r w:rsidRPr="00044BBF">
        <w:rPr>
          <w:rFonts w:ascii="Arial" w:eastAsia="Arial" w:hAnsi="Arial" w:cs="Arial"/>
          <w:sz w:val="22"/>
          <w:szCs w:val="22"/>
        </w:rPr>
        <w:t>up</w:t>
      </w:r>
      <w:r w:rsidRPr="00044BBF">
        <w:rPr>
          <w:rFonts w:ascii="Arial" w:eastAsia="Arial" w:hAnsi="Arial" w:cs="Arial"/>
          <w:spacing w:val="-7"/>
          <w:sz w:val="22"/>
          <w:szCs w:val="22"/>
        </w:rPr>
        <w:t xml:space="preserve"> </w:t>
      </w:r>
      <w:r w:rsidRPr="00044BBF">
        <w:rPr>
          <w:rFonts w:ascii="Arial" w:eastAsia="Arial" w:hAnsi="Arial" w:cs="Arial"/>
          <w:sz w:val="22"/>
          <w:szCs w:val="22"/>
        </w:rPr>
        <w:t>your</w:t>
      </w:r>
      <w:r w:rsidRPr="00044BBF">
        <w:rPr>
          <w:rFonts w:ascii="Arial" w:eastAsia="Arial" w:hAnsi="Arial" w:cs="Arial"/>
          <w:spacing w:val="-7"/>
          <w:sz w:val="22"/>
          <w:szCs w:val="22"/>
        </w:rPr>
        <w:t xml:space="preserve"> </w:t>
      </w:r>
      <w:r w:rsidRPr="00044BBF">
        <w:rPr>
          <w:rFonts w:ascii="Arial" w:eastAsia="Arial" w:hAnsi="Arial" w:cs="Arial"/>
          <w:sz w:val="22"/>
          <w:szCs w:val="22"/>
        </w:rPr>
        <w:t>educator</w:t>
      </w:r>
      <w:r w:rsidRPr="00044BBF">
        <w:rPr>
          <w:rFonts w:ascii="Arial" w:eastAsia="Arial" w:hAnsi="Arial" w:cs="Arial"/>
          <w:spacing w:val="-7"/>
          <w:sz w:val="22"/>
          <w:szCs w:val="22"/>
        </w:rPr>
        <w:t xml:space="preserve"> </w:t>
      </w:r>
      <w:r w:rsidRPr="00044BBF">
        <w:rPr>
          <w:rFonts w:ascii="Arial" w:eastAsia="Arial" w:hAnsi="Arial" w:cs="Arial"/>
          <w:sz w:val="22"/>
          <w:szCs w:val="22"/>
        </w:rPr>
        <w:t>account</w:t>
      </w:r>
      <w:r w:rsidRPr="00044BBF">
        <w:rPr>
          <w:rFonts w:ascii="Arial" w:eastAsia="Arial" w:hAnsi="Arial" w:cs="Arial"/>
          <w:spacing w:val="-6"/>
          <w:sz w:val="22"/>
          <w:szCs w:val="22"/>
        </w:rPr>
        <w:t xml:space="preserve"> </w:t>
      </w:r>
      <w:r w:rsidRPr="00044BBF">
        <w:rPr>
          <w:rFonts w:ascii="Arial" w:eastAsia="Arial" w:hAnsi="Arial" w:cs="Arial"/>
          <w:spacing w:val="-1"/>
          <w:sz w:val="22"/>
          <w:szCs w:val="22"/>
        </w:rPr>
        <w:t>if</w:t>
      </w:r>
      <w:r w:rsidRPr="00044BBF">
        <w:rPr>
          <w:rFonts w:ascii="Arial" w:eastAsia="Arial" w:hAnsi="Arial" w:cs="Arial"/>
          <w:spacing w:val="-7"/>
          <w:sz w:val="22"/>
          <w:szCs w:val="22"/>
        </w:rPr>
        <w:t xml:space="preserve"> </w:t>
      </w:r>
      <w:r w:rsidRPr="00044BBF">
        <w:rPr>
          <w:rFonts w:ascii="Arial" w:eastAsia="Arial" w:hAnsi="Arial" w:cs="Arial"/>
          <w:sz w:val="22"/>
          <w:szCs w:val="22"/>
        </w:rPr>
        <w:t>you</w:t>
      </w:r>
      <w:r w:rsidRPr="00044BBF">
        <w:rPr>
          <w:rFonts w:ascii="Arial" w:eastAsia="Arial" w:hAnsi="Arial" w:cs="Arial"/>
          <w:spacing w:val="-6"/>
          <w:sz w:val="22"/>
          <w:szCs w:val="22"/>
        </w:rPr>
        <w:t xml:space="preserve"> </w:t>
      </w:r>
      <w:r w:rsidRPr="00044BBF">
        <w:rPr>
          <w:rFonts w:ascii="Arial" w:eastAsia="Arial" w:hAnsi="Arial" w:cs="Arial"/>
          <w:spacing w:val="-1"/>
          <w:sz w:val="22"/>
          <w:szCs w:val="22"/>
        </w:rPr>
        <w:t>have</w:t>
      </w:r>
      <w:r w:rsidRPr="00044BBF">
        <w:rPr>
          <w:rFonts w:ascii="Arial" w:eastAsia="Arial" w:hAnsi="Arial" w:cs="Arial"/>
          <w:spacing w:val="-7"/>
          <w:sz w:val="22"/>
          <w:szCs w:val="22"/>
        </w:rPr>
        <w:t xml:space="preserve"> </w:t>
      </w:r>
      <w:r w:rsidRPr="00044BBF">
        <w:rPr>
          <w:rFonts w:ascii="Arial" w:eastAsia="Arial" w:hAnsi="Arial" w:cs="Arial"/>
          <w:spacing w:val="-1"/>
          <w:sz w:val="22"/>
          <w:szCs w:val="22"/>
        </w:rPr>
        <w:t>not</w:t>
      </w:r>
      <w:r w:rsidRPr="00044BBF">
        <w:rPr>
          <w:rFonts w:ascii="Arial" w:eastAsia="Arial" w:hAnsi="Arial" w:cs="Arial"/>
          <w:spacing w:val="-6"/>
          <w:sz w:val="22"/>
          <w:szCs w:val="22"/>
        </w:rPr>
        <w:t xml:space="preserve"> </w:t>
      </w:r>
      <w:r w:rsidRPr="00044BBF">
        <w:rPr>
          <w:rFonts w:ascii="Arial" w:eastAsia="Arial" w:hAnsi="Arial" w:cs="Arial"/>
          <w:spacing w:val="-1"/>
          <w:sz w:val="22"/>
          <w:szCs w:val="22"/>
        </w:rPr>
        <w:t>already</w:t>
      </w:r>
      <w:r w:rsidRPr="00044BBF">
        <w:rPr>
          <w:rFonts w:ascii="Arial" w:eastAsia="Arial" w:hAnsi="Arial" w:cs="Arial"/>
          <w:spacing w:val="-7"/>
          <w:sz w:val="22"/>
          <w:szCs w:val="22"/>
        </w:rPr>
        <w:t xml:space="preserve"> </w:t>
      </w:r>
      <w:r w:rsidRPr="00044BBF">
        <w:rPr>
          <w:rFonts w:ascii="Arial" w:eastAsia="Arial" w:hAnsi="Arial" w:cs="Arial"/>
          <w:sz w:val="22"/>
          <w:szCs w:val="22"/>
        </w:rPr>
        <w:t>done</w:t>
      </w:r>
      <w:r w:rsidRPr="00044BBF">
        <w:rPr>
          <w:rFonts w:ascii="Arial" w:eastAsia="Arial" w:hAnsi="Arial" w:cs="Arial"/>
          <w:spacing w:val="-8"/>
          <w:sz w:val="22"/>
          <w:szCs w:val="22"/>
        </w:rPr>
        <w:t xml:space="preserve"> </w:t>
      </w:r>
      <w:r w:rsidRPr="00044BBF">
        <w:rPr>
          <w:rFonts w:ascii="Arial" w:eastAsia="Arial" w:hAnsi="Arial" w:cs="Arial"/>
          <w:sz w:val="22"/>
          <w:szCs w:val="22"/>
        </w:rPr>
        <w:t>so.</w:t>
      </w:r>
      <w:r w:rsidRPr="00044BBF">
        <w:rPr>
          <w:rFonts w:ascii="Arial" w:eastAsia="Arial" w:hAnsi="Arial" w:cs="Arial"/>
          <w:spacing w:val="-7"/>
          <w:sz w:val="22"/>
          <w:szCs w:val="22"/>
        </w:rPr>
        <w:t xml:space="preserve"> </w:t>
      </w:r>
      <w:r w:rsidRPr="00044BBF">
        <w:rPr>
          <w:rFonts w:ascii="Arial" w:eastAsia="Arial" w:hAnsi="Arial" w:cs="Arial"/>
          <w:sz w:val="22"/>
          <w:szCs w:val="22"/>
        </w:rPr>
        <w:t>Before</w:t>
      </w:r>
      <w:r w:rsidRPr="00044BBF">
        <w:rPr>
          <w:rFonts w:ascii="Arial" w:eastAsia="Arial" w:hAnsi="Arial" w:cs="Arial"/>
          <w:spacing w:val="30"/>
          <w:w w:val="99"/>
          <w:sz w:val="22"/>
          <w:szCs w:val="22"/>
        </w:rPr>
        <w:t xml:space="preserve"> </w:t>
      </w:r>
      <w:r w:rsidRPr="00044BBF">
        <w:rPr>
          <w:rFonts w:ascii="Arial" w:eastAsia="Arial" w:hAnsi="Arial" w:cs="Arial"/>
          <w:sz w:val="22"/>
          <w:szCs w:val="22"/>
        </w:rPr>
        <w:t>completing</w:t>
      </w:r>
      <w:r w:rsidRPr="00044BBF">
        <w:rPr>
          <w:rFonts w:ascii="Arial" w:eastAsia="Arial" w:hAnsi="Arial" w:cs="Arial"/>
          <w:spacing w:val="-11"/>
          <w:sz w:val="22"/>
          <w:szCs w:val="22"/>
        </w:rPr>
        <w:t xml:space="preserve"> </w:t>
      </w:r>
      <w:r w:rsidRPr="00044BBF">
        <w:rPr>
          <w:rFonts w:ascii="Arial" w:eastAsia="Arial" w:hAnsi="Arial" w:cs="Arial"/>
          <w:sz w:val="22"/>
          <w:szCs w:val="22"/>
        </w:rPr>
        <w:t>an</w:t>
      </w:r>
      <w:r w:rsidRPr="00044BBF">
        <w:rPr>
          <w:rFonts w:ascii="Arial" w:eastAsia="Arial" w:hAnsi="Arial" w:cs="Arial"/>
          <w:spacing w:val="-10"/>
          <w:sz w:val="22"/>
          <w:szCs w:val="22"/>
        </w:rPr>
        <w:t xml:space="preserve"> </w:t>
      </w:r>
      <w:r w:rsidRPr="00044BBF">
        <w:rPr>
          <w:rFonts w:ascii="Arial" w:eastAsia="Arial" w:hAnsi="Arial" w:cs="Arial"/>
          <w:spacing w:val="-1"/>
          <w:sz w:val="22"/>
          <w:szCs w:val="22"/>
        </w:rPr>
        <w:t>application,</w:t>
      </w:r>
      <w:r w:rsidRPr="00044BBF">
        <w:rPr>
          <w:rFonts w:ascii="Arial" w:eastAsia="Arial" w:hAnsi="Arial" w:cs="Arial"/>
          <w:spacing w:val="-9"/>
          <w:sz w:val="22"/>
          <w:szCs w:val="22"/>
        </w:rPr>
        <w:t xml:space="preserve"> </w:t>
      </w:r>
      <w:r w:rsidRPr="00044BBF">
        <w:rPr>
          <w:rFonts w:ascii="Arial" w:eastAsia="Arial" w:hAnsi="Arial" w:cs="Arial"/>
          <w:sz w:val="22"/>
          <w:szCs w:val="22"/>
        </w:rPr>
        <w:t>you</w:t>
      </w:r>
      <w:r w:rsidRPr="00044BBF">
        <w:rPr>
          <w:rFonts w:ascii="Arial" w:eastAsia="Arial" w:hAnsi="Arial" w:cs="Arial"/>
          <w:spacing w:val="-10"/>
          <w:sz w:val="22"/>
          <w:szCs w:val="22"/>
        </w:rPr>
        <w:t xml:space="preserve"> </w:t>
      </w:r>
      <w:r w:rsidRPr="00044BBF">
        <w:rPr>
          <w:rFonts w:ascii="Arial" w:eastAsia="Arial" w:hAnsi="Arial" w:cs="Arial"/>
          <w:sz w:val="22"/>
          <w:szCs w:val="22"/>
        </w:rPr>
        <w:t>must</w:t>
      </w:r>
      <w:r w:rsidRPr="00044BBF">
        <w:rPr>
          <w:rFonts w:ascii="Arial" w:eastAsia="Arial" w:hAnsi="Arial" w:cs="Arial"/>
          <w:spacing w:val="-10"/>
          <w:sz w:val="22"/>
          <w:szCs w:val="22"/>
        </w:rPr>
        <w:t xml:space="preserve"> </w:t>
      </w:r>
      <w:r w:rsidRPr="00044BBF">
        <w:rPr>
          <w:rFonts w:ascii="Arial" w:eastAsia="Arial" w:hAnsi="Arial" w:cs="Arial"/>
          <w:spacing w:val="-1"/>
          <w:sz w:val="22"/>
          <w:szCs w:val="22"/>
        </w:rPr>
        <w:t>submit</w:t>
      </w:r>
      <w:r w:rsidRPr="00044BBF">
        <w:rPr>
          <w:rFonts w:ascii="Arial" w:eastAsia="Arial" w:hAnsi="Arial" w:cs="Arial"/>
          <w:spacing w:val="-9"/>
          <w:sz w:val="22"/>
          <w:szCs w:val="22"/>
        </w:rPr>
        <w:t xml:space="preserve"> </w:t>
      </w:r>
      <w:r w:rsidRPr="00044BBF">
        <w:rPr>
          <w:rFonts w:ascii="Arial" w:eastAsia="Arial" w:hAnsi="Arial" w:cs="Arial"/>
          <w:sz w:val="22"/>
          <w:szCs w:val="22"/>
        </w:rPr>
        <w:t>your</w:t>
      </w:r>
      <w:r w:rsidRPr="00044BBF">
        <w:rPr>
          <w:rFonts w:ascii="Arial" w:eastAsia="Arial" w:hAnsi="Arial" w:cs="Arial"/>
          <w:spacing w:val="-11"/>
          <w:sz w:val="22"/>
          <w:szCs w:val="22"/>
        </w:rPr>
        <w:t xml:space="preserve"> </w:t>
      </w:r>
      <w:r w:rsidRPr="00044BBF">
        <w:rPr>
          <w:rFonts w:ascii="Arial" w:eastAsia="Arial" w:hAnsi="Arial" w:cs="Arial"/>
          <w:spacing w:val="-1"/>
          <w:sz w:val="22"/>
          <w:szCs w:val="22"/>
        </w:rPr>
        <w:t>military</w:t>
      </w:r>
      <w:r w:rsidRPr="00044BBF">
        <w:rPr>
          <w:rFonts w:ascii="Arial" w:eastAsia="Arial" w:hAnsi="Arial" w:cs="Arial"/>
          <w:spacing w:val="-9"/>
          <w:sz w:val="22"/>
          <w:szCs w:val="22"/>
        </w:rPr>
        <w:t xml:space="preserve"> </w:t>
      </w:r>
      <w:r w:rsidRPr="00044BBF">
        <w:rPr>
          <w:rFonts w:ascii="Arial" w:eastAsia="Arial" w:hAnsi="Arial" w:cs="Arial"/>
          <w:sz w:val="22"/>
          <w:szCs w:val="22"/>
        </w:rPr>
        <w:t>exemption</w:t>
      </w:r>
      <w:r w:rsidRPr="00044BBF">
        <w:rPr>
          <w:rFonts w:ascii="Arial" w:eastAsia="Arial" w:hAnsi="Arial" w:cs="Arial"/>
          <w:spacing w:val="-9"/>
          <w:sz w:val="22"/>
          <w:szCs w:val="22"/>
        </w:rPr>
        <w:t xml:space="preserve"> </w:t>
      </w:r>
      <w:r w:rsidRPr="00044BBF">
        <w:rPr>
          <w:rFonts w:ascii="Arial" w:eastAsia="Arial" w:hAnsi="Arial" w:cs="Arial"/>
          <w:sz w:val="22"/>
          <w:szCs w:val="22"/>
        </w:rPr>
        <w:t>request.</w:t>
      </w:r>
    </w:p>
    <w:p w14:paraId="4B8B18B8" w14:textId="77777777" w:rsidR="008F029E" w:rsidRPr="00044BBF" w:rsidRDefault="008F029E" w:rsidP="00386081">
      <w:pPr>
        <w:widowControl w:val="0"/>
        <w:spacing w:line="240" w:lineRule="auto"/>
        <w:ind w:left="0" w:firstLine="0"/>
        <w:rPr>
          <w:rFonts w:ascii="Arial" w:eastAsia="Arial" w:hAnsi="Arial" w:cs="Arial"/>
          <w:sz w:val="22"/>
          <w:szCs w:val="22"/>
        </w:rPr>
      </w:pPr>
    </w:p>
    <w:p w14:paraId="324016F9" w14:textId="77777777" w:rsidR="008F029E" w:rsidRPr="00B935B8" w:rsidRDefault="008F029E" w:rsidP="00386081">
      <w:pPr>
        <w:widowControl w:val="0"/>
        <w:spacing w:line="240" w:lineRule="auto"/>
        <w:ind w:left="0" w:firstLine="0"/>
        <w:rPr>
          <w:rFonts w:ascii="Arial" w:eastAsia="Arial" w:hAnsi="Arial" w:cs="Arial"/>
          <w:sz w:val="22"/>
          <w:szCs w:val="22"/>
        </w:rPr>
      </w:pPr>
      <w:r w:rsidRPr="00044BBF">
        <w:rPr>
          <w:rFonts w:ascii="Arial" w:eastAsia="Arial" w:hAnsi="Arial" w:cs="Arial"/>
          <w:spacing w:val="-1"/>
          <w:sz w:val="22"/>
          <w:szCs w:val="22"/>
        </w:rPr>
        <w:t>Securely</w:t>
      </w:r>
      <w:r w:rsidRPr="00044BBF">
        <w:rPr>
          <w:rFonts w:ascii="Arial" w:eastAsia="Arial" w:hAnsi="Arial" w:cs="Arial"/>
          <w:spacing w:val="-11"/>
          <w:sz w:val="22"/>
          <w:szCs w:val="22"/>
        </w:rPr>
        <w:t xml:space="preserve"> </w:t>
      </w:r>
      <w:r w:rsidRPr="00044BBF">
        <w:rPr>
          <w:rFonts w:ascii="Arial" w:eastAsia="Arial" w:hAnsi="Arial" w:cs="Arial"/>
          <w:sz w:val="22"/>
          <w:szCs w:val="22"/>
        </w:rPr>
        <w:t>upload</w:t>
      </w:r>
      <w:r w:rsidRPr="00044BBF">
        <w:rPr>
          <w:rFonts w:ascii="Arial" w:eastAsia="Arial" w:hAnsi="Arial" w:cs="Arial"/>
          <w:spacing w:val="-11"/>
          <w:sz w:val="22"/>
          <w:szCs w:val="22"/>
        </w:rPr>
        <w:t xml:space="preserve"> </w:t>
      </w:r>
      <w:r w:rsidRPr="00044BBF">
        <w:rPr>
          <w:rFonts w:ascii="Arial" w:eastAsia="Arial" w:hAnsi="Arial" w:cs="Arial"/>
          <w:sz w:val="22"/>
          <w:szCs w:val="22"/>
        </w:rPr>
        <w:t>the</w:t>
      </w:r>
      <w:r w:rsidRPr="00044BBF">
        <w:rPr>
          <w:rFonts w:ascii="Arial" w:eastAsia="Arial" w:hAnsi="Arial" w:cs="Arial"/>
          <w:spacing w:val="-11"/>
          <w:sz w:val="22"/>
          <w:szCs w:val="22"/>
        </w:rPr>
        <w:t xml:space="preserve"> </w:t>
      </w:r>
      <w:r w:rsidRPr="00044BBF">
        <w:rPr>
          <w:rFonts w:ascii="Arial" w:eastAsia="Arial" w:hAnsi="Arial" w:cs="Arial"/>
          <w:spacing w:val="-1"/>
          <w:sz w:val="22"/>
          <w:szCs w:val="22"/>
        </w:rPr>
        <w:t>following</w:t>
      </w:r>
      <w:r w:rsidRPr="00044BBF">
        <w:rPr>
          <w:rFonts w:ascii="Arial" w:eastAsia="Arial" w:hAnsi="Arial" w:cs="Arial"/>
          <w:spacing w:val="-11"/>
          <w:sz w:val="22"/>
          <w:szCs w:val="22"/>
        </w:rPr>
        <w:t xml:space="preserve"> </w:t>
      </w:r>
      <w:r w:rsidRPr="00044BBF">
        <w:rPr>
          <w:rFonts w:ascii="Arial" w:eastAsia="Arial" w:hAnsi="Arial" w:cs="Arial"/>
          <w:sz w:val="22"/>
          <w:szCs w:val="22"/>
        </w:rPr>
        <w:t>documents</w:t>
      </w:r>
      <w:r w:rsidRPr="00044BBF">
        <w:rPr>
          <w:rFonts w:ascii="Arial" w:eastAsia="Arial" w:hAnsi="Arial" w:cs="Arial"/>
          <w:spacing w:val="-10"/>
          <w:sz w:val="22"/>
          <w:szCs w:val="22"/>
        </w:rPr>
        <w:t xml:space="preserve"> </w:t>
      </w:r>
      <w:r w:rsidRPr="00044BBF">
        <w:rPr>
          <w:rFonts w:ascii="Arial" w:eastAsia="Arial" w:hAnsi="Arial" w:cs="Arial"/>
          <w:sz w:val="22"/>
          <w:szCs w:val="22"/>
        </w:rPr>
        <w:t>for</w:t>
      </w:r>
      <w:r w:rsidRPr="00044BBF">
        <w:rPr>
          <w:rFonts w:ascii="Arial" w:eastAsia="Arial" w:hAnsi="Arial" w:cs="Arial"/>
          <w:spacing w:val="-11"/>
          <w:sz w:val="22"/>
          <w:szCs w:val="22"/>
        </w:rPr>
        <w:t xml:space="preserve"> </w:t>
      </w:r>
      <w:r w:rsidRPr="00044BBF">
        <w:rPr>
          <w:rFonts w:ascii="Arial" w:eastAsia="Arial" w:hAnsi="Arial" w:cs="Arial"/>
          <w:sz w:val="22"/>
          <w:szCs w:val="22"/>
        </w:rPr>
        <w:t>review</w:t>
      </w:r>
      <w:r w:rsidRPr="00B935B8">
        <w:rPr>
          <w:rFonts w:ascii="Arial" w:eastAsia="Arial" w:hAnsi="Arial" w:cs="Arial"/>
          <w:sz w:val="22"/>
          <w:szCs w:val="22"/>
        </w:rPr>
        <w:t>:</w:t>
      </w:r>
    </w:p>
    <w:p w14:paraId="5FBE16E9" w14:textId="77777777" w:rsidR="008F029E" w:rsidRPr="008F029E" w:rsidRDefault="008F029E" w:rsidP="008F029E">
      <w:pPr>
        <w:widowControl w:val="0"/>
        <w:spacing w:before="10" w:line="240" w:lineRule="auto"/>
        <w:ind w:left="0" w:firstLine="0"/>
        <w:rPr>
          <w:rFonts w:ascii="Arial" w:eastAsia="Arial" w:hAnsi="Arial" w:cs="Arial"/>
          <w:sz w:val="22"/>
          <w:szCs w:val="22"/>
        </w:rPr>
      </w:pPr>
    </w:p>
    <w:p w14:paraId="1A81DB4A" w14:textId="77777777" w:rsidR="008F029E" w:rsidRPr="008F029E" w:rsidRDefault="008F029E" w:rsidP="008F029E">
      <w:pPr>
        <w:widowControl w:val="0"/>
        <w:numPr>
          <w:ilvl w:val="0"/>
          <w:numId w:val="12"/>
        </w:numPr>
        <w:tabs>
          <w:tab w:val="left" w:pos="779"/>
        </w:tabs>
        <w:spacing w:before="64" w:line="240" w:lineRule="auto"/>
        <w:ind w:right="268" w:hanging="217"/>
        <w:rPr>
          <w:rFonts w:ascii="Arial" w:eastAsia="Arial" w:hAnsi="Arial" w:cs="Arial"/>
          <w:sz w:val="22"/>
          <w:szCs w:val="22"/>
        </w:rPr>
      </w:pPr>
      <w:r w:rsidRPr="008F029E">
        <w:rPr>
          <w:rFonts w:ascii="Arial" w:eastAsia="Arial" w:hAnsi="Arial" w:cs="Arial"/>
          <w:sz w:val="22"/>
          <w:szCs w:val="22"/>
        </w:rPr>
        <w:t>A</w:t>
      </w:r>
      <w:r w:rsidRPr="008F029E">
        <w:rPr>
          <w:rFonts w:ascii="Arial" w:eastAsia="Arial" w:hAnsi="Arial" w:cs="Arial"/>
          <w:spacing w:val="-7"/>
          <w:sz w:val="22"/>
          <w:szCs w:val="22"/>
        </w:rPr>
        <w:t xml:space="preserve"> </w:t>
      </w:r>
      <w:r w:rsidRPr="008F029E">
        <w:rPr>
          <w:rFonts w:ascii="Arial" w:eastAsia="Arial" w:hAnsi="Arial" w:cs="Arial"/>
          <w:sz w:val="22"/>
          <w:szCs w:val="22"/>
        </w:rPr>
        <w:t>written</w:t>
      </w:r>
      <w:r w:rsidRPr="008F029E">
        <w:rPr>
          <w:rFonts w:ascii="Arial" w:eastAsia="Arial" w:hAnsi="Arial" w:cs="Arial"/>
          <w:spacing w:val="-6"/>
          <w:sz w:val="22"/>
          <w:szCs w:val="22"/>
        </w:rPr>
        <w:t xml:space="preserve"> </w:t>
      </w:r>
      <w:r w:rsidRPr="008F029E">
        <w:rPr>
          <w:rFonts w:ascii="Arial" w:eastAsia="Arial" w:hAnsi="Arial" w:cs="Arial"/>
          <w:sz w:val="22"/>
          <w:szCs w:val="22"/>
        </w:rPr>
        <w:t>request</w:t>
      </w:r>
      <w:r w:rsidRPr="008F029E">
        <w:rPr>
          <w:rFonts w:ascii="Arial" w:eastAsia="Arial" w:hAnsi="Arial" w:cs="Arial"/>
          <w:spacing w:val="-6"/>
          <w:sz w:val="22"/>
          <w:szCs w:val="22"/>
        </w:rPr>
        <w:t xml:space="preserve"> </w:t>
      </w:r>
      <w:r w:rsidRPr="008F029E">
        <w:rPr>
          <w:rFonts w:ascii="Arial" w:eastAsia="Arial" w:hAnsi="Arial" w:cs="Arial"/>
          <w:sz w:val="22"/>
          <w:szCs w:val="22"/>
        </w:rPr>
        <w:t>for</w:t>
      </w:r>
      <w:r w:rsidRPr="008F029E">
        <w:rPr>
          <w:rFonts w:ascii="Arial" w:eastAsia="Arial" w:hAnsi="Arial" w:cs="Arial"/>
          <w:spacing w:val="-6"/>
          <w:sz w:val="22"/>
          <w:szCs w:val="22"/>
        </w:rPr>
        <w:t xml:space="preserve"> </w:t>
      </w:r>
      <w:r w:rsidRPr="008F029E">
        <w:rPr>
          <w:rFonts w:ascii="Arial" w:eastAsia="Arial" w:hAnsi="Arial" w:cs="Arial"/>
          <w:sz w:val="22"/>
          <w:szCs w:val="22"/>
        </w:rPr>
        <w:t>the</w:t>
      </w:r>
      <w:r w:rsidRPr="008F029E">
        <w:rPr>
          <w:rFonts w:ascii="Arial" w:eastAsia="Arial" w:hAnsi="Arial" w:cs="Arial"/>
          <w:spacing w:val="-7"/>
          <w:sz w:val="22"/>
          <w:szCs w:val="22"/>
        </w:rPr>
        <w:t xml:space="preserve"> </w:t>
      </w:r>
      <w:r w:rsidRPr="008F029E">
        <w:rPr>
          <w:rFonts w:ascii="Arial" w:eastAsia="Arial" w:hAnsi="Arial" w:cs="Arial"/>
          <w:sz w:val="22"/>
          <w:szCs w:val="22"/>
        </w:rPr>
        <w:t>exemption,</w:t>
      </w:r>
      <w:r w:rsidRPr="008F029E">
        <w:rPr>
          <w:rFonts w:ascii="Arial" w:eastAsia="Arial" w:hAnsi="Arial" w:cs="Arial"/>
          <w:spacing w:val="-7"/>
          <w:sz w:val="22"/>
          <w:szCs w:val="22"/>
        </w:rPr>
        <w:t xml:space="preserve"> </w:t>
      </w:r>
      <w:r w:rsidRPr="008F029E">
        <w:rPr>
          <w:rFonts w:ascii="Arial" w:eastAsia="Arial" w:hAnsi="Arial" w:cs="Arial"/>
          <w:spacing w:val="-1"/>
          <w:sz w:val="22"/>
          <w:szCs w:val="22"/>
        </w:rPr>
        <w:t>including</w:t>
      </w:r>
      <w:r w:rsidRPr="008F029E">
        <w:rPr>
          <w:rFonts w:ascii="Arial" w:eastAsia="Arial" w:hAnsi="Arial" w:cs="Arial"/>
          <w:spacing w:val="-7"/>
          <w:sz w:val="22"/>
          <w:szCs w:val="22"/>
        </w:rPr>
        <w:t xml:space="preserve"> </w:t>
      </w:r>
      <w:r w:rsidRPr="008F029E">
        <w:rPr>
          <w:rFonts w:ascii="Arial" w:eastAsia="Arial" w:hAnsi="Arial" w:cs="Arial"/>
          <w:sz w:val="22"/>
          <w:szCs w:val="22"/>
        </w:rPr>
        <w:t>your</w:t>
      </w:r>
      <w:r w:rsidRPr="008F029E">
        <w:rPr>
          <w:rFonts w:ascii="Arial" w:eastAsia="Arial" w:hAnsi="Arial" w:cs="Arial"/>
          <w:spacing w:val="-6"/>
          <w:sz w:val="22"/>
          <w:szCs w:val="22"/>
        </w:rPr>
        <w:t xml:space="preserve"> </w:t>
      </w:r>
      <w:r w:rsidRPr="008F029E">
        <w:rPr>
          <w:rFonts w:ascii="Arial" w:eastAsia="Arial" w:hAnsi="Arial" w:cs="Arial"/>
          <w:sz w:val="22"/>
          <w:szCs w:val="22"/>
        </w:rPr>
        <w:t>TEA</w:t>
      </w:r>
      <w:r w:rsidRPr="008F029E">
        <w:rPr>
          <w:rFonts w:ascii="Arial" w:eastAsia="Arial" w:hAnsi="Arial" w:cs="Arial"/>
          <w:spacing w:val="-6"/>
          <w:sz w:val="22"/>
          <w:szCs w:val="22"/>
        </w:rPr>
        <w:t xml:space="preserve"> </w:t>
      </w:r>
      <w:r w:rsidRPr="008F029E">
        <w:rPr>
          <w:rFonts w:ascii="Arial" w:eastAsia="Arial" w:hAnsi="Arial" w:cs="Arial"/>
          <w:sz w:val="22"/>
          <w:szCs w:val="22"/>
        </w:rPr>
        <w:t>ID</w:t>
      </w:r>
      <w:r w:rsidRPr="008F029E">
        <w:rPr>
          <w:rFonts w:ascii="Arial" w:eastAsia="Arial" w:hAnsi="Arial" w:cs="Arial"/>
          <w:spacing w:val="-7"/>
          <w:sz w:val="22"/>
          <w:szCs w:val="22"/>
        </w:rPr>
        <w:t xml:space="preserve"> </w:t>
      </w:r>
      <w:r w:rsidRPr="008F029E">
        <w:rPr>
          <w:rFonts w:ascii="Arial" w:eastAsia="Arial" w:hAnsi="Arial" w:cs="Arial"/>
          <w:sz w:val="22"/>
          <w:szCs w:val="22"/>
        </w:rPr>
        <w:t>or</w:t>
      </w:r>
      <w:r w:rsidRPr="008F029E">
        <w:rPr>
          <w:rFonts w:ascii="Arial" w:eastAsia="Arial" w:hAnsi="Arial" w:cs="Arial"/>
          <w:spacing w:val="-6"/>
          <w:sz w:val="22"/>
          <w:szCs w:val="22"/>
        </w:rPr>
        <w:t xml:space="preserve"> </w:t>
      </w:r>
      <w:r w:rsidRPr="008F029E">
        <w:rPr>
          <w:rFonts w:ascii="Arial" w:eastAsia="Arial" w:hAnsi="Arial" w:cs="Arial"/>
          <w:sz w:val="22"/>
          <w:szCs w:val="22"/>
        </w:rPr>
        <w:t>the</w:t>
      </w:r>
      <w:r w:rsidRPr="008F029E">
        <w:rPr>
          <w:rFonts w:ascii="Arial" w:eastAsia="Arial" w:hAnsi="Arial" w:cs="Arial"/>
          <w:spacing w:val="-7"/>
          <w:sz w:val="22"/>
          <w:szCs w:val="22"/>
        </w:rPr>
        <w:t xml:space="preserve"> </w:t>
      </w:r>
      <w:r w:rsidRPr="008F029E">
        <w:rPr>
          <w:rFonts w:ascii="Arial" w:eastAsia="Arial" w:hAnsi="Arial" w:cs="Arial"/>
          <w:sz w:val="22"/>
          <w:szCs w:val="22"/>
        </w:rPr>
        <w:t>last</w:t>
      </w:r>
      <w:r w:rsidRPr="008F029E">
        <w:rPr>
          <w:rFonts w:ascii="Arial" w:eastAsia="Arial" w:hAnsi="Arial" w:cs="Arial"/>
          <w:spacing w:val="-6"/>
          <w:sz w:val="22"/>
          <w:szCs w:val="22"/>
        </w:rPr>
        <w:t xml:space="preserve"> </w:t>
      </w:r>
      <w:r w:rsidRPr="008F029E">
        <w:rPr>
          <w:rFonts w:ascii="Arial" w:eastAsia="Arial" w:hAnsi="Arial" w:cs="Arial"/>
          <w:sz w:val="22"/>
          <w:szCs w:val="22"/>
        </w:rPr>
        <w:t>four</w:t>
      </w:r>
      <w:r w:rsidRPr="008F029E">
        <w:rPr>
          <w:rFonts w:ascii="Arial" w:eastAsia="Arial" w:hAnsi="Arial" w:cs="Arial"/>
          <w:spacing w:val="28"/>
          <w:w w:val="99"/>
          <w:sz w:val="22"/>
          <w:szCs w:val="22"/>
        </w:rPr>
        <w:t xml:space="preserve"> </w:t>
      </w:r>
      <w:r w:rsidRPr="008F029E">
        <w:rPr>
          <w:rFonts w:ascii="Arial" w:eastAsia="Arial" w:hAnsi="Arial" w:cs="Arial"/>
          <w:sz w:val="22"/>
          <w:szCs w:val="22"/>
        </w:rPr>
        <w:t>digits</w:t>
      </w:r>
      <w:r w:rsidRPr="008F029E">
        <w:rPr>
          <w:rFonts w:ascii="Arial" w:eastAsia="Arial" w:hAnsi="Arial" w:cs="Arial"/>
          <w:spacing w:val="-9"/>
          <w:sz w:val="22"/>
          <w:szCs w:val="22"/>
        </w:rPr>
        <w:t xml:space="preserve"> </w:t>
      </w:r>
      <w:r w:rsidRPr="008F029E">
        <w:rPr>
          <w:rFonts w:ascii="Arial" w:eastAsia="Arial" w:hAnsi="Arial" w:cs="Arial"/>
          <w:sz w:val="22"/>
          <w:szCs w:val="22"/>
        </w:rPr>
        <w:t>of</w:t>
      </w:r>
      <w:r w:rsidRPr="008F029E">
        <w:rPr>
          <w:rFonts w:ascii="Arial" w:eastAsia="Arial" w:hAnsi="Arial" w:cs="Arial"/>
          <w:spacing w:val="-8"/>
          <w:sz w:val="22"/>
          <w:szCs w:val="22"/>
        </w:rPr>
        <w:t xml:space="preserve"> </w:t>
      </w:r>
      <w:r w:rsidRPr="008F029E">
        <w:rPr>
          <w:rFonts w:ascii="Arial" w:eastAsia="Arial" w:hAnsi="Arial" w:cs="Arial"/>
          <w:sz w:val="22"/>
          <w:szCs w:val="22"/>
        </w:rPr>
        <w:t>your</w:t>
      </w:r>
      <w:r w:rsidRPr="008F029E">
        <w:rPr>
          <w:rFonts w:ascii="Arial" w:eastAsia="Arial" w:hAnsi="Arial" w:cs="Arial"/>
          <w:spacing w:val="-8"/>
          <w:sz w:val="22"/>
          <w:szCs w:val="22"/>
        </w:rPr>
        <w:t xml:space="preserve"> </w:t>
      </w:r>
      <w:r w:rsidRPr="008F029E">
        <w:rPr>
          <w:rFonts w:ascii="Arial" w:eastAsia="Arial" w:hAnsi="Arial" w:cs="Arial"/>
          <w:sz w:val="22"/>
          <w:szCs w:val="22"/>
        </w:rPr>
        <w:t>social</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security</w:t>
      </w:r>
      <w:r w:rsidRPr="008F029E">
        <w:rPr>
          <w:rFonts w:ascii="Arial" w:eastAsia="Arial" w:hAnsi="Arial" w:cs="Arial"/>
          <w:spacing w:val="-8"/>
          <w:sz w:val="22"/>
          <w:szCs w:val="22"/>
        </w:rPr>
        <w:t xml:space="preserve"> </w:t>
      </w:r>
      <w:r w:rsidRPr="008F029E">
        <w:rPr>
          <w:rFonts w:ascii="Arial" w:eastAsia="Arial" w:hAnsi="Arial" w:cs="Arial"/>
          <w:sz w:val="22"/>
          <w:szCs w:val="22"/>
        </w:rPr>
        <w:t>number</w:t>
      </w:r>
    </w:p>
    <w:p w14:paraId="02C655EA" w14:textId="77777777" w:rsidR="008F029E" w:rsidRPr="008F029E" w:rsidRDefault="008F029E" w:rsidP="008F029E">
      <w:pPr>
        <w:widowControl w:val="0"/>
        <w:numPr>
          <w:ilvl w:val="0"/>
          <w:numId w:val="12"/>
        </w:numPr>
        <w:tabs>
          <w:tab w:val="left" w:pos="779"/>
        </w:tabs>
        <w:spacing w:line="322" w:lineRule="exact"/>
        <w:ind w:hanging="217"/>
        <w:rPr>
          <w:rFonts w:ascii="Arial" w:eastAsia="Arial" w:hAnsi="Arial" w:cs="Arial"/>
          <w:sz w:val="22"/>
          <w:szCs w:val="22"/>
        </w:rPr>
      </w:pPr>
      <w:r w:rsidRPr="008F029E">
        <w:rPr>
          <w:rFonts w:ascii="Arial" w:eastAsia="Arial" w:hAnsi="Arial" w:cs="Arial"/>
          <w:sz w:val="22"/>
          <w:szCs w:val="22"/>
        </w:rPr>
        <w:t>Current</w:t>
      </w:r>
      <w:r w:rsidRPr="008F029E">
        <w:rPr>
          <w:rFonts w:ascii="Arial" w:eastAsia="Arial" w:hAnsi="Arial" w:cs="Arial"/>
          <w:spacing w:val="-10"/>
          <w:sz w:val="22"/>
          <w:szCs w:val="22"/>
        </w:rPr>
        <w:t xml:space="preserve"> </w:t>
      </w:r>
      <w:r w:rsidRPr="008F029E">
        <w:rPr>
          <w:rFonts w:ascii="Arial" w:eastAsia="Arial" w:hAnsi="Arial" w:cs="Arial"/>
          <w:sz w:val="22"/>
          <w:szCs w:val="22"/>
        </w:rPr>
        <w:t>email</w:t>
      </w:r>
      <w:r w:rsidRPr="008F029E">
        <w:rPr>
          <w:rFonts w:ascii="Arial" w:eastAsia="Arial" w:hAnsi="Arial" w:cs="Arial"/>
          <w:spacing w:val="-10"/>
          <w:sz w:val="22"/>
          <w:szCs w:val="22"/>
        </w:rPr>
        <w:t xml:space="preserve"> </w:t>
      </w:r>
      <w:r w:rsidRPr="008F029E">
        <w:rPr>
          <w:rFonts w:ascii="Arial" w:eastAsia="Arial" w:hAnsi="Arial" w:cs="Arial"/>
          <w:sz w:val="22"/>
          <w:szCs w:val="22"/>
        </w:rPr>
        <w:t>address</w:t>
      </w:r>
      <w:r w:rsidRPr="008F029E">
        <w:rPr>
          <w:rFonts w:ascii="Arial" w:eastAsia="Arial" w:hAnsi="Arial" w:cs="Arial"/>
          <w:spacing w:val="-9"/>
          <w:sz w:val="22"/>
          <w:szCs w:val="22"/>
        </w:rPr>
        <w:t xml:space="preserve"> </w:t>
      </w:r>
      <w:r w:rsidRPr="008F029E">
        <w:rPr>
          <w:rFonts w:ascii="Arial" w:eastAsia="Arial" w:hAnsi="Arial" w:cs="Arial"/>
          <w:spacing w:val="-1"/>
          <w:sz w:val="22"/>
          <w:szCs w:val="22"/>
        </w:rPr>
        <w:t>and</w:t>
      </w:r>
      <w:r w:rsidRPr="008F029E">
        <w:rPr>
          <w:rFonts w:ascii="Arial" w:eastAsia="Arial" w:hAnsi="Arial" w:cs="Arial"/>
          <w:spacing w:val="-10"/>
          <w:sz w:val="22"/>
          <w:szCs w:val="22"/>
        </w:rPr>
        <w:t xml:space="preserve"> </w:t>
      </w:r>
      <w:r w:rsidRPr="008F029E">
        <w:rPr>
          <w:rFonts w:ascii="Arial" w:eastAsia="Arial" w:hAnsi="Arial" w:cs="Arial"/>
          <w:sz w:val="22"/>
          <w:szCs w:val="22"/>
        </w:rPr>
        <w:t>daytime</w:t>
      </w:r>
      <w:r w:rsidRPr="008F029E">
        <w:rPr>
          <w:rFonts w:ascii="Arial" w:eastAsia="Arial" w:hAnsi="Arial" w:cs="Arial"/>
          <w:spacing w:val="-10"/>
          <w:sz w:val="22"/>
          <w:szCs w:val="22"/>
        </w:rPr>
        <w:t xml:space="preserve"> </w:t>
      </w:r>
      <w:r w:rsidRPr="008F029E">
        <w:rPr>
          <w:rFonts w:ascii="Arial" w:eastAsia="Arial" w:hAnsi="Arial" w:cs="Arial"/>
          <w:sz w:val="22"/>
          <w:szCs w:val="22"/>
        </w:rPr>
        <w:t>phone</w:t>
      </w:r>
      <w:r w:rsidRPr="008F029E">
        <w:rPr>
          <w:rFonts w:ascii="Arial" w:eastAsia="Arial" w:hAnsi="Arial" w:cs="Arial"/>
          <w:spacing w:val="-9"/>
          <w:sz w:val="22"/>
          <w:szCs w:val="22"/>
        </w:rPr>
        <w:t xml:space="preserve"> </w:t>
      </w:r>
      <w:r w:rsidRPr="008F029E">
        <w:rPr>
          <w:rFonts w:ascii="Arial" w:eastAsia="Arial" w:hAnsi="Arial" w:cs="Arial"/>
          <w:sz w:val="22"/>
          <w:szCs w:val="22"/>
        </w:rPr>
        <w:t>number</w:t>
      </w:r>
    </w:p>
    <w:p w14:paraId="0DDAB60C" w14:textId="77777777" w:rsidR="008F029E" w:rsidRPr="008F029E" w:rsidRDefault="008F029E" w:rsidP="008F029E">
      <w:pPr>
        <w:widowControl w:val="0"/>
        <w:numPr>
          <w:ilvl w:val="0"/>
          <w:numId w:val="12"/>
        </w:numPr>
        <w:tabs>
          <w:tab w:val="left" w:pos="779"/>
        </w:tabs>
        <w:spacing w:before="1" w:line="240" w:lineRule="auto"/>
        <w:ind w:right="678" w:hanging="217"/>
        <w:rPr>
          <w:rFonts w:ascii="Arial" w:eastAsia="Arial" w:hAnsi="Arial" w:cs="Arial"/>
          <w:sz w:val="22"/>
          <w:szCs w:val="22"/>
        </w:rPr>
      </w:pPr>
      <w:r w:rsidRPr="008F029E">
        <w:rPr>
          <w:rFonts w:ascii="Arial" w:eastAsia="Arial" w:hAnsi="Arial" w:cs="Arial"/>
          <w:sz w:val="22"/>
          <w:szCs w:val="22"/>
        </w:rPr>
        <w:t>Active</w:t>
      </w:r>
      <w:r w:rsidRPr="008F029E">
        <w:rPr>
          <w:rFonts w:ascii="Arial" w:eastAsia="Arial" w:hAnsi="Arial" w:cs="Arial"/>
          <w:spacing w:val="-8"/>
          <w:sz w:val="22"/>
          <w:szCs w:val="22"/>
        </w:rPr>
        <w:t xml:space="preserve"> </w:t>
      </w:r>
      <w:r w:rsidRPr="008F029E">
        <w:rPr>
          <w:rFonts w:ascii="Arial" w:eastAsia="Arial" w:hAnsi="Arial" w:cs="Arial"/>
          <w:sz w:val="22"/>
          <w:szCs w:val="22"/>
        </w:rPr>
        <w:t>duty</w:t>
      </w:r>
      <w:r w:rsidRPr="008F029E">
        <w:rPr>
          <w:rFonts w:ascii="Arial" w:eastAsia="Arial" w:hAnsi="Arial" w:cs="Arial"/>
          <w:spacing w:val="-7"/>
          <w:sz w:val="22"/>
          <w:szCs w:val="22"/>
        </w:rPr>
        <w:t xml:space="preserve"> </w:t>
      </w:r>
      <w:r w:rsidRPr="008F029E">
        <w:rPr>
          <w:rFonts w:ascii="Arial" w:eastAsia="Arial" w:hAnsi="Arial" w:cs="Arial"/>
          <w:sz w:val="22"/>
          <w:szCs w:val="22"/>
        </w:rPr>
        <w:t>service</w:t>
      </w:r>
      <w:r w:rsidRPr="008F029E">
        <w:rPr>
          <w:rFonts w:ascii="Arial" w:eastAsia="Arial" w:hAnsi="Arial" w:cs="Arial"/>
          <w:spacing w:val="-7"/>
          <w:sz w:val="22"/>
          <w:szCs w:val="22"/>
        </w:rPr>
        <w:t xml:space="preserve"> </w:t>
      </w:r>
      <w:r w:rsidRPr="008F029E">
        <w:rPr>
          <w:rFonts w:ascii="Arial" w:eastAsia="Arial" w:hAnsi="Arial" w:cs="Arial"/>
          <w:sz w:val="22"/>
          <w:szCs w:val="22"/>
        </w:rPr>
        <w:t>members</w:t>
      </w:r>
      <w:r w:rsidRPr="008F029E">
        <w:rPr>
          <w:rFonts w:ascii="Arial" w:eastAsia="Arial" w:hAnsi="Arial" w:cs="Arial"/>
          <w:spacing w:val="-7"/>
          <w:sz w:val="22"/>
          <w:szCs w:val="22"/>
        </w:rPr>
        <w:t xml:space="preserve"> </w:t>
      </w:r>
      <w:r w:rsidRPr="008F029E">
        <w:rPr>
          <w:rFonts w:ascii="Arial" w:eastAsia="Arial" w:hAnsi="Arial" w:cs="Arial"/>
          <w:sz w:val="22"/>
          <w:szCs w:val="22"/>
        </w:rPr>
        <w:t>–</w:t>
      </w:r>
      <w:r w:rsidRPr="008F029E">
        <w:rPr>
          <w:rFonts w:ascii="Arial" w:eastAsia="Arial" w:hAnsi="Arial" w:cs="Arial"/>
          <w:spacing w:val="-7"/>
          <w:sz w:val="22"/>
          <w:szCs w:val="22"/>
        </w:rPr>
        <w:t xml:space="preserve"> </w:t>
      </w:r>
      <w:r w:rsidRPr="008F029E">
        <w:rPr>
          <w:rFonts w:ascii="Arial" w:eastAsia="Arial" w:hAnsi="Arial" w:cs="Arial"/>
          <w:spacing w:val="-1"/>
          <w:sz w:val="22"/>
          <w:szCs w:val="22"/>
        </w:rPr>
        <w:t>military</w:t>
      </w:r>
      <w:r w:rsidRPr="008F029E">
        <w:rPr>
          <w:rFonts w:ascii="Arial" w:eastAsia="Arial" w:hAnsi="Arial" w:cs="Arial"/>
          <w:spacing w:val="-7"/>
          <w:sz w:val="22"/>
          <w:szCs w:val="22"/>
        </w:rPr>
        <w:t xml:space="preserve"> </w:t>
      </w:r>
      <w:r w:rsidRPr="008F029E">
        <w:rPr>
          <w:rFonts w:ascii="Arial" w:eastAsia="Arial" w:hAnsi="Arial" w:cs="Arial"/>
          <w:sz w:val="22"/>
          <w:szCs w:val="22"/>
        </w:rPr>
        <w:t>ID</w:t>
      </w:r>
      <w:r w:rsidRPr="008F029E">
        <w:rPr>
          <w:rFonts w:ascii="Arial" w:eastAsia="Arial" w:hAnsi="Arial" w:cs="Arial"/>
          <w:spacing w:val="-8"/>
          <w:sz w:val="22"/>
          <w:szCs w:val="22"/>
        </w:rPr>
        <w:t xml:space="preserve"> </w:t>
      </w:r>
      <w:r w:rsidRPr="008F029E">
        <w:rPr>
          <w:rFonts w:ascii="Arial" w:eastAsia="Arial" w:hAnsi="Arial" w:cs="Arial"/>
          <w:sz w:val="22"/>
          <w:szCs w:val="22"/>
        </w:rPr>
        <w:t>(front</w:t>
      </w:r>
      <w:r w:rsidRPr="008F029E">
        <w:rPr>
          <w:rFonts w:ascii="Arial" w:eastAsia="Arial" w:hAnsi="Arial" w:cs="Arial"/>
          <w:spacing w:val="-8"/>
          <w:sz w:val="22"/>
          <w:szCs w:val="22"/>
        </w:rPr>
        <w:t xml:space="preserve"> </w:t>
      </w:r>
      <w:r w:rsidRPr="008F029E">
        <w:rPr>
          <w:rFonts w:ascii="Arial" w:eastAsia="Arial" w:hAnsi="Arial" w:cs="Arial"/>
          <w:sz w:val="22"/>
          <w:szCs w:val="22"/>
        </w:rPr>
        <w:t>and</w:t>
      </w:r>
      <w:r w:rsidRPr="008F029E">
        <w:rPr>
          <w:rFonts w:ascii="Arial" w:eastAsia="Arial" w:hAnsi="Arial" w:cs="Arial"/>
          <w:spacing w:val="-6"/>
          <w:sz w:val="22"/>
          <w:szCs w:val="22"/>
        </w:rPr>
        <w:t xml:space="preserve"> </w:t>
      </w:r>
      <w:r w:rsidRPr="008F029E">
        <w:rPr>
          <w:rFonts w:ascii="Arial" w:eastAsia="Arial" w:hAnsi="Arial" w:cs="Arial"/>
          <w:sz w:val="22"/>
          <w:szCs w:val="22"/>
        </w:rPr>
        <w:t>back)</w:t>
      </w:r>
      <w:r w:rsidRPr="008F029E">
        <w:rPr>
          <w:rFonts w:ascii="Arial" w:eastAsia="Arial" w:hAnsi="Arial" w:cs="Arial"/>
          <w:spacing w:val="-7"/>
          <w:sz w:val="22"/>
          <w:szCs w:val="22"/>
        </w:rPr>
        <w:t xml:space="preserve"> </w:t>
      </w:r>
      <w:r w:rsidRPr="008F029E">
        <w:rPr>
          <w:rFonts w:ascii="Arial" w:eastAsia="Arial" w:hAnsi="Arial" w:cs="Arial"/>
          <w:sz w:val="22"/>
          <w:szCs w:val="22"/>
        </w:rPr>
        <w:t>and</w:t>
      </w:r>
      <w:r w:rsidRPr="008F029E">
        <w:rPr>
          <w:rFonts w:ascii="Arial" w:eastAsia="Arial" w:hAnsi="Arial" w:cs="Arial"/>
          <w:spacing w:val="-8"/>
          <w:sz w:val="22"/>
          <w:szCs w:val="22"/>
        </w:rPr>
        <w:t xml:space="preserve"> </w:t>
      </w:r>
      <w:r w:rsidRPr="008F029E">
        <w:rPr>
          <w:rFonts w:ascii="Arial" w:eastAsia="Arial" w:hAnsi="Arial" w:cs="Arial"/>
          <w:sz w:val="22"/>
          <w:szCs w:val="22"/>
        </w:rPr>
        <w:t>current</w:t>
      </w:r>
      <w:r w:rsidRPr="008F029E">
        <w:rPr>
          <w:rFonts w:ascii="Arial" w:eastAsia="Arial" w:hAnsi="Arial" w:cs="Arial"/>
          <w:spacing w:val="26"/>
          <w:w w:val="99"/>
          <w:sz w:val="22"/>
          <w:szCs w:val="22"/>
        </w:rPr>
        <w:t xml:space="preserve"> </w:t>
      </w:r>
      <w:r w:rsidRPr="008F029E">
        <w:rPr>
          <w:rFonts w:ascii="Arial" w:eastAsia="Arial" w:hAnsi="Arial" w:cs="Arial"/>
          <w:sz w:val="22"/>
          <w:szCs w:val="22"/>
        </w:rPr>
        <w:t>state</w:t>
      </w:r>
      <w:r w:rsidRPr="008F029E">
        <w:rPr>
          <w:rFonts w:ascii="Arial" w:eastAsia="Arial" w:hAnsi="Arial" w:cs="Arial"/>
          <w:spacing w:val="-9"/>
          <w:sz w:val="22"/>
          <w:szCs w:val="22"/>
        </w:rPr>
        <w:t xml:space="preserve"> </w:t>
      </w:r>
      <w:r w:rsidRPr="008F029E">
        <w:rPr>
          <w:rFonts w:ascii="Arial" w:eastAsia="Arial" w:hAnsi="Arial" w:cs="Arial"/>
          <w:sz w:val="22"/>
          <w:szCs w:val="22"/>
        </w:rPr>
        <w:t>ID</w:t>
      </w:r>
    </w:p>
    <w:p w14:paraId="1A869B25" w14:textId="77777777" w:rsidR="008F029E" w:rsidRPr="008F029E" w:rsidRDefault="008F029E" w:rsidP="008F029E">
      <w:pPr>
        <w:widowControl w:val="0"/>
        <w:numPr>
          <w:ilvl w:val="0"/>
          <w:numId w:val="12"/>
        </w:numPr>
        <w:tabs>
          <w:tab w:val="left" w:pos="779"/>
        </w:tabs>
        <w:spacing w:line="240" w:lineRule="auto"/>
        <w:ind w:right="393" w:hanging="217"/>
        <w:rPr>
          <w:rFonts w:ascii="Arial" w:eastAsia="Arial" w:hAnsi="Arial" w:cs="Arial"/>
          <w:sz w:val="22"/>
          <w:szCs w:val="22"/>
        </w:rPr>
      </w:pPr>
      <w:r w:rsidRPr="008F029E">
        <w:rPr>
          <w:rFonts w:ascii="Arial" w:eastAsia="Arial" w:hAnsi="Arial" w:cs="Arial"/>
          <w:sz w:val="22"/>
          <w:szCs w:val="22"/>
        </w:rPr>
        <w:t>Veterans</w:t>
      </w:r>
      <w:r w:rsidRPr="008F029E">
        <w:rPr>
          <w:rFonts w:ascii="Arial" w:eastAsia="Arial" w:hAnsi="Arial" w:cs="Arial"/>
          <w:spacing w:val="-9"/>
          <w:sz w:val="22"/>
          <w:szCs w:val="22"/>
        </w:rPr>
        <w:t xml:space="preserve"> </w:t>
      </w:r>
      <w:r w:rsidRPr="008F029E">
        <w:rPr>
          <w:rFonts w:ascii="Arial" w:eastAsia="Arial" w:hAnsi="Arial" w:cs="Arial"/>
          <w:sz w:val="22"/>
          <w:szCs w:val="22"/>
        </w:rPr>
        <w:t>–</w:t>
      </w:r>
      <w:r w:rsidRPr="008F029E">
        <w:rPr>
          <w:rFonts w:ascii="Arial" w:eastAsia="Arial" w:hAnsi="Arial" w:cs="Arial"/>
          <w:spacing w:val="-8"/>
          <w:sz w:val="22"/>
          <w:szCs w:val="22"/>
        </w:rPr>
        <w:t xml:space="preserve"> </w:t>
      </w:r>
      <w:r w:rsidRPr="008F029E">
        <w:rPr>
          <w:rFonts w:ascii="Arial" w:eastAsia="Arial" w:hAnsi="Arial" w:cs="Arial"/>
          <w:sz w:val="22"/>
          <w:szCs w:val="22"/>
        </w:rPr>
        <w:t>Current</w:t>
      </w:r>
      <w:r w:rsidRPr="008F029E">
        <w:rPr>
          <w:rFonts w:ascii="Arial" w:eastAsia="Arial" w:hAnsi="Arial" w:cs="Arial"/>
          <w:spacing w:val="-8"/>
          <w:sz w:val="22"/>
          <w:szCs w:val="22"/>
        </w:rPr>
        <w:t xml:space="preserve"> </w:t>
      </w:r>
      <w:r w:rsidRPr="008F029E">
        <w:rPr>
          <w:rFonts w:ascii="Arial" w:eastAsia="Arial" w:hAnsi="Arial" w:cs="Arial"/>
          <w:sz w:val="22"/>
          <w:szCs w:val="22"/>
        </w:rPr>
        <w:t>state</w:t>
      </w:r>
      <w:r w:rsidRPr="008F029E">
        <w:rPr>
          <w:rFonts w:ascii="Arial" w:eastAsia="Arial" w:hAnsi="Arial" w:cs="Arial"/>
          <w:spacing w:val="-8"/>
          <w:sz w:val="22"/>
          <w:szCs w:val="22"/>
        </w:rPr>
        <w:t xml:space="preserve"> </w:t>
      </w:r>
      <w:r w:rsidRPr="008F029E">
        <w:rPr>
          <w:rFonts w:ascii="Arial" w:eastAsia="Arial" w:hAnsi="Arial" w:cs="Arial"/>
          <w:sz w:val="22"/>
          <w:szCs w:val="22"/>
        </w:rPr>
        <w:t>ID</w:t>
      </w:r>
      <w:r w:rsidRPr="008F029E">
        <w:rPr>
          <w:rFonts w:ascii="Arial" w:eastAsia="Arial" w:hAnsi="Arial" w:cs="Arial"/>
          <w:spacing w:val="-9"/>
          <w:sz w:val="22"/>
          <w:szCs w:val="22"/>
        </w:rPr>
        <w:t xml:space="preserve"> </w:t>
      </w:r>
      <w:r w:rsidRPr="008F029E">
        <w:rPr>
          <w:rFonts w:ascii="Arial" w:eastAsia="Arial" w:hAnsi="Arial" w:cs="Arial"/>
          <w:sz w:val="22"/>
          <w:szCs w:val="22"/>
        </w:rPr>
        <w:t>and</w:t>
      </w:r>
      <w:r w:rsidRPr="008F029E">
        <w:rPr>
          <w:rFonts w:ascii="Arial" w:eastAsia="Arial" w:hAnsi="Arial" w:cs="Arial"/>
          <w:spacing w:val="-8"/>
          <w:sz w:val="22"/>
          <w:szCs w:val="22"/>
        </w:rPr>
        <w:t xml:space="preserve"> </w:t>
      </w:r>
      <w:r w:rsidRPr="008F029E">
        <w:rPr>
          <w:rFonts w:ascii="Arial" w:eastAsia="Arial" w:hAnsi="Arial" w:cs="Arial"/>
          <w:sz w:val="22"/>
          <w:szCs w:val="22"/>
        </w:rPr>
        <w:t>DD-214</w:t>
      </w:r>
      <w:r w:rsidRPr="008F029E">
        <w:rPr>
          <w:rFonts w:ascii="Arial" w:eastAsia="Arial" w:hAnsi="Arial" w:cs="Arial"/>
          <w:spacing w:val="-9"/>
          <w:sz w:val="22"/>
          <w:szCs w:val="22"/>
        </w:rPr>
        <w:t xml:space="preserve"> </w:t>
      </w:r>
      <w:r w:rsidRPr="008F029E">
        <w:rPr>
          <w:rFonts w:ascii="Arial" w:eastAsia="Arial" w:hAnsi="Arial" w:cs="Arial"/>
          <w:sz w:val="22"/>
          <w:szCs w:val="22"/>
        </w:rPr>
        <w:t>(member-4)</w:t>
      </w:r>
      <w:r w:rsidRPr="008F029E">
        <w:rPr>
          <w:rFonts w:ascii="Arial" w:eastAsia="Arial" w:hAnsi="Arial" w:cs="Arial"/>
          <w:spacing w:val="-9"/>
          <w:sz w:val="22"/>
          <w:szCs w:val="22"/>
        </w:rPr>
        <w:t xml:space="preserve"> </w:t>
      </w:r>
      <w:r w:rsidRPr="008F029E">
        <w:rPr>
          <w:rFonts w:ascii="Arial" w:eastAsia="Arial" w:hAnsi="Arial" w:cs="Arial"/>
          <w:sz w:val="22"/>
          <w:szCs w:val="22"/>
        </w:rPr>
        <w:t>that</w:t>
      </w:r>
      <w:r w:rsidRPr="008F029E">
        <w:rPr>
          <w:rFonts w:ascii="Arial" w:eastAsia="Arial" w:hAnsi="Arial" w:cs="Arial"/>
          <w:spacing w:val="-10"/>
          <w:sz w:val="22"/>
          <w:szCs w:val="22"/>
        </w:rPr>
        <w:t xml:space="preserve"> </w:t>
      </w:r>
      <w:r w:rsidRPr="008F029E">
        <w:rPr>
          <w:rFonts w:ascii="Arial" w:eastAsia="Arial" w:hAnsi="Arial" w:cs="Arial"/>
          <w:sz w:val="22"/>
          <w:szCs w:val="22"/>
        </w:rPr>
        <w:t>shows</w:t>
      </w:r>
      <w:r w:rsidRPr="008F029E">
        <w:rPr>
          <w:rFonts w:ascii="Arial" w:eastAsia="Arial" w:hAnsi="Arial" w:cs="Arial"/>
          <w:spacing w:val="-8"/>
          <w:sz w:val="22"/>
          <w:szCs w:val="22"/>
        </w:rPr>
        <w:t xml:space="preserve"> </w:t>
      </w:r>
      <w:r w:rsidRPr="008F029E">
        <w:rPr>
          <w:rFonts w:ascii="Arial" w:eastAsia="Arial" w:hAnsi="Arial" w:cs="Arial"/>
          <w:sz w:val="22"/>
          <w:szCs w:val="22"/>
        </w:rPr>
        <w:t>release</w:t>
      </w:r>
      <w:r w:rsidRPr="008F029E">
        <w:rPr>
          <w:rFonts w:ascii="Arial" w:eastAsia="Arial" w:hAnsi="Arial" w:cs="Arial"/>
          <w:w w:val="99"/>
          <w:sz w:val="22"/>
          <w:szCs w:val="22"/>
        </w:rPr>
        <w:t xml:space="preserve"> </w:t>
      </w:r>
      <w:r w:rsidRPr="008F029E">
        <w:rPr>
          <w:rFonts w:ascii="Arial" w:eastAsia="Arial" w:hAnsi="Arial" w:cs="Arial"/>
          <w:sz w:val="22"/>
          <w:szCs w:val="22"/>
        </w:rPr>
        <w:t>or</w:t>
      </w:r>
      <w:r w:rsidRPr="008F029E">
        <w:rPr>
          <w:rFonts w:ascii="Arial" w:eastAsia="Arial" w:hAnsi="Arial" w:cs="Arial"/>
          <w:spacing w:val="-9"/>
          <w:sz w:val="22"/>
          <w:szCs w:val="22"/>
        </w:rPr>
        <w:t xml:space="preserve"> </w:t>
      </w:r>
      <w:r w:rsidRPr="008F029E">
        <w:rPr>
          <w:rFonts w:ascii="Arial" w:eastAsia="Arial" w:hAnsi="Arial" w:cs="Arial"/>
          <w:sz w:val="22"/>
          <w:szCs w:val="22"/>
        </w:rPr>
        <w:t>separation</w:t>
      </w:r>
      <w:r w:rsidRPr="008F029E">
        <w:rPr>
          <w:rFonts w:ascii="Arial" w:eastAsia="Arial" w:hAnsi="Arial" w:cs="Arial"/>
          <w:spacing w:val="-10"/>
          <w:sz w:val="22"/>
          <w:szCs w:val="22"/>
        </w:rPr>
        <w:t xml:space="preserve"> </w:t>
      </w:r>
      <w:r w:rsidRPr="008F029E">
        <w:rPr>
          <w:rFonts w:ascii="Arial" w:eastAsia="Arial" w:hAnsi="Arial" w:cs="Arial"/>
          <w:sz w:val="22"/>
          <w:szCs w:val="22"/>
        </w:rPr>
        <w:t>from</w:t>
      </w:r>
      <w:r w:rsidRPr="008F029E">
        <w:rPr>
          <w:rFonts w:ascii="Arial" w:eastAsia="Arial" w:hAnsi="Arial" w:cs="Arial"/>
          <w:spacing w:val="-10"/>
          <w:sz w:val="22"/>
          <w:szCs w:val="22"/>
        </w:rPr>
        <w:t xml:space="preserve"> </w:t>
      </w:r>
      <w:r w:rsidRPr="008F029E">
        <w:rPr>
          <w:rFonts w:ascii="Arial" w:eastAsia="Arial" w:hAnsi="Arial" w:cs="Arial"/>
          <w:sz w:val="22"/>
          <w:szCs w:val="22"/>
        </w:rPr>
        <w:t>active</w:t>
      </w:r>
      <w:r w:rsidRPr="008F029E">
        <w:rPr>
          <w:rFonts w:ascii="Arial" w:eastAsia="Arial" w:hAnsi="Arial" w:cs="Arial"/>
          <w:spacing w:val="-9"/>
          <w:sz w:val="22"/>
          <w:szCs w:val="22"/>
        </w:rPr>
        <w:t xml:space="preserve"> </w:t>
      </w:r>
      <w:r w:rsidRPr="008F029E">
        <w:rPr>
          <w:rFonts w:ascii="Arial" w:eastAsia="Arial" w:hAnsi="Arial" w:cs="Arial"/>
          <w:sz w:val="22"/>
          <w:szCs w:val="22"/>
        </w:rPr>
        <w:t>duty</w:t>
      </w:r>
      <w:r w:rsidRPr="008F029E">
        <w:rPr>
          <w:rFonts w:ascii="Arial" w:eastAsia="Arial" w:hAnsi="Arial" w:cs="Arial"/>
          <w:spacing w:val="-8"/>
          <w:sz w:val="22"/>
          <w:szCs w:val="22"/>
        </w:rPr>
        <w:t xml:space="preserve"> </w:t>
      </w:r>
      <w:r w:rsidRPr="008F029E">
        <w:rPr>
          <w:rFonts w:ascii="Arial" w:eastAsia="Arial" w:hAnsi="Arial" w:cs="Arial"/>
          <w:sz w:val="22"/>
          <w:szCs w:val="22"/>
        </w:rPr>
        <w:t>was</w:t>
      </w:r>
      <w:r w:rsidRPr="008F029E">
        <w:rPr>
          <w:rFonts w:ascii="Arial" w:eastAsia="Arial" w:hAnsi="Arial" w:cs="Arial"/>
          <w:spacing w:val="-9"/>
          <w:sz w:val="22"/>
          <w:szCs w:val="22"/>
        </w:rPr>
        <w:t xml:space="preserve"> </w:t>
      </w:r>
      <w:r w:rsidRPr="008F029E">
        <w:rPr>
          <w:rFonts w:ascii="Arial" w:eastAsia="Arial" w:hAnsi="Arial" w:cs="Arial"/>
          <w:sz w:val="22"/>
          <w:szCs w:val="22"/>
        </w:rPr>
        <w:t>under</w:t>
      </w:r>
      <w:r w:rsidRPr="008F029E">
        <w:rPr>
          <w:rFonts w:ascii="Arial" w:eastAsia="Arial" w:hAnsi="Arial" w:cs="Arial"/>
          <w:spacing w:val="-9"/>
          <w:sz w:val="22"/>
          <w:szCs w:val="22"/>
        </w:rPr>
        <w:t xml:space="preserve"> </w:t>
      </w:r>
      <w:r w:rsidRPr="008F029E">
        <w:rPr>
          <w:rFonts w:ascii="Arial" w:eastAsia="Arial" w:hAnsi="Arial" w:cs="Arial"/>
          <w:sz w:val="22"/>
          <w:szCs w:val="22"/>
        </w:rPr>
        <w:t>honorable</w:t>
      </w:r>
      <w:r w:rsidRPr="008F029E">
        <w:rPr>
          <w:rFonts w:ascii="Arial" w:eastAsia="Arial" w:hAnsi="Arial" w:cs="Arial"/>
          <w:spacing w:val="-8"/>
          <w:sz w:val="22"/>
          <w:szCs w:val="22"/>
        </w:rPr>
        <w:t xml:space="preserve"> </w:t>
      </w:r>
      <w:r w:rsidRPr="008F029E">
        <w:rPr>
          <w:rFonts w:ascii="Arial" w:eastAsia="Arial" w:hAnsi="Arial" w:cs="Arial"/>
          <w:sz w:val="22"/>
          <w:szCs w:val="22"/>
        </w:rPr>
        <w:t>conditions</w:t>
      </w:r>
    </w:p>
    <w:p w14:paraId="38FA8813" w14:textId="77777777" w:rsidR="008F029E" w:rsidRPr="008F029E" w:rsidRDefault="008F029E" w:rsidP="008F029E">
      <w:pPr>
        <w:widowControl w:val="0"/>
        <w:numPr>
          <w:ilvl w:val="0"/>
          <w:numId w:val="12"/>
        </w:numPr>
        <w:tabs>
          <w:tab w:val="left" w:pos="779"/>
        </w:tabs>
        <w:spacing w:line="322" w:lineRule="exact"/>
        <w:ind w:hanging="217"/>
        <w:rPr>
          <w:rFonts w:ascii="Arial" w:eastAsia="Arial" w:hAnsi="Arial" w:cs="Arial"/>
          <w:sz w:val="22"/>
          <w:szCs w:val="22"/>
        </w:rPr>
      </w:pPr>
      <w:r w:rsidRPr="008F029E">
        <w:rPr>
          <w:rFonts w:ascii="Arial" w:eastAsia="Arial" w:hAnsi="Arial" w:cs="Arial"/>
          <w:sz w:val="22"/>
          <w:szCs w:val="22"/>
        </w:rPr>
        <w:t>Military</w:t>
      </w:r>
      <w:r w:rsidRPr="008F029E">
        <w:rPr>
          <w:rFonts w:ascii="Arial" w:eastAsia="Arial" w:hAnsi="Arial" w:cs="Arial"/>
          <w:spacing w:val="-9"/>
          <w:sz w:val="22"/>
          <w:szCs w:val="22"/>
        </w:rPr>
        <w:t xml:space="preserve"> </w:t>
      </w:r>
      <w:r w:rsidRPr="008F029E">
        <w:rPr>
          <w:rFonts w:ascii="Arial" w:eastAsia="Arial" w:hAnsi="Arial" w:cs="Arial"/>
          <w:sz w:val="22"/>
          <w:szCs w:val="22"/>
        </w:rPr>
        <w:t>spouses</w:t>
      </w:r>
      <w:r w:rsidRPr="008F029E">
        <w:rPr>
          <w:rFonts w:ascii="Arial" w:eastAsia="Arial" w:hAnsi="Arial" w:cs="Arial"/>
          <w:spacing w:val="-9"/>
          <w:sz w:val="22"/>
          <w:szCs w:val="22"/>
        </w:rPr>
        <w:t xml:space="preserve"> </w:t>
      </w:r>
      <w:r w:rsidRPr="008F029E">
        <w:rPr>
          <w:rFonts w:ascii="Arial" w:eastAsia="Arial" w:hAnsi="Arial" w:cs="Arial"/>
          <w:sz w:val="22"/>
          <w:szCs w:val="22"/>
        </w:rPr>
        <w:t>of</w:t>
      </w:r>
      <w:r w:rsidRPr="008F029E">
        <w:rPr>
          <w:rFonts w:ascii="Arial" w:eastAsia="Arial" w:hAnsi="Arial" w:cs="Arial"/>
          <w:spacing w:val="-9"/>
          <w:sz w:val="22"/>
          <w:szCs w:val="22"/>
        </w:rPr>
        <w:t xml:space="preserve"> </w:t>
      </w:r>
      <w:r w:rsidRPr="008F029E">
        <w:rPr>
          <w:rFonts w:ascii="Arial" w:eastAsia="Arial" w:hAnsi="Arial" w:cs="Arial"/>
          <w:sz w:val="22"/>
          <w:szCs w:val="22"/>
        </w:rPr>
        <w:t>active</w:t>
      </w:r>
      <w:r w:rsidRPr="008F029E">
        <w:rPr>
          <w:rFonts w:ascii="Arial" w:eastAsia="Arial" w:hAnsi="Arial" w:cs="Arial"/>
          <w:spacing w:val="-8"/>
          <w:sz w:val="22"/>
          <w:szCs w:val="22"/>
        </w:rPr>
        <w:t xml:space="preserve"> </w:t>
      </w:r>
      <w:r w:rsidRPr="008F029E">
        <w:rPr>
          <w:rFonts w:ascii="Arial" w:eastAsia="Arial" w:hAnsi="Arial" w:cs="Arial"/>
          <w:sz w:val="22"/>
          <w:szCs w:val="22"/>
        </w:rPr>
        <w:t>duty</w:t>
      </w:r>
      <w:r w:rsidRPr="008F029E">
        <w:rPr>
          <w:rFonts w:ascii="Arial" w:eastAsia="Arial" w:hAnsi="Arial" w:cs="Arial"/>
          <w:spacing w:val="-9"/>
          <w:sz w:val="22"/>
          <w:szCs w:val="22"/>
        </w:rPr>
        <w:t xml:space="preserve"> </w:t>
      </w:r>
      <w:r w:rsidRPr="008F029E">
        <w:rPr>
          <w:rFonts w:ascii="Arial" w:eastAsia="Arial" w:hAnsi="Arial" w:cs="Arial"/>
          <w:sz w:val="22"/>
          <w:szCs w:val="22"/>
        </w:rPr>
        <w:t>service</w:t>
      </w:r>
      <w:r w:rsidRPr="008F029E">
        <w:rPr>
          <w:rFonts w:ascii="Arial" w:eastAsia="Arial" w:hAnsi="Arial" w:cs="Arial"/>
          <w:spacing w:val="-8"/>
          <w:sz w:val="22"/>
          <w:szCs w:val="22"/>
        </w:rPr>
        <w:t xml:space="preserve"> </w:t>
      </w:r>
      <w:r w:rsidRPr="008F029E">
        <w:rPr>
          <w:rFonts w:ascii="Arial" w:eastAsia="Arial" w:hAnsi="Arial" w:cs="Arial"/>
          <w:sz w:val="22"/>
          <w:szCs w:val="22"/>
        </w:rPr>
        <w:t>members</w:t>
      </w:r>
      <w:r w:rsidRPr="008F029E">
        <w:rPr>
          <w:rFonts w:ascii="Arial" w:eastAsia="Arial" w:hAnsi="Arial" w:cs="Arial"/>
          <w:spacing w:val="-9"/>
          <w:sz w:val="22"/>
          <w:szCs w:val="22"/>
        </w:rPr>
        <w:t xml:space="preserve"> </w:t>
      </w:r>
      <w:r w:rsidRPr="008F029E">
        <w:rPr>
          <w:rFonts w:ascii="Arial" w:eastAsia="Arial" w:hAnsi="Arial" w:cs="Arial"/>
          <w:sz w:val="22"/>
          <w:szCs w:val="22"/>
        </w:rPr>
        <w:t>–</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spouse's</w:t>
      </w:r>
      <w:r w:rsidRPr="008F029E">
        <w:rPr>
          <w:rFonts w:ascii="Arial" w:eastAsia="Arial" w:hAnsi="Arial" w:cs="Arial"/>
          <w:spacing w:val="-8"/>
          <w:sz w:val="22"/>
          <w:szCs w:val="22"/>
        </w:rPr>
        <w:t xml:space="preserve"> </w:t>
      </w:r>
      <w:r w:rsidRPr="008F029E">
        <w:rPr>
          <w:rFonts w:ascii="Arial" w:eastAsia="Arial" w:hAnsi="Arial" w:cs="Arial"/>
          <w:sz w:val="22"/>
          <w:szCs w:val="22"/>
        </w:rPr>
        <w:t>current</w:t>
      </w:r>
    </w:p>
    <w:p w14:paraId="7E430C20" w14:textId="22419E37" w:rsidR="008F029E" w:rsidRPr="008F029E" w:rsidRDefault="008F029E" w:rsidP="008F029E">
      <w:pPr>
        <w:widowControl w:val="0"/>
        <w:spacing w:before="1" w:line="240" w:lineRule="auto"/>
        <w:ind w:left="778" w:firstLine="0"/>
        <w:rPr>
          <w:rFonts w:ascii="Arial" w:eastAsia="Arial" w:hAnsi="Arial" w:cs="Arial"/>
          <w:sz w:val="22"/>
          <w:szCs w:val="22"/>
        </w:rPr>
      </w:pPr>
      <w:r w:rsidRPr="008F029E">
        <w:rPr>
          <w:rFonts w:ascii="Arial" w:eastAsia="Arial" w:hAnsi="Arial" w:cs="Arial"/>
          <w:sz w:val="22"/>
          <w:szCs w:val="22"/>
        </w:rPr>
        <w:t>state</w:t>
      </w:r>
      <w:r w:rsidRPr="008F029E">
        <w:rPr>
          <w:rFonts w:ascii="Arial" w:eastAsia="Arial" w:hAnsi="Arial" w:cs="Arial"/>
          <w:spacing w:val="-8"/>
          <w:sz w:val="22"/>
          <w:szCs w:val="22"/>
        </w:rPr>
        <w:t xml:space="preserve"> </w:t>
      </w:r>
      <w:r w:rsidRPr="008F029E">
        <w:rPr>
          <w:rFonts w:ascii="Arial" w:eastAsia="Arial" w:hAnsi="Arial" w:cs="Arial"/>
          <w:sz w:val="22"/>
          <w:szCs w:val="22"/>
        </w:rPr>
        <w:t>and</w:t>
      </w:r>
      <w:r w:rsidRPr="008F029E">
        <w:rPr>
          <w:rFonts w:ascii="Arial" w:eastAsia="Arial" w:hAnsi="Arial" w:cs="Arial"/>
          <w:spacing w:val="-8"/>
          <w:sz w:val="22"/>
          <w:szCs w:val="22"/>
        </w:rPr>
        <w:t xml:space="preserve"> </w:t>
      </w:r>
      <w:r w:rsidRPr="008F029E">
        <w:rPr>
          <w:rFonts w:ascii="Arial" w:eastAsia="Arial" w:hAnsi="Arial" w:cs="Arial"/>
          <w:sz w:val="22"/>
          <w:szCs w:val="22"/>
        </w:rPr>
        <w:t>military</w:t>
      </w:r>
      <w:r w:rsidRPr="008F029E">
        <w:rPr>
          <w:rFonts w:ascii="Arial" w:eastAsia="Arial" w:hAnsi="Arial" w:cs="Arial"/>
          <w:spacing w:val="-7"/>
          <w:sz w:val="22"/>
          <w:szCs w:val="22"/>
        </w:rPr>
        <w:t xml:space="preserve"> </w:t>
      </w:r>
      <w:r w:rsidRPr="008F029E">
        <w:rPr>
          <w:rFonts w:ascii="Arial" w:eastAsia="Arial" w:hAnsi="Arial" w:cs="Arial"/>
          <w:sz w:val="22"/>
          <w:szCs w:val="22"/>
        </w:rPr>
        <w:t>ID</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(front</w:t>
      </w:r>
      <w:r w:rsidRPr="008F029E">
        <w:rPr>
          <w:rFonts w:ascii="Arial" w:eastAsia="Arial" w:hAnsi="Arial" w:cs="Arial"/>
          <w:spacing w:val="-8"/>
          <w:sz w:val="22"/>
          <w:szCs w:val="22"/>
        </w:rPr>
        <w:t xml:space="preserve"> </w:t>
      </w:r>
      <w:r w:rsidRPr="008F029E">
        <w:rPr>
          <w:rFonts w:ascii="Arial" w:eastAsia="Arial" w:hAnsi="Arial" w:cs="Arial"/>
          <w:sz w:val="22"/>
          <w:szCs w:val="22"/>
        </w:rPr>
        <w:t>and</w:t>
      </w:r>
      <w:r w:rsidRPr="008F029E">
        <w:rPr>
          <w:rFonts w:ascii="Arial" w:eastAsia="Arial" w:hAnsi="Arial" w:cs="Arial"/>
          <w:spacing w:val="-7"/>
          <w:sz w:val="22"/>
          <w:szCs w:val="22"/>
        </w:rPr>
        <w:t xml:space="preserve"> </w:t>
      </w:r>
      <w:r w:rsidRPr="008F029E">
        <w:rPr>
          <w:rFonts w:ascii="Arial" w:eastAsia="Arial" w:hAnsi="Arial" w:cs="Arial"/>
          <w:sz w:val="22"/>
          <w:szCs w:val="22"/>
        </w:rPr>
        <w:t>back),</w:t>
      </w:r>
      <w:r w:rsidRPr="008F029E">
        <w:rPr>
          <w:rFonts w:ascii="Arial" w:eastAsia="Arial" w:hAnsi="Arial" w:cs="Arial"/>
          <w:spacing w:val="-8"/>
          <w:sz w:val="22"/>
          <w:szCs w:val="22"/>
        </w:rPr>
        <w:t xml:space="preserve"> </w:t>
      </w:r>
      <w:r w:rsidRPr="008F029E">
        <w:rPr>
          <w:rFonts w:ascii="Arial" w:eastAsia="Arial" w:hAnsi="Arial" w:cs="Arial"/>
          <w:sz w:val="22"/>
          <w:szCs w:val="22"/>
        </w:rPr>
        <w:t>active</w:t>
      </w:r>
      <w:r w:rsidRPr="008F029E">
        <w:rPr>
          <w:rFonts w:ascii="Arial" w:eastAsia="Arial" w:hAnsi="Arial" w:cs="Arial"/>
          <w:spacing w:val="-7"/>
          <w:sz w:val="22"/>
          <w:szCs w:val="22"/>
        </w:rPr>
        <w:t xml:space="preserve"> </w:t>
      </w:r>
      <w:r w:rsidRPr="008F029E">
        <w:rPr>
          <w:rFonts w:ascii="Arial" w:eastAsia="Arial" w:hAnsi="Arial" w:cs="Arial"/>
          <w:sz w:val="22"/>
          <w:szCs w:val="22"/>
        </w:rPr>
        <w:t>duty</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service</w:t>
      </w:r>
      <w:r w:rsidRPr="008F029E">
        <w:rPr>
          <w:rFonts w:ascii="Arial" w:eastAsia="Arial" w:hAnsi="Arial" w:cs="Arial"/>
          <w:spacing w:val="-8"/>
          <w:sz w:val="22"/>
          <w:szCs w:val="22"/>
        </w:rPr>
        <w:t xml:space="preserve"> </w:t>
      </w:r>
      <w:r w:rsidRPr="008F029E">
        <w:rPr>
          <w:rFonts w:ascii="Arial" w:eastAsia="Arial" w:hAnsi="Arial" w:cs="Arial"/>
          <w:sz w:val="22"/>
          <w:szCs w:val="22"/>
        </w:rPr>
        <w:t>member</w:t>
      </w:r>
      <w:r w:rsidR="00583AB3">
        <w:rPr>
          <w:rFonts w:ascii="Arial" w:eastAsia="Arial" w:hAnsi="Arial" w:cs="Arial"/>
          <w:sz w:val="22"/>
          <w:szCs w:val="22"/>
        </w:rPr>
        <w:t>'</w:t>
      </w:r>
      <w:r w:rsidRPr="008F029E">
        <w:rPr>
          <w:rFonts w:ascii="Arial" w:eastAsia="Arial" w:hAnsi="Arial" w:cs="Arial"/>
          <w:sz w:val="22"/>
          <w:szCs w:val="22"/>
        </w:rPr>
        <w:t>s</w:t>
      </w:r>
      <w:r w:rsidRPr="008F029E">
        <w:rPr>
          <w:rFonts w:ascii="Arial" w:eastAsia="Arial" w:hAnsi="Arial" w:cs="Arial"/>
          <w:spacing w:val="-7"/>
          <w:sz w:val="22"/>
          <w:szCs w:val="22"/>
        </w:rPr>
        <w:t xml:space="preserve"> </w:t>
      </w:r>
      <w:r w:rsidRPr="008F029E">
        <w:rPr>
          <w:rFonts w:ascii="Arial" w:eastAsia="Arial" w:hAnsi="Arial" w:cs="Arial"/>
          <w:sz w:val="22"/>
          <w:szCs w:val="22"/>
        </w:rPr>
        <w:t>current</w:t>
      </w:r>
      <w:r w:rsidRPr="008F029E">
        <w:rPr>
          <w:rFonts w:ascii="Arial" w:eastAsia="Arial" w:hAnsi="Arial" w:cs="Arial"/>
          <w:spacing w:val="28"/>
          <w:w w:val="99"/>
          <w:sz w:val="22"/>
          <w:szCs w:val="22"/>
        </w:rPr>
        <w:t xml:space="preserve"> </w:t>
      </w:r>
      <w:r w:rsidRPr="008F029E">
        <w:rPr>
          <w:rFonts w:ascii="Arial" w:eastAsia="Arial" w:hAnsi="Arial" w:cs="Arial"/>
          <w:sz w:val="22"/>
          <w:szCs w:val="22"/>
        </w:rPr>
        <w:t>state</w:t>
      </w:r>
      <w:r w:rsidRPr="008F029E">
        <w:rPr>
          <w:rFonts w:ascii="Arial" w:eastAsia="Arial" w:hAnsi="Arial" w:cs="Arial"/>
          <w:spacing w:val="-7"/>
          <w:sz w:val="22"/>
          <w:szCs w:val="22"/>
        </w:rPr>
        <w:t xml:space="preserve"> </w:t>
      </w:r>
      <w:r w:rsidRPr="008F029E">
        <w:rPr>
          <w:rFonts w:ascii="Arial" w:eastAsia="Arial" w:hAnsi="Arial" w:cs="Arial"/>
          <w:sz w:val="22"/>
          <w:szCs w:val="22"/>
        </w:rPr>
        <w:t>and</w:t>
      </w:r>
      <w:r w:rsidRPr="008F029E">
        <w:rPr>
          <w:rFonts w:ascii="Arial" w:eastAsia="Arial" w:hAnsi="Arial" w:cs="Arial"/>
          <w:spacing w:val="-6"/>
          <w:sz w:val="22"/>
          <w:szCs w:val="22"/>
        </w:rPr>
        <w:t xml:space="preserve"> </w:t>
      </w:r>
      <w:r w:rsidRPr="008F029E">
        <w:rPr>
          <w:rFonts w:ascii="Arial" w:eastAsia="Arial" w:hAnsi="Arial" w:cs="Arial"/>
          <w:sz w:val="22"/>
          <w:szCs w:val="22"/>
        </w:rPr>
        <w:t>military</w:t>
      </w:r>
      <w:r w:rsidRPr="008F029E">
        <w:rPr>
          <w:rFonts w:ascii="Arial" w:eastAsia="Arial" w:hAnsi="Arial" w:cs="Arial"/>
          <w:spacing w:val="-6"/>
          <w:sz w:val="22"/>
          <w:szCs w:val="22"/>
        </w:rPr>
        <w:t xml:space="preserve"> </w:t>
      </w:r>
      <w:r w:rsidRPr="008F029E">
        <w:rPr>
          <w:rFonts w:ascii="Arial" w:eastAsia="Arial" w:hAnsi="Arial" w:cs="Arial"/>
          <w:sz w:val="22"/>
          <w:szCs w:val="22"/>
        </w:rPr>
        <w:t>ID</w:t>
      </w:r>
      <w:r w:rsidRPr="008F029E">
        <w:rPr>
          <w:rFonts w:ascii="Arial" w:eastAsia="Arial" w:hAnsi="Arial" w:cs="Arial"/>
          <w:spacing w:val="-6"/>
          <w:sz w:val="22"/>
          <w:szCs w:val="22"/>
        </w:rPr>
        <w:t xml:space="preserve"> </w:t>
      </w:r>
      <w:r w:rsidRPr="008F029E">
        <w:rPr>
          <w:rFonts w:ascii="Arial" w:eastAsia="Arial" w:hAnsi="Arial" w:cs="Arial"/>
          <w:spacing w:val="-1"/>
          <w:sz w:val="22"/>
          <w:szCs w:val="22"/>
        </w:rPr>
        <w:t>(front</w:t>
      </w:r>
      <w:r w:rsidRPr="008F029E">
        <w:rPr>
          <w:rFonts w:ascii="Arial" w:eastAsia="Arial" w:hAnsi="Arial" w:cs="Arial"/>
          <w:spacing w:val="-6"/>
          <w:sz w:val="22"/>
          <w:szCs w:val="22"/>
        </w:rPr>
        <w:t xml:space="preserve"> </w:t>
      </w:r>
      <w:r w:rsidRPr="008F029E">
        <w:rPr>
          <w:rFonts w:ascii="Arial" w:eastAsia="Arial" w:hAnsi="Arial" w:cs="Arial"/>
          <w:sz w:val="22"/>
          <w:szCs w:val="22"/>
        </w:rPr>
        <w:t>and</w:t>
      </w:r>
      <w:r w:rsidRPr="008F029E">
        <w:rPr>
          <w:rFonts w:ascii="Arial" w:eastAsia="Arial" w:hAnsi="Arial" w:cs="Arial"/>
          <w:spacing w:val="-7"/>
          <w:sz w:val="22"/>
          <w:szCs w:val="22"/>
        </w:rPr>
        <w:t xml:space="preserve"> </w:t>
      </w:r>
      <w:r w:rsidRPr="008F029E">
        <w:rPr>
          <w:rFonts w:ascii="Arial" w:eastAsia="Arial" w:hAnsi="Arial" w:cs="Arial"/>
          <w:sz w:val="22"/>
          <w:szCs w:val="22"/>
        </w:rPr>
        <w:t>back),</w:t>
      </w:r>
      <w:r w:rsidRPr="008F029E">
        <w:rPr>
          <w:rFonts w:ascii="Arial" w:eastAsia="Arial" w:hAnsi="Arial" w:cs="Arial"/>
          <w:spacing w:val="-6"/>
          <w:sz w:val="22"/>
          <w:szCs w:val="22"/>
        </w:rPr>
        <w:t xml:space="preserve"> </w:t>
      </w:r>
      <w:r w:rsidRPr="008F029E">
        <w:rPr>
          <w:rFonts w:ascii="Arial" w:eastAsia="Arial" w:hAnsi="Arial" w:cs="Arial"/>
          <w:sz w:val="22"/>
          <w:szCs w:val="22"/>
        </w:rPr>
        <w:t>and</w:t>
      </w:r>
      <w:r w:rsidRPr="008F029E">
        <w:rPr>
          <w:rFonts w:ascii="Arial" w:eastAsia="Arial" w:hAnsi="Arial" w:cs="Arial"/>
          <w:spacing w:val="-6"/>
          <w:sz w:val="22"/>
          <w:szCs w:val="22"/>
        </w:rPr>
        <w:t xml:space="preserve"> </w:t>
      </w:r>
      <w:r w:rsidRPr="008F029E">
        <w:rPr>
          <w:rFonts w:ascii="Arial" w:eastAsia="Arial" w:hAnsi="Arial" w:cs="Arial"/>
          <w:sz w:val="22"/>
          <w:szCs w:val="22"/>
        </w:rPr>
        <w:t>a</w:t>
      </w:r>
      <w:r w:rsidRPr="008F029E">
        <w:rPr>
          <w:rFonts w:ascii="Arial" w:eastAsia="Arial" w:hAnsi="Arial" w:cs="Arial"/>
          <w:spacing w:val="-6"/>
          <w:sz w:val="22"/>
          <w:szCs w:val="22"/>
        </w:rPr>
        <w:t xml:space="preserve"> </w:t>
      </w:r>
      <w:r w:rsidRPr="008F029E">
        <w:rPr>
          <w:rFonts w:ascii="Arial" w:eastAsia="Arial" w:hAnsi="Arial" w:cs="Arial"/>
          <w:sz w:val="22"/>
          <w:szCs w:val="22"/>
        </w:rPr>
        <w:t>copy</w:t>
      </w:r>
      <w:r w:rsidRPr="008F029E">
        <w:rPr>
          <w:rFonts w:ascii="Arial" w:eastAsia="Arial" w:hAnsi="Arial" w:cs="Arial"/>
          <w:spacing w:val="-6"/>
          <w:sz w:val="22"/>
          <w:szCs w:val="22"/>
        </w:rPr>
        <w:t xml:space="preserve"> </w:t>
      </w:r>
      <w:r w:rsidRPr="008F029E">
        <w:rPr>
          <w:rFonts w:ascii="Arial" w:eastAsia="Arial" w:hAnsi="Arial" w:cs="Arial"/>
          <w:sz w:val="22"/>
          <w:szCs w:val="22"/>
        </w:rPr>
        <w:t>of</w:t>
      </w:r>
      <w:r w:rsidRPr="008F029E">
        <w:rPr>
          <w:rFonts w:ascii="Arial" w:eastAsia="Arial" w:hAnsi="Arial" w:cs="Arial"/>
          <w:spacing w:val="-8"/>
          <w:sz w:val="22"/>
          <w:szCs w:val="22"/>
        </w:rPr>
        <w:t xml:space="preserve"> </w:t>
      </w:r>
      <w:r w:rsidRPr="008F029E">
        <w:rPr>
          <w:rFonts w:ascii="Arial" w:eastAsia="Arial" w:hAnsi="Arial" w:cs="Arial"/>
          <w:sz w:val="22"/>
          <w:szCs w:val="22"/>
        </w:rPr>
        <w:t>the</w:t>
      </w:r>
      <w:r w:rsidRPr="008F029E">
        <w:rPr>
          <w:rFonts w:ascii="Arial" w:eastAsia="Arial" w:hAnsi="Arial" w:cs="Arial"/>
          <w:spacing w:val="-8"/>
          <w:sz w:val="22"/>
          <w:szCs w:val="22"/>
        </w:rPr>
        <w:t xml:space="preserve"> </w:t>
      </w:r>
      <w:r w:rsidRPr="008F029E">
        <w:rPr>
          <w:rFonts w:ascii="Arial" w:eastAsia="Arial" w:hAnsi="Arial" w:cs="Arial"/>
          <w:sz w:val="22"/>
          <w:szCs w:val="22"/>
        </w:rPr>
        <w:t>marriage</w:t>
      </w:r>
      <w:r w:rsidRPr="008F029E">
        <w:rPr>
          <w:rFonts w:ascii="Arial" w:eastAsia="Arial" w:hAnsi="Arial" w:cs="Arial"/>
          <w:spacing w:val="-7"/>
          <w:sz w:val="22"/>
          <w:szCs w:val="22"/>
        </w:rPr>
        <w:t xml:space="preserve"> </w:t>
      </w:r>
      <w:r w:rsidRPr="008F029E">
        <w:rPr>
          <w:rFonts w:ascii="Arial" w:eastAsia="Arial" w:hAnsi="Arial" w:cs="Arial"/>
          <w:sz w:val="22"/>
          <w:szCs w:val="22"/>
        </w:rPr>
        <w:t>license.</w:t>
      </w:r>
    </w:p>
    <w:p w14:paraId="6D3535E9" w14:textId="77777777" w:rsidR="008F029E" w:rsidRPr="008F029E" w:rsidRDefault="008F029E" w:rsidP="008F029E">
      <w:pPr>
        <w:widowControl w:val="0"/>
        <w:spacing w:line="240" w:lineRule="auto"/>
        <w:ind w:left="778" w:right="268" w:firstLine="0"/>
        <w:rPr>
          <w:rFonts w:ascii="Arial" w:eastAsia="Arial" w:hAnsi="Arial" w:cs="Arial"/>
          <w:sz w:val="22"/>
          <w:szCs w:val="22"/>
        </w:rPr>
      </w:pPr>
      <w:r w:rsidRPr="008F029E">
        <w:rPr>
          <w:rFonts w:ascii="Arial" w:eastAsia="Arial" w:hAnsi="Arial" w:cs="Arial"/>
          <w:spacing w:val="-1"/>
          <w:sz w:val="22"/>
          <w:szCs w:val="22"/>
        </w:rPr>
        <w:t>Military</w:t>
      </w:r>
      <w:r w:rsidRPr="008F029E">
        <w:rPr>
          <w:rFonts w:ascii="Arial" w:eastAsia="Arial" w:hAnsi="Arial" w:cs="Arial"/>
          <w:spacing w:val="-9"/>
          <w:sz w:val="22"/>
          <w:szCs w:val="22"/>
        </w:rPr>
        <w:t xml:space="preserve"> </w:t>
      </w:r>
      <w:r w:rsidRPr="008F029E">
        <w:rPr>
          <w:rFonts w:ascii="Arial" w:eastAsia="Arial" w:hAnsi="Arial" w:cs="Arial"/>
          <w:sz w:val="22"/>
          <w:szCs w:val="22"/>
        </w:rPr>
        <w:t>spouses</w:t>
      </w:r>
      <w:r w:rsidRPr="008F029E">
        <w:rPr>
          <w:rFonts w:ascii="Arial" w:eastAsia="Arial" w:hAnsi="Arial" w:cs="Arial"/>
          <w:spacing w:val="-9"/>
          <w:sz w:val="22"/>
          <w:szCs w:val="22"/>
        </w:rPr>
        <w:t xml:space="preserve"> </w:t>
      </w:r>
      <w:r w:rsidRPr="008F029E">
        <w:rPr>
          <w:rFonts w:ascii="Arial" w:eastAsia="Arial" w:hAnsi="Arial" w:cs="Arial"/>
          <w:sz w:val="22"/>
          <w:szCs w:val="22"/>
        </w:rPr>
        <w:t>of</w:t>
      </w:r>
      <w:r w:rsidRPr="008F029E">
        <w:rPr>
          <w:rFonts w:ascii="Arial" w:eastAsia="Arial" w:hAnsi="Arial" w:cs="Arial"/>
          <w:spacing w:val="-8"/>
          <w:sz w:val="22"/>
          <w:szCs w:val="22"/>
        </w:rPr>
        <w:t xml:space="preserve"> </w:t>
      </w:r>
      <w:r w:rsidRPr="008F029E">
        <w:rPr>
          <w:rFonts w:ascii="Arial" w:eastAsia="Arial" w:hAnsi="Arial" w:cs="Arial"/>
          <w:sz w:val="22"/>
          <w:szCs w:val="22"/>
        </w:rPr>
        <w:t>active</w:t>
      </w:r>
      <w:r w:rsidRPr="008F029E">
        <w:rPr>
          <w:rFonts w:ascii="Arial" w:eastAsia="Arial" w:hAnsi="Arial" w:cs="Arial"/>
          <w:spacing w:val="-8"/>
          <w:sz w:val="22"/>
          <w:szCs w:val="22"/>
        </w:rPr>
        <w:t xml:space="preserve"> </w:t>
      </w:r>
      <w:r w:rsidRPr="008F029E">
        <w:rPr>
          <w:rFonts w:ascii="Arial" w:eastAsia="Arial" w:hAnsi="Arial" w:cs="Arial"/>
          <w:sz w:val="22"/>
          <w:szCs w:val="22"/>
        </w:rPr>
        <w:t>duty</w:t>
      </w:r>
      <w:r w:rsidRPr="008F029E">
        <w:rPr>
          <w:rFonts w:ascii="Arial" w:eastAsia="Arial" w:hAnsi="Arial" w:cs="Arial"/>
          <w:spacing w:val="-8"/>
          <w:sz w:val="22"/>
          <w:szCs w:val="22"/>
        </w:rPr>
        <w:t xml:space="preserve"> </w:t>
      </w:r>
      <w:r w:rsidRPr="008F029E">
        <w:rPr>
          <w:rFonts w:ascii="Arial" w:eastAsia="Arial" w:hAnsi="Arial" w:cs="Arial"/>
          <w:sz w:val="22"/>
          <w:szCs w:val="22"/>
        </w:rPr>
        <w:t>members</w:t>
      </w:r>
      <w:r w:rsidRPr="008F029E">
        <w:rPr>
          <w:rFonts w:ascii="Arial" w:eastAsia="Arial" w:hAnsi="Arial" w:cs="Arial"/>
          <w:spacing w:val="-8"/>
          <w:sz w:val="22"/>
          <w:szCs w:val="22"/>
        </w:rPr>
        <w:t xml:space="preserve"> </w:t>
      </w:r>
      <w:r w:rsidRPr="008F029E">
        <w:rPr>
          <w:rFonts w:ascii="Arial" w:eastAsia="Arial" w:hAnsi="Arial" w:cs="Arial"/>
          <w:sz w:val="22"/>
          <w:szCs w:val="22"/>
        </w:rPr>
        <w:t>are</w:t>
      </w:r>
      <w:r w:rsidRPr="008F029E">
        <w:rPr>
          <w:rFonts w:ascii="Arial" w:eastAsia="Arial" w:hAnsi="Arial" w:cs="Arial"/>
          <w:spacing w:val="-8"/>
          <w:sz w:val="22"/>
          <w:szCs w:val="22"/>
        </w:rPr>
        <w:t xml:space="preserve"> </w:t>
      </w:r>
      <w:r w:rsidRPr="008F029E">
        <w:rPr>
          <w:rFonts w:ascii="Arial" w:eastAsia="Arial" w:hAnsi="Arial" w:cs="Arial"/>
          <w:sz w:val="22"/>
          <w:szCs w:val="22"/>
        </w:rPr>
        <w:t>exempt</w:t>
      </w:r>
      <w:r w:rsidRPr="008F029E">
        <w:rPr>
          <w:rFonts w:ascii="Arial" w:eastAsia="Arial" w:hAnsi="Arial" w:cs="Arial"/>
          <w:spacing w:val="-8"/>
          <w:sz w:val="22"/>
          <w:szCs w:val="22"/>
        </w:rPr>
        <w:t xml:space="preserve"> </w:t>
      </w:r>
      <w:r w:rsidRPr="008F029E">
        <w:rPr>
          <w:rFonts w:ascii="Arial" w:eastAsia="Arial" w:hAnsi="Arial" w:cs="Arial"/>
          <w:sz w:val="22"/>
          <w:szCs w:val="22"/>
        </w:rPr>
        <w:t>from</w:t>
      </w:r>
      <w:r w:rsidRPr="008F029E">
        <w:rPr>
          <w:rFonts w:ascii="Arial" w:eastAsia="Arial" w:hAnsi="Arial" w:cs="Arial"/>
          <w:spacing w:val="-8"/>
          <w:sz w:val="22"/>
          <w:szCs w:val="22"/>
        </w:rPr>
        <w:t xml:space="preserve"> </w:t>
      </w:r>
      <w:r w:rsidRPr="008F029E">
        <w:rPr>
          <w:rFonts w:ascii="Arial" w:eastAsia="Arial" w:hAnsi="Arial" w:cs="Arial"/>
          <w:sz w:val="22"/>
          <w:szCs w:val="22"/>
        </w:rPr>
        <w:t>the</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following</w:t>
      </w:r>
      <w:r w:rsidRPr="008F029E">
        <w:rPr>
          <w:rFonts w:ascii="Arial" w:eastAsia="Arial" w:hAnsi="Arial" w:cs="Arial"/>
          <w:spacing w:val="29"/>
          <w:w w:val="99"/>
          <w:sz w:val="22"/>
          <w:szCs w:val="22"/>
        </w:rPr>
        <w:t xml:space="preserve"> </w:t>
      </w:r>
      <w:r w:rsidRPr="008F029E">
        <w:rPr>
          <w:rFonts w:ascii="Arial" w:eastAsia="Arial" w:hAnsi="Arial" w:cs="Arial"/>
          <w:spacing w:val="-1"/>
          <w:sz w:val="22"/>
          <w:szCs w:val="22"/>
        </w:rPr>
        <w:t>application</w:t>
      </w:r>
      <w:r w:rsidRPr="008F029E">
        <w:rPr>
          <w:rFonts w:ascii="Arial" w:eastAsia="Arial" w:hAnsi="Arial" w:cs="Arial"/>
          <w:spacing w:val="-20"/>
          <w:sz w:val="22"/>
          <w:szCs w:val="22"/>
        </w:rPr>
        <w:t xml:space="preserve"> </w:t>
      </w:r>
      <w:r w:rsidRPr="008F029E">
        <w:rPr>
          <w:rFonts w:ascii="Arial" w:eastAsia="Arial" w:hAnsi="Arial" w:cs="Arial"/>
          <w:sz w:val="22"/>
          <w:szCs w:val="22"/>
        </w:rPr>
        <w:t>fees:</w:t>
      </w:r>
    </w:p>
    <w:p w14:paraId="2D622973" w14:textId="77777777" w:rsidR="008F029E" w:rsidRPr="008F029E" w:rsidRDefault="008F029E" w:rsidP="008F029E">
      <w:pPr>
        <w:widowControl w:val="0"/>
        <w:numPr>
          <w:ilvl w:val="1"/>
          <w:numId w:val="12"/>
        </w:numPr>
        <w:tabs>
          <w:tab w:val="left" w:pos="1379"/>
        </w:tabs>
        <w:spacing w:line="322" w:lineRule="exact"/>
        <w:ind w:hanging="218"/>
        <w:rPr>
          <w:rFonts w:ascii="Arial" w:eastAsia="Arial" w:hAnsi="Arial" w:cs="Arial"/>
          <w:sz w:val="22"/>
          <w:szCs w:val="22"/>
        </w:rPr>
      </w:pPr>
      <w:r w:rsidRPr="008F029E">
        <w:rPr>
          <w:rFonts w:ascii="Arial" w:eastAsia="Arial" w:hAnsi="Arial" w:cs="Arial"/>
          <w:sz w:val="22"/>
          <w:szCs w:val="22"/>
        </w:rPr>
        <w:t>Review</w:t>
      </w:r>
      <w:r w:rsidRPr="008F029E">
        <w:rPr>
          <w:rFonts w:ascii="Arial" w:eastAsia="Arial" w:hAnsi="Arial" w:cs="Arial"/>
          <w:spacing w:val="-13"/>
          <w:sz w:val="22"/>
          <w:szCs w:val="22"/>
        </w:rPr>
        <w:t xml:space="preserve"> </w:t>
      </w:r>
      <w:r w:rsidRPr="008F029E">
        <w:rPr>
          <w:rFonts w:ascii="Arial" w:eastAsia="Arial" w:hAnsi="Arial" w:cs="Arial"/>
          <w:sz w:val="22"/>
          <w:szCs w:val="22"/>
        </w:rPr>
        <w:t>of</w:t>
      </w:r>
      <w:r w:rsidRPr="008F029E">
        <w:rPr>
          <w:rFonts w:ascii="Arial" w:eastAsia="Arial" w:hAnsi="Arial" w:cs="Arial"/>
          <w:spacing w:val="-14"/>
          <w:sz w:val="22"/>
          <w:szCs w:val="22"/>
        </w:rPr>
        <w:t xml:space="preserve"> </w:t>
      </w:r>
      <w:r w:rsidRPr="008F029E">
        <w:rPr>
          <w:rFonts w:ascii="Arial" w:eastAsia="Arial" w:hAnsi="Arial" w:cs="Arial"/>
          <w:sz w:val="22"/>
          <w:szCs w:val="22"/>
        </w:rPr>
        <w:t>Credentials</w:t>
      </w:r>
    </w:p>
    <w:p w14:paraId="29DCF9B8" w14:textId="77777777" w:rsidR="008F029E" w:rsidRPr="008F029E" w:rsidRDefault="008F029E" w:rsidP="008F029E">
      <w:pPr>
        <w:widowControl w:val="0"/>
        <w:numPr>
          <w:ilvl w:val="1"/>
          <w:numId w:val="12"/>
        </w:numPr>
        <w:tabs>
          <w:tab w:val="left" w:pos="1379"/>
        </w:tabs>
        <w:spacing w:before="1" w:line="322" w:lineRule="exact"/>
        <w:ind w:hanging="218"/>
        <w:rPr>
          <w:rFonts w:ascii="Arial" w:eastAsia="Arial" w:hAnsi="Arial" w:cs="Arial"/>
          <w:sz w:val="22"/>
          <w:szCs w:val="22"/>
        </w:rPr>
      </w:pPr>
      <w:r w:rsidRPr="008F029E">
        <w:rPr>
          <w:rFonts w:ascii="Arial" w:eastAsia="Arial" w:hAnsi="Arial" w:cs="Arial"/>
          <w:sz w:val="22"/>
          <w:szCs w:val="22"/>
        </w:rPr>
        <w:t>One-Year</w:t>
      </w:r>
      <w:r w:rsidRPr="008F029E">
        <w:rPr>
          <w:rFonts w:ascii="Arial" w:eastAsia="Arial" w:hAnsi="Arial" w:cs="Arial"/>
          <w:spacing w:val="-27"/>
          <w:sz w:val="22"/>
          <w:szCs w:val="22"/>
        </w:rPr>
        <w:t xml:space="preserve"> </w:t>
      </w:r>
      <w:r w:rsidRPr="008F029E">
        <w:rPr>
          <w:rFonts w:ascii="Arial" w:eastAsia="Arial" w:hAnsi="Arial" w:cs="Arial"/>
          <w:sz w:val="22"/>
          <w:szCs w:val="22"/>
        </w:rPr>
        <w:t>Certificate</w:t>
      </w:r>
    </w:p>
    <w:p w14:paraId="1D64D2A0" w14:textId="77777777" w:rsidR="008F029E" w:rsidRPr="008F029E" w:rsidRDefault="008F029E" w:rsidP="008F029E">
      <w:pPr>
        <w:widowControl w:val="0"/>
        <w:numPr>
          <w:ilvl w:val="1"/>
          <w:numId w:val="12"/>
        </w:numPr>
        <w:tabs>
          <w:tab w:val="left" w:pos="1379"/>
        </w:tabs>
        <w:spacing w:line="240" w:lineRule="auto"/>
        <w:ind w:right="678" w:hanging="218"/>
        <w:rPr>
          <w:rFonts w:ascii="Arial" w:eastAsia="Arial" w:hAnsi="Arial" w:cs="Arial"/>
          <w:sz w:val="22"/>
          <w:szCs w:val="22"/>
        </w:rPr>
      </w:pPr>
      <w:r w:rsidRPr="008F029E">
        <w:rPr>
          <w:rFonts w:ascii="Arial" w:eastAsia="Arial" w:hAnsi="Arial" w:cs="Arial"/>
          <w:sz w:val="22"/>
          <w:szCs w:val="22"/>
        </w:rPr>
        <w:t>Standard</w:t>
      </w:r>
      <w:r w:rsidRPr="008F029E">
        <w:rPr>
          <w:rFonts w:ascii="Arial" w:eastAsia="Arial" w:hAnsi="Arial" w:cs="Arial"/>
          <w:spacing w:val="-9"/>
          <w:sz w:val="22"/>
          <w:szCs w:val="22"/>
        </w:rPr>
        <w:t xml:space="preserve"> </w:t>
      </w:r>
      <w:r w:rsidRPr="008F029E">
        <w:rPr>
          <w:rFonts w:ascii="Arial" w:eastAsia="Arial" w:hAnsi="Arial" w:cs="Arial"/>
          <w:sz w:val="22"/>
          <w:szCs w:val="22"/>
        </w:rPr>
        <w:t>certificates</w:t>
      </w:r>
      <w:r w:rsidRPr="008F029E">
        <w:rPr>
          <w:rFonts w:ascii="Arial" w:eastAsia="Arial" w:hAnsi="Arial" w:cs="Arial"/>
          <w:spacing w:val="-8"/>
          <w:sz w:val="22"/>
          <w:szCs w:val="22"/>
        </w:rPr>
        <w:t xml:space="preserve"> </w:t>
      </w:r>
      <w:r w:rsidRPr="008F029E">
        <w:rPr>
          <w:rFonts w:ascii="Arial" w:eastAsia="Arial" w:hAnsi="Arial" w:cs="Arial"/>
          <w:sz w:val="22"/>
          <w:szCs w:val="22"/>
        </w:rPr>
        <w:t>for</w:t>
      </w:r>
      <w:r w:rsidRPr="008F029E">
        <w:rPr>
          <w:rFonts w:ascii="Arial" w:eastAsia="Arial" w:hAnsi="Arial" w:cs="Arial"/>
          <w:spacing w:val="-8"/>
          <w:sz w:val="22"/>
          <w:szCs w:val="22"/>
        </w:rPr>
        <w:t xml:space="preserve"> </w:t>
      </w:r>
      <w:r w:rsidRPr="008F029E">
        <w:rPr>
          <w:rFonts w:ascii="Arial" w:eastAsia="Arial" w:hAnsi="Arial" w:cs="Arial"/>
          <w:sz w:val="22"/>
          <w:szCs w:val="22"/>
        </w:rPr>
        <w:t>subject</w:t>
      </w:r>
      <w:r w:rsidRPr="008F029E">
        <w:rPr>
          <w:rFonts w:ascii="Arial" w:eastAsia="Arial" w:hAnsi="Arial" w:cs="Arial"/>
          <w:spacing w:val="-9"/>
          <w:sz w:val="22"/>
          <w:szCs w:val="22"/>
        </w:rPr>
        <w:t xml:space="preserve"> </w:t>
      </w:r>
      <w:r w:rsidRPr="008F029E">
        <w:rPr>
          <w:rFonts w:ascii="Arial" w:eastAsia="Arial" w:hAnsi="Arial" w:cs="Arial"/>
          <w:sz w:val="22"/>
          <w:szCs w:val="22"/>
        </w:rPr>
        <w:t>areas</w:t>
      </w:r>
      <w:r w:rsidRPr="008F029E">
        <w:rPr>
          <w:rFonts w:ascii="Arial" w:eastAsia="Arial" w:hAnsi="Arial" w:cs="Arial"/>
          <w:spacing w:val="-8"/>
          <w:sz w:val="22"/>
          <w:szCs w:val="22"/>
        </w:rPr>
        <w:t xml:space="preserve"> </w:t>
      </w:r>
      <w:r w:rsidRPr="008F029E">
        <w:rPr>
          <w:rFonts w:ascii="Arial" w:eastAsia="Arial" w:hAnsi="Arial" w:cs="Arial"/>
          <w:sz w:val="22"/>
          <w:szCs w:val="22"/>
        </w:rPr>
        <w:t>approved</w:t>
      </w:r>
      <w:r w:rsidRPr="008F029E">
        <w:rPr>
          <w:rFonts w:ascii="Arial" w:eastAsia="Arial" w:hAnsi="Arial" w:cs="Arial"/>
          <w:spacing w:val="-9"/>
          <w:sz w:val="22"/>
          <w:szCs w:val="22"/>
        </w:rPr>
        <w:t xml:space="preserve"> </w:t>
      </w:r>
      <w:r w:rsidRPr="008F029E">
        <w:rPr>
          <w:rFonts w:ascii="Arial" w:eastAsia="Arial" w:hAnsi="Arial" w:cs="Arial"/>
          <w:spacing w:val="-1"/>
          <w:sz w:val="22"/>
          <w:szCs w:val="22"/>
        </w:rPr>
        <w:t>in</w:t>
      </w:r>
      <w:r w:rsidRPr="008F029E">
        <w:rPr>
          <w:rFonts w:ascii="Arial" w:eastAsia="Arial" w:hAnsi="Arial" w:cs="Arial"/>
          <w:spacing w:val="-8"/>
          <w:sz w:val="22"/>
          <w:szCs w:val="22"/>
        </w:rPr>
        <w:t xml:space="preserve"> </w:t>
      </w:r>
      <w:r w:rsidRPr="008F029E">
        <w:rPr>
          <w:rFonts w:ascii="Arial" w:eastAsia="Arial" w:hAnsi="Arial" w:cs="Arial"/>
          <w:sz w:val="22"/>
          <w:szCs w:val="22"/>
        </w:rPr>
        <w:t>your</w:t>
      </w:r>
      <w:r w:rsidRPr="008F029E">
        <w:rPr>
          <w:rFonts w:ascii="Arial" w:eastAsia="Arial" w:hAnsi="Arial" w:cs="Arial"/>
          <w:spacing w:val="-8"/>
          <w:sz w:val="22"/>
          <w:szCs w:val="22"/>
        </w:rPr>
        <w:t xml:space="preserve"> </w:t>
      </w:r>
      <w:r w:rsidRPr="008F029E">
        <w:rPr>
          <w:rFonts w:ascii="Arial" w:eastAsia="Arial" w:hAnsi="Arial" w:cs="Arial"/>
          <w:sz w:val="22"/>
          <w:szCs w:val="22"/>
        </w:rPr>
        <w:t>review</w:t>
      </w:r>
      <w:r w:rsidRPr="008F029E">
        <w:rPr>
          <w:rFonts w:ascii="Arial" w:eastAsia="Arial" w:hAnsi="Arial" w:cs="Arial"/>
          <w:spacing w:val="-8"/>
          <w:sz w:val="22"/>
          <w:szCs w:val="22"/>
        </w:rPr>
        <w:t xml:space="preserve"> </w:t>
      </w:r>
      <w:r w:rsidRPr="008F029E">
        <w:rPr>
          <w:rFonts w:ascii="Arial" w:eastAsia="Arial" w:hAnsi="Arial" w:cs="Arial"/>
          <w:sz w:val="22"/>
          <w:szCs w:val="22"/>
        </w:rPr>
        <w:t>of</w:t>
      </w:r>
      <w:r w:rsidRPr="008F029E">
        <w:rPr>
          <w:rFonts w:ascii="Arial" w:eastAsia="Arial" w:hAnsi="Arial" w:cs="Arial"/>
          <w:spacing w:val="21"/>
          <w:w w:val="99"/>
          <w:sz w:val="22"/>
          <w:szCs w:val="22"/>
        </w:rPr>
        <w:t xml:space="preserve"> </w:t>
      </w:r>
      <w:r w:rsidRPr="008F029E">
        <w:rPr>
          <w:rFonts w:ascii="Arial" w:eastAsia="Arial" w:hAnsi="Arial" w:cs="Arial"/>
          <w:sz w:val="22"/>
          <w:szCs w:val="22"/>
        </w:rPr>
        <w:t>credentials</w:t>
      </w:r>
    </w:p>
    <w:p w14:paraId="294F1EF8" w14:textId="3FF1023E" w:rsidR="008F029E" w:rsidRPr="008F029E" w:rsidRDefault="008F029E" w:rsidP="008F029E">
      <w:pPr>
        <w:pStyle w:val="TITLEPARAGRAPH"/>
        <w:numPr>
          <w:ilvl w:val="1"/>
          <w:numId w:val="12"/>
        </w:numPr>
        <w:jc w:val="left"/>
        <w:rPr>
          <w:rFonts w:ascii="Arial" w:hAnsi="Arial" w:cs="Arial"/>
          <w:sz w:val="22"/>
          <w:szCs w:val="22"/>
        </w:rPr>
      </w:pPr>
      <w:r w:rsidRPr="008F029E">
        <w:rPr>
          <w:rFonts w:ascii="Arial" w:eastAsiaTheme="minorHAnsi" w:hAnsi="Arial" w:cs="Arial"/>
          <w:b w:val="0"/>
          <w:sz w:val="22"/>
          <w:szCs w:val="22"/>
        </w:rPr>
        <w:t>$11</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of</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the</w:t>
      </w:r>
      <w:r w:rsidRPr="008F029E">
        <w:rPr>
          <w:rFonts w:ascii="Arial" w:eastAsiaTheme="minorHAnsi" w:hAnsi="Arial" w:cs="Arial"/>
          <w:b w:val="0"/>
          <w:spacing w:val="-11"/>
          <w:sz w:val="22"/>
          <w:szCs w:val="22"/>
        </w:rPr>
        <w:t xml:space="preserve"> </w:t>
      </w:r>
      <w:r w:rsidRPr="008F029E">
        <w:rPr>
          <w:rFonts w:ascii="Arial" w:eastAsiaTheme="minorHAnsi" w:hAnsi="Arial" w:cs="Arial"/>
          <w:b w:val="0"/>
          <w:sz w:val="22"/>
          <w:szCs w:val="22"/>
        </w:rPr>
        <w:t>registration</w:t>
      </w:r>
      <w:r w:rsidRPr="008F029E">
        <w:rPr>
          <w:rFonts w:ascii="Arial" w:eastAsiaTheme="minorHAnsi" w:hAnsi="Arial" w:cs="Arial"/>
          <w:b w:val="0"/>
          <w:spacing w:val="-11"/>
          <w:sz w:val="22"/>
          <w:szCs w:val="22"/>
        </w:rPr>
        <w:t xml:space="preserve"> </w:t>
      </w:r>
      <w:r w:rsidRPr="008F029E">
        <w:rPr>
          <w:rFonts w:ascii="Arial" w:eastAsiaTheme="minorHAnsi" w:hAnsi="Arial" w:cs="Arial"/>
          <w:b w:val="0"/>
          <w:spacing w:val="-1"/>
          <w:sz w:val="22"/>
          <w:szCs w:val="22"/>
        </w:rPr>
        <w:t>fee</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for</w:t>
      </w:r>
      <w:r w:rsidRPr="008F029E">
        <w:rPr>
          <w:rFonts w:ascii="Arial" w:eastAsiaTheme="minorHAnsi" w:hAnsi="Arial" w:cs="Arial"/>
          <w:b w:val="0"/>
          <w:spacing w:val="-10"/>
          <w:sz w:val="22"/>
          <w:szCs w:val="22"/>
        </w:rPr>
        <w:t xml:space="preserve"> </w:t>
      </w:r>
      <w:r w:rsidRPr="008F029E">
        <w:rPr>
          <w:rFonts w:ascii="Arial" w:eastAsiaTheme="minorHAnsi" w:hAnsi="Arial" w:cs="Arial"/>
          <w:b w:val="0"/>
          <w:spacing w:val="-1"/>
          <w:sz w:val="22"/>
          <w:szCs w:val="22"/>
        </w:rPr>
        <w:t>certification</w:t>
      </w:r>
      <w:r w:rsidRPr="008F029E">
        <w:rPr>
          <w:rFonts w:ascii="Arial" w:eastAsiaTheme="minorHAnsi" w:hAnsi="Arial" w:cs="Arial"/>
          <w:b w:val="0"/>
          <w:spacing w:val="-10"/>
          <w:sz w:val="22"/>
          <w:szCs w:val="22"/>
        </w:rPr>
        <w:t xml:space="preserve"> </w:t>
      </w:r>
      <w:r w:rsidRPr="008F029E">
        <w:rPr>
          <w:rFonts w:ascii="Arial" w:eastAsiaTheme="minorHAnsi" w:hAnsi="Arial" w:cs="Arial"/>
          <w:b w:val="0"/>
          <w:spacing w:val="-1"/>
          <w:sz w:val="22"/>
          <w:szCs w:val="22"/>
        </w:rPr>
        <w:t>examinations</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administered</w:t>
      </w:r>
      <w:r w:rsidRPr="008F029E">
        <w:rPr>
          <w:rFonts w:ascii="Arial" w:eastAsiaTheme="minorHAnsi" w:hAnsi="Arial" w:cs="Arial"/>
          <w:b w:val="0"/>
          <w:spacing w:val="51"/>
          <w:w w:val="99"/>
          <w:sz w:val="22"/>
          <w:szCs w:val="22"/>
        </w:rPr>
        <w:t xml:space="preserve"> </w:t>
      </w:r>
      <w:r w:rsidRPr="008F029E">
        <w:rPr>
          <w:rFonts w:ascii="Arial" w:eastAsiaTheme="minorHAnsi" w:hAnsi="Arial" w:cs="Arial"/>
          <w:b w:val="0"/>
          <w:sz w:val="22"/>
          <w:szCs w:val="22"/>
        </w:rPr>
        <w:t>by</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Educational</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Testing</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Service</w:t>
      </w:r>
      <w:r w:rsidRPr="008F029E">
        <w:rPr>
          <w:rFonts w:ascii="Arial" w:eastAsiaTheme="minorHAnsi" w:hAnsi="Arial" w:cs="Arial"/>
          <w:b w:val="0"/>
          <w:spacing w:val="-7"/>
          <w:sz w:val="22"/>
          <w:szCs w:val="22"/>
        </w:rPr>
        <w:t xml:space="preserve"> </w:t>
      </w:r>
      <w:r w:rsidRPr="008F029E">
        <w:rPr>
          <w:rFonts w:ascii="Arial" w:eastAsiaTheme="minorHAnsi" w:hAnsi="Arial" w:cs="Arial"/>
          <w:b w:val="0"/>
          <w:sz w:val="22"/>
          <w:szCs w:val="22"/>
        </w:rPr>
        <w:t>(ETS),</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this</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does</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not</w:t>
      </w:r>
      <w:r w:rsidRPr="008F029E">
        <w:rPr>
          <w:rFonts w:ascii="Arial" w:eastAsiaTheme="minorHAnsi" w:hAnsi="Arial" w:cs="Arial"/>
          <w:b w:val="0"/>
          <w:spacing w:val="-9"/>
          <w:sz w:val="22"/>
          <w:szCs w:val="22"/>
        </w:rPr>
        <w:t xml:space="preserve"> </w:t>
      </w:r>
      <w:r w:rsidRPr="008F029E">
        <w:rPr>
          <w:rFonts w:ascii="Arial" w:eastAsiaTheme="minorHAnsi" w:hAnsi="Arial" w:cs="Arial"/>
          <w:b w:val="0"/>
          <w:spacing w:val="-1"/>
          <w:sz w:val="22"/>
          <w:szCs w:val="22"/>
        </w:rPr>
        <w:t>include</w:t>
      </w:r>
      <w:r w:rsidRPr="008F029E">
        <w:rPr>
          <w:rFonts w:ascii="Arial" w:eastAsiaTheme="minorHAnsi" w:hAnsi="Arial" w:cs="Arial"/>
          <w:b w:val="0"/>
          <w:spacing w:val="26"/>
          <w:w w:val="99"/>
          <w:sz w:val="22"/>
          <w:szCs w:val="22"/>
        </w:rPr>
        <w:t xml:space="preserve"> </w:t>
      </w:r>
      <w:r w:rsidRPr="008F029E">
        <w:rPr>
          <w:rFonts w:ascii="Arial" w:eastAsiaTheme="minorHAnsi" w:hAnsi="Arial" w:cs="Arial"/>
          <w:b w:val="0"/>
          <w:spacing w:val="-1"/>
          <w:sz w:val="22"/>
          <w:szCs w:val="22"/>
        </w:rPr>
        <w:t>registration</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fees</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for</w:t>
      </w:r>
      <w:r w:rsidRPr="008F029E">
        <w:rPr>
          <w:rFonts w:ascii="Arial" w:eastAsiaTheme="minorHAnsi" w:hAnsi="Arial" w:cs="Arial"/>
          <w:b w:val="0"/>
          <w:spacing w:val="-7"/>
          <w:sz w:val="22"/>
          <w:szCs w:val="22"/>
        </w:rPr>
        <w:t xml:space="preserve"> </w:t>
      </w:r>
      <w:r w:rsidRPr="008F029E">
        <w:rPr>
          <w:rFonts w:ascii="Arial" w:eastAsiaTheme="minorHAnsi" w:hAnsi="Arial" w:cs="Arial"/>
          <w:b w:val="0"/>
          <w:sz w:val="22"/>
          <w:szCs w:val="22"/>
        </w:rPr>
        <w:t>tests</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taken</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for</w:t>
      </w:r>
      <w:r w:rsidRPr="008F029E">
        <w:rPr>
          <w:rFonts w:ascii="Arial" w:eastAsiaTheme="minorHAnsi" w:hAnsi="Arial" w:cs="Arial"/>
          <w:b w:val="0"/>
          <w:spacing w:val="-7"/>
          <w:sz w:val="22"/>
          <w:szCs w:val="22"/>
        </w:rPr>
        <w:t xml:space="preserve"> </w:t>
      </w:r>
      <w:r w:rsidRPr="008F029E">
        <w:rPr>
          <w:rFonts w:ascii="Arial" w:eastAsiaTheme="minorHAnsi" w:hAnsi="Arial" w:cs="Arial"/>
          <w:b w:val="0"/>
          <w:spacing w:val="-1"/>
          <w:sz w:val="22"/>
          <w:szCs w:val="22"/>
        </w:rPr>
        <w:t>certification</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by</w:t>
      </w:r>
      <w:r w:rsidRPr="008F029E">
        <w:rPr>
          <w:rFonts w:ascii="Arial" w:eastAsiaTheme="minorHAnsi" w:hAnsi="Arial" w:cs="Arial"/>
          <w:b w:val="0"/>
          <w:spacing w:val="-7"/>
          <w:sz w:val="22"/>
          <w:szCs w:val="22"/>
        </w:rPr>
        <w:t xml:space="preserve"> </w:t>
      </w:r>
      <w:r w:rsidRPr="008F029E">
        <w:rPr>
          <w:rFonts w:ascii="Arial" w:eastAsiaTheme="minorHAnsi" w:hAnsi="Arial" w:cs="Arial"/>
          <w:b w:val="0"/>
          <w:sz w:val="22"/>
          <w:szCs w:val="22"/>
        </w:rPr>
        <w:t>exam</w:t>
      </w:r>
      <w:r w:rsidRPr="008F029E">
        <w:rPr>
          <w:rFonts w:ascii="Arial" w:eastAsiaTheme="minorHAnsi" w:hAnsi="Arial" w:cs="Arial"/>
          <w:b w:val="0"/>
          <w:spacing w:val="-8"/>
          <w:sz w:val="22"/>
          <w:szCs w:val="22"/>
        </w:rPr>
        <w:t xml:space="preserve"> </w:t>
      </w:r>
      <w:r w:rsidRPr="008F029E">
        <w:rPr>
          <w:rFonts w:ascii="Arial" w:eastAsiaTheme="minorHAnsi" w:hAnsi="Arial" w:cs="Arial"/>
          <w:b w:val="0"/>
          <w:spacing w:val="-1"/>
          <w:sz w:val="22"/>
          <w:szCs w:val="22"/>
        </w:rPr>
        <w:t>only</w:t>
      </w:r>
    </w:p>
    <w:p w14:paraId="754F4272" w14:textId="77777777" w:rsidR="008F029E" w:rsidRDefault="008F029E" w:rsidP="008F029E">
      <w:pPr>
        <w:pStyle w:val="TITLEPARAGRAPH"/>
        <w:jc w:val="left"/>
        <w:rPr>
          <w:rFonts w:ascii="Arial" w:eastAsiaTheme="minorHAnsi" w:hAnsi="Arial" w:cs="Arial"/>
          <w:b w:val="0"/>
          <w:spacing w:val="-1"/>
          <w:sz w:val="22"/>
          <w:szCs w:val="22"/>
        </w:rPr>
      </w:pPr>
    </w:p>
    <w:p w14:paraId="1BA98260" w14:textId="77777777" w:rsidR="008F029E" w:rsidRPr="008F029E" w:rsidRDefault="008F029E" w:rsidP="00386081">
      <w:pPr>
        <w:widowControl w:val="0"/>
        <w:spacing w:before="64" w:line="240" w:lineRule="auto"/>
        <w:ind w:left="0" w:hanging="1"/>
        <w:rPr>
          <w:rFonts w:ascii="Arial" w:eastAsia="Arial" w:hAnsi="Arial" w:cstheme="minorBidi"/>
          <w:sz w:val="22"/>
          <w:szCs w:val="22"/>
        </w:rPr>
      </w:pPr>
      <w:r w:rsidRPr="008F029E">
        <w:rPr>
          <w:rFonts w:ascii="Arial" w:eastAsia="Arial" w:hAnsi="Arial" w:cstheme="minorBidi"/>
          <w:sz w:val="22"/>
          <w:szCs w:val="22"/>
        </w:rPr>
        <w:t>After</w:t>
      </w:r>
      <w:r w:rsidRPr="008F029E">
        <w:rPr>
          <w:rFonts w:ascii="Arial" w:eastAsia="Arial" w:hAnsi="Arial" w:cstheme="minorBidi"/>
          <w:spacing w:val="-8"/>
          <w:sz w:val="22"/>
          <w:szCs w:val="22"/>
        </w:rPr>
        <w:t xml:space="preserve"> </w:t>
      </w:r>
      <w:r w:rsidRPr="008F029E">
        <w:rPr>
          <w:rFonts w:ascii="Arial" w:eastAsia="Arial" w:hAnsi="Arial" w:cstheme="minorBidi"/>
          <w:sz w:val="22"/>
          <w:szCs w:val="22"/>
        </w:rPr>
        <w:t>the</w:t>
      </w:r>
      <w:r w:rsidRPr="008F029E">
        <w:rPr>
          <w:rFonts w:ascii="Arial" w:eastAsia="Arial" w:hAnsi="Arial" w:cstheme="minorBidi"/>
          <w:spacing w:val="-7"/>
          <w:sz w:val="22"/>
          <w:szCs w:val="22"/>
        </w:rPr>
        <w:t xml:space="preserve"> </w:t>
      </w:r>
      <w:r w:rsidRPr="008F029E">
        <w:rPr>
          <w:rFonts w:ascii="Arial" w:eastAsia="Arial" w:hAnsi="Arial" w:cstheme="minorBidi"/>
          <w:sz w:val="22"/>
          <w:szCs w:val="22"/>
        </w:rPr>
        <w:t>military</w:t>
      </w:r>
      <w:r w:rsidRPr="008F029E">
        <w:rPr>
          <w:rFonts w:ascii="Arial" w:eastAsia="Arial" w:hAnsi="Arial" w:cstheme="minorBidi"/>
          <w:spacing w:val="-7"/>
          <w:sz w:val="22"/>
          <w:szCs w:val="22"/>
        </w:rPr>
        <w:t xml:space="preserve"> </w:t>
      </w:r>
      <w:r w:rsidRPr="008F029E">
        <w:rPr>
          <w:rFonts w:ascii="Arial" w:eastAsia="Arial" w:hAnsi="Arial" w:cstheme="minorBidi"/>
          <w:spacing w:val="-1"/>
          <w:sz w:val="22"/>
          <w:szCs w:val="22"/>
        </w:rPr>
        <w:t>documents</w:t>
      </w:r>
      <w:r w:rsidRPr="008F029E">
        <w:rPr>
          <w:rFonts w:ascii="Arial" w:eastAsia="Arial" w:hAnsi="Arial" w:cstheme="minorBidi"/>
          <w:spacing w:val="-7"/>
          <w:sz w:val="22"/>
          <w:szCs w:val="22"/>
        </w:rPr>
        <w:t xml:space="preserve"> </w:t>
      </w:r>
      <w:r w:rsidRPr="008F029E">
        <w:rPr>
          <w:rFonts w:ascii="Arial" w:eastAsia="Arial" w:hAnsi="Arial" w:cstheme="minorBidi"/>
          <w:sz w:val="22"/>
          <w:szCs w:val="22"/>
        </w:rPr>
        <w:t>have</w:t>
      </w:r>
      <w:r w:rsidRPr="008F029E">
        <w:rPr>
          <w:rFonts w:ascii="Arial" w:eastAsia="Arial" w:hAnsi="Arial" w:cstheme="minorBidi"/>
          <w:spacing w:val="-8"/>
          <w:sz w:val="22"/>
          <w:szCs w:val="22"/>
        </w:rPr>
        <w:t xml:space="preserve"> </w:t>
      </w:r>
      <w:r w:rsidRPr="008F029E">
        <w:rPr>
          <w:rFonts w:ascii="Arial" w:eastAsia="Arial" w:hAnsi="Arial" w:cstheme="minorBidi"/>
          <w:sz w:val="22"/>
          <w:szCs w:val="22"/>
        </w:rPr>
        <w:t>been</w:t>
      </w:r>
      <w:r w:rsidRPr="008F029E">
        <w:rPr>
          <w:rFonts w:ascii="Arial" w:eastAsia="Arial" w:hAnsi="Arial" w:cstheme="minorBidi"/>
          <w:spacing w:val="-7"/>
          <w:sz w:val="22"/>
          <w:szCs w:val="22"/>
        </w:rPr>
        <w:t xml:space="preserve"> </w:t>
      </w:r>
      <w:r w:rsidRPr="008F029E">
        <w:rPr>
          <w:rFonts w:ascii="Arial" w:eastAsia="Arial" w:hAnsi="Arial" w:cstheme="minorBidi"/>
          <w:sz w:val="22"/>
          <w:szCs w:val="22"/>
        </w:rPr>
        <w:t>reviewed,</w:t>
      </w:r>
      <w:r w:rsidRPr="008F029E">
        <w:rPr>
          <w:rFonts w:ascii="Arial" w:eastAsia="Arial" w:hAnsi="Arial" w:cstheme="minorBidi"/>
          <w:spacing w:val="-7"/>
          <w:sz w:val="22"/>
          <w:szCs w:val="22"/>
        </w:rPr>
        <w:t xml:space="preserve"> </w:t>
      </w:r>
      <w:r w:rsidRPr="008F029E">
        <w:rPr>
          <w:rFonts w:ascii="Arial" w:eastAsia="Arial" w:hAnsi="Arial" w:cstheme="minorBidi"/>
          <w:sz w:val="22"/>
          <w:szCs w:val="22"/>
        </w:rPr>
        <w:t>you</w:t>
      </w:r>
      <w:r w:rsidRPr="008F029E">
        <w:rPr>
          <w:rFonts w:ascii="Arial" w:eastAsia="Arial" w:hAnsi="Arial" w:cstheme="minorBidi"/>
          <w:spacing w:val="-7"/>
          <w:sz w:val="22"/>
          <w:szCs w:val="22"/>
        </w:rPr>
        <w:t xml:space="preserve"> </w:t>
      </w:r>
      <w:r w:rsidRPr="008F029E">
        <w:rPr>
          <w:rFonts w:ascii="Arial" w:eastAsia="Arial" w:hAnsi="Arial" w:cstheme="minorBidi"/>
          <w:spacing w:val="-1"/>
          <w:sz w:val="22"/>
          <w:szCs w:val="22"/>
        </w:rPr>
        <w:t>will</w:t>
      </w:r>
      <w:r w:rsidRPr="008F029E">
        <w:rPr>
          <w:rFonts w:ascii="Arial" w:eastAsia="Arial" w:hAnsi="Arial" w:cstheme="minorBidi"/>
          <w:spacing w:val="-8"/>
          <w:sz w:val="22"/>
          <w:szCs w:val="22"/>
        </w:rPr>
        <w:t xml:space="preserve"> </w:t>
      </w:r>
      <w:r w:rsidRPr="008F029E">
        <w:rPr>
          <w:rFonts w:ascii="Arial" w:eastAsia="Arial" w:hAnsi="Arial" w:cstheme="minorBidi"/>
          <w:sz w:val="22"/>
          <w:szCs w:val="22"/>
        </w:rPr>
        <w:t>be</w:t>
      </w:r>
      <w:r w:rsidRPr="008F029E">
        <w:rPr>
          <w:rFonts w:ascii="Arial" w:eastAsia="Arial" w:hAnsi="Arial" w:cstheme="minorBidi"/>
          <w:spacing w:val="-7"/>
          <w:sz w:val="22"/>
          <w:szCs w:val="22"/>
        </w:rPr>
        <w:t xml:space="preserve"> </w:t>
      </w:r>
      <w:r w:rsidRPr="008F029E">
        <w:rPr>
          <w:rFonts w:ascii="Arial" w:eastAsia="Arial" w:hAnsi="Arial" w:cstheme="minorBidi"/>
          <w:sz w:val="22"/>
          <w:szCs w:val="22"/>
        </w:rPr>
        <w:t>notified</w:t>
      </w:r>
      <w:r w:rsidRPr="008F029E">
        <w:rPr>
          <w:rFonts w:ascii="Arial" w:eastAsia="Arial" w:hAnsi="Arial" w:cstheme="minorBidi"/>
          <w:spacing w:val="-7"/>
          <w:sz w:val="22"/>
          <w:szCs w:val="22"/>
        </w:rPr>
        <w:t xml:space="preserve"> </w:t>
      </w:r>
      <w:r w:rsidRPr="008F029E">
        <w:rPr>
          <w:rFonts w:ascii="Arial" w:eastAsia="Arial" w:hAnsi="Arial" w:cstheme="minorBidi"/>
          <w:sz w:val="22"/>
          <w:szCs w:val="22"/>
        </w:rPr>
        <w:t>by</w:t>
      </w:r>
      <w:r w:rsidRPr="008F029E">
        <w:rPr>
          <w:rFonts w:ascii="Arial" w:eastAsia="Arial" w:hAnsi="Arial" w:cstheme="minorBidi"/>
          <w:spacing w:val="-7"/>
          <w:sz w:val="22"/>
          <w:szCs w:val="22"/>
        </w:rPr>
        <w:t xml:space="preserve"> </w:t>
      </w:r>
      <w:r w:rsidRPr="008F029E">
        <w:rPr>
          <w:rFonts w:ascii="Arial" w:eastAsia="Arial" w:hAnsi="Arial" w:cstheme="minorBidi"/>
          <w:sz w:val="22"/>
          <w:szCs w:val="22"/>
        </w:rPr>
        <w:t>email</w:t>
      </w:r>
      <w:r w:rsidRPr="008F029E">
        <w:rPr>
          <w:rFonts w:ascii="Arial" w:eastAsia="Arial" w:hAnsi="Arial" w:cstheme="minorBidi"/>
          <w:spacing w:val="22"/>
          <w:w w:val="99"/>
          <w:sz w:val="22"/>
          <w:szCs w:val="22"/>
        </w:rPr>
        <w:t xml:space="preserve"> </w:t>
      </w:r>
      <w:r w:rsidRPr="008F029E">
        <w:rPr>
          <w:rFonts w:ascii="Arial" w:eastAsia="Arial" w:hAnsi="Arial" w:cstheme="minorBidi"/>
          <w:sz w:val="22"/>
          <w:szCs w:val="22"/>
        </w:rPr>
        <w:t>with</w:t>
      </w:r>
      <w:r w:rsidRPr="008F029E">
        <w:rPr>
          <w:rFonts w:ascii="Arial" w:eastAsia="Arial" w:hAnsi="Arial" w:cstheme="minorBidi"/>
          <w:spacing w:val="-20"/>
          <w:sz w:val="22"/>
          <w:szCs w:val="22"/>
        </w:rPr>
        <w:t xml:space="preserve"> </w:t>
      </w:r>
      <w:r w:rsidRPr="008F029E">
        <w:rPr>
          <w:rFonts w:ascii="Arial" w:eastAsia="Arial" w:hAnsi="Arial" w:cstheme="minorBidi"/>
          <w:sz w:val="22"/>
          <w:szCs w:val="22"/>
        </w:rPr>
        <w:t>instructions.</w:t>
      </w:r>
    </w:p>
    <w:p w14:paraId="50FB4D81" w14:textId="77777777" w:rsidR="008F029E" w:rsidRPr="008F029E" w:rsidRDefault="008F029E" w:rsidP="00386081">
      <w:pPr>
        <w:widowControl w:val="0"/>
        <w:spacing w:before="3" w:line="240" w:lineRule="auto"/>
        <w:ind w:left="0" w:firstLine="0"/>
        <w:rPr>
          <w:rFonts w:ascii="Arial" w:eastAsia="Arial" w:hAnsi="Arial" w:cs="Arial"/>
          <w:sz w:val="22"/>
          <w:szCs w:val="22"/>
        </w:rPr>
      </w:pPr>
    </w:p>
    <w:p w14:paraId="53D92348" w14:textId="77777777" w:rsidR="008F029E" w:rsidRPr="008F029E" w:rsidRDefault="008F029E" w:rsidP="00386081">
      <w:pPr>
        <w:widowControl w:val="0"/>
        <w:spacing w:line="240" w:lineRule="auto"/>
        <w:ind w:left="0" w:firstLine="0"/>
        <w:rPr>
          <w:rFonts w:ascii="Arial" w:eastAsia="Arial" w:hAnsi="Arial" w:cstheme="minorBidi"/>
          <w:sz w:val="22"/>
          <w:szCs w:val="22"/>
        </w:rPr>
      </w:pPr>
      <w:r w:rsidRPr="00B935B8">
        <w:rPr>
          <w:rFonts w:ascii="Arial" w:eastAsia="Arial" w:hAnsi="Arial" w:cstheme="minorBidi"/>
          <w:sz w:val="22"/>
          <w:szCs w:val="22"/>
        </w:rPr>
        <w:t>If</w:t>
      </w:r>
      <w:r w:rsidRPr="00B935B8">
        <w:rPr>
          <w:rFonts w:ascii="Arial" w:eastAsia="Arial" w:hAnsi="Arial" w:cstheme="minorBidi"/>
          <w:spacing w:val="-7"/>
          <w:sz w:val="22"/>
          <w:szCs w:val="22"/>
        </w:rPr>
        <w:t xml:space="preserve"> </w:t>
      </w:r>
      <w:r w:rsidRPr="00B935B8">
        <w:rPr>
          <w:rFonts w:ascii="Arial" w:eastAsia="Arial" w:hAnsi="Arial" w:cstheme="minorBidi"/>
          <w:sz w:val="22"/>
          <w:szCs w:val="22"/>
        </w:rPr>
        <w:t>you</w:t>
      </w:r>
      <w:r w:rsidRPr="00B935B8">
        <w:rPr>
          <w:rFonts w:ascii="Arial" w:eastAsia="Arial" w:hAnsi="Arial" w:cstheme="minorBidi"/>
          <w:spacing w:val="-6"/>
          <w:sz w:val="22"/>
          <w:szCs w:val="22"/>
        </w:rPr>
        <w:t xml:space="preserve"> </w:t>
      </w:r>
      <w:r w:rsidRPr="00B935B8">
        <w:rPr>
          <w:rFonts w:ascii="Arial" w:eastAsia="Arial" w:hAnsi="Arial" w:cstheme="minorBidi"/>
          <w:sz w:val="22"/>
          <w:szCs w:val="22"/>
        </w:rPr>
        <w:t>are</w:t>
      </w:r>
      <w:r w:rsidRPr="00B935B8">
        <w:rPr>
          <w:rFonts w:ascii="Arial" w:eastAsia="Arial" w:hAnsi="Arial" w:cstheme="minorBidi"/>
          <w:spacing w:val="-7"/>
          <w:sz w:val="22"/>
          <w:szCs w:val="22"/>
        </w:rPr>
        <w:t xml:space="preserve"> </w:t>
      </w:r>
      <w:r w:rsidRPr="00B935B8">
        <w:rPr>
          <w:rFonts w:ascii="Arial" w:eastAsia="Arial" w:hAnsi="Arial" w:cstheme="minorBidi"/>
          <w:sz w:val="22"/>
          <w:szCs w:val="22"/>
        </w:rPr>
        <w:t>unable</w:t>
      </w:r>
      <w:r w:rsidRPr="00B935B8">
        <w:rPr>
          <w:rFonts w:ascii="Arial" w:eastAsia="Arial" w:hAnsi="Arial" w:cstheme="minorBidi"/>
          <w:spacing w:val="-6"/>
          <w:sz w:val="22"/>
          <w:szCs w:val="22"/>
        </w:rPr>
        <w:t xml:space="preserve"> </w:t>
      </w:r>
      <w:r w:rsidRPr="00B935B8">
        <w:rPr>
          <w:rFonts w:ascii="Arial" w:eastAsia="Arial" w:hAnsi="Arial" w:cstheme="minorBidi"/>
          <w:sz w:val="22"/>
          <w:szCs w:val="22"/>
        </w:rPr>
        <w:t>to</w:t>
      </w:r>
      <w:r w:rsidRPr="00B935B8">
        <w:rPr>
          <w:rFonts w:ascii="Arial" w:eastAsia="Arial" w:hAnsi="Arial" w:cstheme="minorBidi"/>
          <w:spacing w:val="-8"/>
          <w:sz w:val="22"/>
          <w:szCs w:val="22"/>
        </w:rPr>
        <w:t xml:space="preserve"> </w:t>
      </w:r>
      <w:r w:rsidRPr="00B00AEF">
        <w:rPr>
          <w:rFonts w:ascii="Arial" w:eastAsia="Arial" w:hAnsi="Arial" w:cstheme="minorBidi"/>
          <w:sz w:val="22"/>
          <w:szCs w:val="22"/>
          <w:u w:val="single"/>
        </w:rPr>
        <w:t>upload</w:t>
      </w:r>
      <w:r w:rsidRPr="00B00AEF">
        <w:rPr>
          <w:rFonts w:ascii="Arial" w:eastAsia="Arial" w:hAnsi="Arial" w:cstheme="minorBidi"/>
          <w:spacing w:val="-7"/>
          <w:sz w:val="22"/>
          <w:szCs w:val="22"/>
          <w:u w:val="single"/>
        </w:rPr>
        <w:t xml:space="preserve"> </w:t>
      </w:r>
      <w:r w:rsidRPr="00B00AEF">
        <w:rPr>
          <w:rFonts w:ascii="Arial" w:eastAsia="Arial" w:hAnsi="Arial" w:cstheme="minorBidi"/>
          <w:sz w:val="22"/>
          <w:szCs w:val="22"/>
          <w:u w:val="single"/>
        </w:rPr>
        <w:t>your</w:t>
      </w:r>
      <w:r w:rsidRPr="00B00AEF">
        <w:rPr>
          <w:rFonts w:ascii="Arial" w:eastAsia="Arial" w:hAnsi="Arial" w:cstheme="minorBidi"/>
          <w:spacing w:val="-8"/>
          <w:sz w:val="22"/>
          <w:szCs w:val="22"/>
          <w:u w:val="single"/>
        </w:rPr>
        <w:t xml:space="preserve"> </w:t>
      </w:r>
      <w:r w:rsidRPr="00B00AEF">
        <w:rPr>
          <w:rFonts w:ascii="Arial" w:eastAsia="Arial" w:hAnsi="Arial" w:cstheme="minorBidi"/>
          <w:spacing w:val="-1"/>
          <w:sz w:val="22"/>
          <w:szCs w:val="22"/>
          <w:u w:val="single"/>
        </w:rPr>
        <w:t>documents</w:t>
      </w:r>
      <w:r w:rsidRPr="00B935B8">
        <w:rPr>
          <w:rFonts w:ascii="Arial" w:eastAsia="Arial" w:hAnsi="Arial" w:cstheme="minorBidi"/>
          <w:spacing w:val="-1"/>
          <w:sz w:val="22"/>
          <w:szCs w:val="22"/>
        </w:rPr>
        <w:t>,</w:t>
      </w:r>
      <w:r w:rsidRPr="00B935B8">
        <w:rPr>
          <w:rFonts w:ascii="Arial" w:eastAsia="Arial" w:hAnsi="Arial" w:cstheme="minorBidi"/>
          <w:spacing w:val="-6"/>
          <w:sz w:val="22"/>
          <w:szCs w:val="22"/>
        </w:rPr>
        <w:t xml:space="preserve"> </w:t>
      </w:r>
      <w:r w:rsidRPr="00B935B8">
        <w:rPr>
          <w:rFonts w:ascii="Arial" w:eastAsia="Arial" w:hAnsi="Arial" w:cstheme="minorBidi"/>
          <w:sz w:val="22"/>
          <w:szCs w:val="22"/>
        </w:rPr>
        <w:t>mail</w:t>
      </w:r>
      <w:r w:rsidRPr="00B935B8">
        <w:rPr>
          <w:rFonts w:ascii="Arial" w:eastAsia="Arial" w:hAnsi="Arial" w:cstheme="minorBidi"/>
          <w:spacing w:val="-7"/>
          <w:sz w:val="22"/>
          <w:szCs w:val="22"/>
        </w:rPr>
        <w:t xml:space="preserve"> </w:t>
      </w:r>
      <w:r w:rsidRPr="00B935B8">
        <w:rPr>
          <w:rFonts w:ascii="Arial" w:eastAsia="Arial" w:hAnsi="Arial" w:cstheme="minorBidi"/>
          <w:sz w:val="22"/>
          <w:szCs w:val="22"/>
        </w:rPr>
        <w:t>them</w:t>
      </w:r>
      <w:r w:rsidRPr="00B935B8">
        <w:rPr>
          <w:rFonts w:ascii="Arial" w:eastAsia="Arial" w:hAnsi="Arial" w:cstheme="minorBidi"/>
          <w:spacing w:val="-8"/>
          <w:sz w:val="22"/>
          <w:szCs w:val="22"/>
        </w:rPr>
        <w:t xml:space="preserve"> </w:t>
      </w:r>
      <w:r w:rsidRPr="00B935B8">
        <w:rPr>
          <w:rFonts w:ascii="Arial" w:eastAsia="Arial" w:hAnsi="Arial" w:cstheme="minorBidi"/>
          <w:sz w:val="22"/>
          <w:szCs w:val="22"/>
        </w:rPr>
        <w:t>to</w:t>
      </w:r>
      <w:r w:rsidRPr="008F029E">
        <w:rPr>
          <w:rFonts w:ascii="Arial" w:eastAsia="Arial" w:hAnsi="Arial" w:cstheme="minorBidi"/>
          <w:sz w:val="22"/>
          <w:szCs w:val="22"/>
        </w:rPr>
        <w:t>:</w:t>
      </w:r>
    </w:p>
    <w:p w14:paraId="4C2B5DB1" w14:textId="77777777" w:rsidR="008F029E" w:rsidRPr="008F029E" w:rsidRDefault="008F029E" w:rsidP="00386081">
      <w:pPr>
        <w:widowControl w:val="0"/>
        <w:spacing w:before="10" w:line="240" w:lineRule="auto"/>
        <w:ind w:left="0" w:firstLine="0"/>
        <w:rPr>
          <w:rFonts w:ascii="Arial" w:eastAsia="Arial" w:hAnsi="Arial" w:cs="Arial"/>
          <w:sz w:val="22"/>
          <w:szCs w:val="22"/>
        </w:rPr>
      </w:pPr>
    </w:p>
    <w:p w14:paraId="36B635A7" w14:textId="77777777" w:rsidR="008F029E" w:rsidRPr="008F029E" w:rsidRDefault="008F029E" w:rsidP="00386081">
      <w:pPr>
        <w:widowControl w:val="0"/>
        <w:spacing w:line="240" w:lineRule="auto"/>
        <w:ind w:left="0" w:firstLine="0"/>
        <w:rPr>
          <w:rFonts w:ascii="Arial" w:eastAsia="Arial" w:hAnsi="Arial" w:cstheme="minorBidi"/>
          <w:sz w:val="22"/>
          <w:szCs w:val="22"/>
        </w:rPr>
      </w:pPr>
      <w:r w:rsidRPr="008F029E">
        <w:rPr>
          <w:rFonts w:ascii="Arial" w:eastAsia="Arial" w:hAnsi="Arial" w:cstheme="minorBidi"/>
          <w:sz w:val="22"/>
          <w:szCs w:val="22"/>
        </w:rPr>
        <w:t>Texas</w:t>
      </w:r>
      <w:r w:rsidRPr="008F029E">
        <w:rPr>
          <w:rFonts w:ascii="Arial" w:eastAsia="Arial" w:hAnsi="Arial" w:cstheme="minorBidi"/>
          <w:spacing w:val="-15"/>
          <w:sz w:val="22"/>
          <w:szCs w:val="22"/>
        </w:rPr>
        <w:t xml:space="preserve"> </w:t>
      </w:r>
      <w:r w:rsidRPr="008F029E">
        <w:rPr>
          <w:rFonts w:ascii="Arial" w:eastAsia="Arial" w:hAnsi="Arial" w:cstheme="minorBidi"/>
          <w:sz w:val="22"/>
          <w:szCs w:val="22"/>
        </w:rPr>
        <w:t>Education</w:t>
      </w:r>
      <w:r w:rsidRPr="008F029E">
        <w:rPr>
          <w:rFonts w:ascii="Arial" w:eastAsia="Arial" w:hAnsi="Arial" w:cstheme="minorBidi"/>
          <w:spacing w:val="-15"/>
          <w:sz w:val="22"/>
          <w:szCs w:val="22"/>
        </w:rPr>
        <w:t xml:space="preserve"> </w:t>
      </w:r>
      <w:r w:rsidRPr="008F029E">
        <w:rPr>
          <w:rFonts w:ascii="Arial" w:eastAsia="Arial" w:hAnsi="Arial" w:cstheme="minorBidi"/>
          <w:sz w:val="22"/>
          <w:szCs w:val="22"/>
        </w:rPr>
        <w:t>Agency</w:t>
      </w:r>
      <w:r w:rsidRPr="008F029E">
        <w:rPr>
          <w:rFonts w:ascii="Arial" w:eastAsia="Arial" w:hAnsi="Arial" w:cstheme="minorBidi"/>
          <w:w w:val="99"/>
          <w:sz w:val="22"/>
          <w:szCs w:val="22"/>
        </w:rPr>
        <w:t xml:space="preserve"> </w:t>
      </w:r>
      <w:r w:rsidRPr="008F029E">
        <w:rPr>
          <w:rFonts w:ascii="Arial" w:eastAsia="Arial" w:hAnsi="Arial" w:cstheme="minorBidi"/>
          <w:sz w:val="22"/>
          <w:szCs w:val="22"/>
        </w:rPr>
        <w:t>Division</w:t>
      </w:r>
      <w:r w:rsidRPr="008F029E">
        <w:rPr>
          <w:rFonts w:ascii="Arial" w:eastAsia="Arial" w:hAnsi="Arial" w:cstheme="minorBidi"/>
          <w:spacing w:val="-13"/>
          <w:sz w:val="22"/>
          <w:szCs w:val="22"/>
        </w:rPr>
        <w:t xml:space="preserve"> </w:t>
      </w:r>
      <w:r w:rsidRPr="008F029E">
        <w:rPr>
          <w:rFonts w:ascii="Arial" w:eastAsia="Arial" w:hAnsi="Arial" w:cstheme="minorBidi"/>
          <w:sz w:val="22"/>
          <w:szCs w:val="22"/>
        </w:rPr>
        <w:t>of</w:t>
      </w:r>
      <w:r w:rsidRPr="008F029E">
        <w:rPr>
          <w:rFonts w:ascii="Arial" w:eastAsia="Arial" w:hAnsi="Arial" w:cstheme="minorBidi"/>
          <w:spacing w:val="-13"/>
          <w:sz w:val="22"/>
          <w:szCs w:val="22"/>
        </w:rPr>
        <w:t xml:space="preserve"> </w:t>
      </w:r>
      <w:r w:rsidRPr="008F029E">
        <w:rPr>
          <w:rFonts w:ascii="Arial" w:eastAsia="Arial" w:hAnsi="Arial" w:cstheme="minorBidi"/>
          <w:sz w:val="22"/>
          <w:szCs w:val="22"/>
        </w:rPr>
        <w:t>Educator</w:t>
      </w:r>
      <w:r w:rsidRPr="008F029E">
        <w:rPr>
          <w:rFonts w:ascii="Arial" w:eastAsia="Arial" w:hAnsi="Arial" w:cstheme="minorBidi"/>
          <w:spacing w:val="-14"/>
          <w:sz w:val="22"/>
          <w:szCs w:val="22"/>
        </w:rPr>
        <w:t xml:space="preserve"> </w:t>
      </w:r>
      <w:r w:rsidRPr="008F029E">
        <w:rPr>
          <w:rFonts w:ascii="Arial" w:eastAsia="Arial" w:hAnsi="Arial" w:cstheme="minorBidi"/>
          <w:spacing w:val="-1"/>
          <w:sz w:val="22"/>
          <w:szCs w:val="22"/>
        </w:rPr>
        <w:t>Certification</w:t>
      </w:r>
    </w:p>
    <w:p w14:paraId="07352628" w14:textId="77777777" w:rsidR="008F029E" w:rsidRPr="008F029E" w:rsidRDefault="008F029E" w:rsidP="00386081">
      <w:pPr>
        <w:widowControl w:val="0"/>
        <w:spacing w:line="240" w:lineRule="auto"/>
        <w:ind w:left="0" w:firstLine="0"/>
        <w:rPr>
          <w:rFonts w:ascii="Arial" w:eastAsia="Arial" w:hAnsi="Arial" w:cstheme="minorBidi"/>
          <w:sz w:val="22"/>
          <w:szCs w:val="22"/>
        </w:rPr>
      </w:pPr>
      <w:r w:rsidRPr="008F029E">
        <w:rPr>
          <w:rFonts w:ascii="Arial" w:eastAsia="Arial" w:hAnsi="Arial" w:cstheme="minorBidi"/>
          <w:sz w:val="22"/>
          <w:szCs w:val="22"/>
        </w:rPr>
        <w:t>1701</w:t>
      </w:r>
      <w:r w:rsidRPr="008F029E">
        <w:rPr>
          <w:rFonts w:ascii="Arial" w:eastAsia="Arial" w:hAnsi="Arial" w:cstheme="minorBidi"/>
          <w:spacing w:val="-9"/>
          <w:sz w:val="22"/>
          <w:szCs w:val="22"/>
        </w:rPr>
        <w:t xml:space="preserve"> </w:t>
      </w:r>
      <w:r w:rsidRPr="008F029E">
        <w:rPr>
          <w:rFonts w:ascii="Arial" w:eastAsia="Arial" w:hAnsi="Arial" w:cstheme="minorBidi"/>
          <w:sz w:val="22"/>
          <w:szCs w:val="22"/>
        </w:rPr>
        <w:t>N.</w:t>
      </w:r>
      <w:r w:rsidRPr="008F029E">
        <w:rPr>
          <w:rFonts w:ascii="Arial" w:eastAsia="Arial" w:hAnsi="Arial" w:cstheme="minorBidi"/>
          <w:spacing w:val="-8"/>
          <w:sz w:val="22"/>
          <w:szCs w:val="22"/>
        </w:rPr>
        <w:t xml:space="preserve"> </w:t>
      </w:r>
      <w:r w:rsidRPr="008F029E">
        <w:rPr>
          <w:rFonts w:ascii="Arial" w:eastAsia="Arial" w:hAnsi="Arial" w:cstheme="minorBidi"/>
          <w:sz w:val="22"/>
          <w:szCs w:val="22"/>
        </w:rPr>
        <w:t>Congress</w:t>
      </w:r>
      <w:r w:rsidRPr="008F029E">
        <w:rPr>
          <w:rFonts w:ascii="Arial" w:eastAsia="Arial" w:hAnsi="Arial" w:cstheme="minorBidi"/>
          <w:spacing w:val="-9"/>
          <w:sz w:val="22"/>
          <w:szCs w:val="22"/>
        </w:rPr>
        <w:t xml:space="preserve"> </w:t>
      </w:r>
      <w:r w:rsidRPr="008F029E">
        <w:rPr>
          <w:rFonts w:ascii="Arial" w:eastAsia="Arial" w:hAnsi="Arial" w:cstheme="minorBidi"/>
          <w:sz w:val="22"/>
          <w:szCs w:val="22"/>
        </w:rPr>
        <w:t>Ave.,</w:t>
      </w:r>
      <w:r w:rsidRPr="008F029E">
        <w:rPr>
          <w:rFonts w:ascii="Arial" w:eastAsia="Arial" w:hAnsi="Arial" w:cstheme="minorBidi"/>
          <w:spacing w:val="-8"/>
          <w:sz w:val="22"/>
          <w:szCs w:val="22"/>
        </w:rPr>
        <w:t xml:space="preserve"> </w:t>
      </w:r>
      <w:r w:rsidRPr="008F029E">
        <w:rPr>
          <w:rFonts w:ascii="Arial" w:eastAsia="Arial" w:hAnsi="Arial" w:cstheme="minorBidi"/>
          <w:sz w:val="22"/>
          <w:szCs w:val="22"/>
        </w:rPr>
        <w:t>WBT</w:t>
      </w:r>
      <w:r w:rsidRPr="008F029E">
        <w:rPr>
          <w:rFonts w:ascii="Arial" w:eastAsia="Arial" w:hAnsi="Arial" w:cstheme="minorBidi"/>
          <w:spacing w:val="-8"/>
          <w:sz w:val="22"/>
          <w:szCs w:val="22"/>
        </w:rPr>
        <w:t xml:space="preserve"> </w:t>
      </w:r>
      <w:r w:rsidRPr="008F029E">
        <w:rPr>
          <w:rFonts w:ascii="Arial" w:eastAsia="Arial" w:hAnsi="Arial" w:cstheme="minorBidi"/>
          <w:sz w:val="22"/>
          <w:szCs w:val="22"/>
        </w:rPr>
        <w:t>5-100</w:t>
      </w:r>
    </w:p>
    <w:p w14:paraId="77547B2A" w14:textId="25DD471B" w:rsidR="008F029E" w:rsidRDefault="008F029E" w:rsidP="00386081">
      <w:pPr>
        <w:widowControl w:val="0"/>
        <w:spacing w:line="240" w:lineRule="auto"/>
        <w:ind w:left="0" w:firstLine="0"/>
        <w:rPr>
          <w:rFonts w:ascii="Arial" w:eastAsia="Arial" w:hAnsi="Arial" w:cstheme="minorBidi"/>
          <w:sz w:val="22"/>
          <w:szCs w:val="22"/>
        </w:rPr>
      </w:pPr>
      <w:r w:rsidRPr="008F029E">
        <w:rPr>
          <w:rFonts w:ascii="Arial" w:eastAsia="Arial" w:hAnsi="Arial" w:cstheme="minorBidi"/>
          <w:sz w:val="22"/>
          <w:szCs w:val="22"/>
        </w:rPr>
        <w:t>Austin,</w:t>
      </w:r>
      <w:r w:rsidRPr="008F029E">
        <w:rPr>
          <w:rFonts w:ascii="Arial" w:eastAsia="Arial" w:hAnsi="Arial" w:cstheme="minorBidi"/>
          <w:spacing w:val="-13"/>
          <w:sz w:val="22"/>
          <w:szCs w:val="22"/>
        </w:rPr>
        <w:t xml:space="preserve"> </w:t>
      </w:r>
      <w:r w:rsidRPr="008F029E">
        <w:rPr>
          <w:rFonts w:ascii="Arial" w:eastAsia="Arial" w:hAnsi="Arial" w:cstheme="minorBidi"/>
          <w:sz w:val="22"/>
          <w:szCs w:val="22"/>
        </w:rPr>
        <w:t>Texas</w:t>
      </w:r>
      <w:r w:rsidRPr="008F029E">
        <w:rPr>
          <w:rFonts w:ascii="Arial" w:eastAsia="Arial" w:hAnsi="Arial" w:cstheme="minorBidi"/>
          <w:spacing w:val="-13"/>
          <w:sz w:val="22"/>
          <w:szCs w:val="22"/>
        </w:rPr>
        <w:t xml:space="preserve"> </w:t>
      </w:r>
      <w:r w:rsidRPr="008F029E">
        <w:rPr>
          <w:rFonts w:ascii="Arial" w:eastAsia="Arial" w:hAnsi="Arial" w:cstheme="minorBidi"/>
          <w:sz w:val="22"/>
          <w:szCs w:val="22"/>
        </w:rPr>
        <w:t>78701</w:t>
      </w:r>
    </w:p>
    <w:p w14:paraId="34FDA389" w14:textId="77777777" w:rsidR="00044BBF" w:rsidRPr="00044BBF" w:rsidRDefault="00044BBF" w:rsidP="00386081">
      <w:pPr>
        <w:widowControl w:val="0"/>
        <w:spacing w:line="240" w:lineRule="auto"/>
        <w:ind w:left="0" w:firstLine="0"/>
        <w:rPr>
          <w:rFonts w:ascii="Arial" w:eastAsia="Arial" w:hAnsi="Arial" w:cstheme="minorBidi"/>
          <w:sz w:val="22"/>
          <w:szCs w:val="22"/>
        </w:rPr>
      </w:pPr>
    </w:p>
    <w:p w14:paraId="7A11F03A" w14:textId="77777777" w:rsidR="004E4AE7" w:rsidRDefault="004E4AE7">
      <w:pPr>
        <w:rPr>
          <w:rFonts w:ascii="Arial" w:eastAsia="Arial" w:hAnsi="Arial" w:cs="Arial"/>
          <w:b/>
          <w:bCs/>
          <w:sz w:val="22"/>
          <w:szCs w:val="22"/>
        </w:rPr>
      </w:pPr>
      <w:r>
        <w:rPr>
          <w:rFonts w:ascii="Arial" w:eastAsia="Arial" w:hAnsi="Arial" w:cs="Arial"/>
          <w:b/>
          <w:bCs/>
          <w:sz w:val="22"/>
          <w:szCs w:val="22"/>
        </w:rPr>
        <w:br w:type="page"/>
      </w:r>
    </w:p>
    <w:p w14:paraId="7F05DFB5" w14:textId="34534885" w:rsidR="008F029E" w:rsidRPr="008F029E" w:rsidRDefault="008F029E" w:rsidP="00386081">
      <w:pPr>
        <w:widowControl w:val="0"/>
        <w:spacing w:line="240" w:lineRule="auto"/>
        <w:ind w:left="0" w:firstLine="0"/>
        <w:outlineLvl w:val="0"/>
        <w:rPr>
          <w:rFonts w:ascii="Arial" w:eastAsia="Arial" w:hAnsi="Arial" w:cs="Arial"/>
          <w:sz w:val="22"/>
          <w:szCs w:val="22"/>
        </w:rPr>
      </w:pPr>
      <w:r w:rsidRPr="008F029E">
        <w:rPr>
          <w:rFonts w:ascii="Arial" w:eastAsia="Arial" w:hAnsi="Arial" w:cs="Arial"/>
          <w:b/>
          <w:bCs/>
          <w:sz w:val="22"/>
          <w:szCs w:val="22"/>
        </w:rPr>
        <w:lastRenderedPageBreak/>
        <w:t>Fees</w:t>
      </w:r>
      <w:r w:rsidRPr="008F029E">
        <w:rPr>
          <w:rFonts w:ascii="Arial" w:eastAsia="Arial" w:hAnsi="Arial" w:cs="Arial"/>
          <w:b/>
          <w:bCs/>
          <w:spacing w:val="39"/>
          <w:sz w:val="22"/>
          <w:szCs w:val="22"/>
        </w:rPr>
        <w:t xml:space="preserve"> </w:t>
      </w:r>
      <w:r w:rsidRPr="008F029E">
        <w:rPr>
          <w:rFonts w:ascii="Arial" w:eastAsia="Arial" w:hAnsi="Arial" w:cs="Arial"/>
          <w:b/>
          <w:bCs/>
          <w:sz w:val="22"/>
          <w:szCs w:val="22"/>
        </w:rPr>
        <w:t>Waived</w:t>
      </w:r>
    </w:p>
    <w:p w14:paraId="1F6420DC" w14:textId="77777777" w:rsidR="008F029E" w:rsidRPr="008F029E" w:rsidRDefault="008F029E" w:rsidP="008F029E">
      <w:pPr>
        <w:widowControl w:val="0"/>
        <w:spacing w:before="9" w:line="240" w:lineRule="auto"/>
        <w:ind w:left="0" w:firstLine="0"/>
        <w:rPr>
          <w:rFonts w:ascii="Arial" w:eastAsia="Arial" w:hAnsi="Arial" w:cs="Arial"/>
          <w:b/>
          <w:bCs/>
          <w:sz w:val="22"/>
          <w:szCs w:val="22"/>
        </w:rPr>
      </w:pPr>
    </w:p>
    <w:p w14:paraId="5F4D665F" w14:textId="77777777" w:rsidR="008F029E" w:rsidRPr="008F029E" w:rsidRDefault="008F029E" w:rsidP="00386081">
      <w:pPr>
        <w:widowControl w:val="0"/>
        <w:spacing w:line="240" w:lineRule="auto"/>
        <w:ind w:left="0" w:firstLine="0"/>
        <w:rPr>
          <w:rFonts w:ascii="Arial" w:eastAsia="Arial" w:hAnsi="Arial" w:cs="Arial"/>
          <w:sz w:val="22"/>
          <w:szCs w:val="22"/>
        </w:rPr>
      </w:pPr>
      <w:r w:rsidRPr="008F029E">
        <w:rPr>
          <w:rFonts w:ascii="Arial" w:eastAsia="Arial" w:hAnsi="Arial" w:cs="Arial"/>
          <w:sz w:val="22"/>
          <w:szCs w:val="22"/>
        </w:rPr>
        <w:t>Fees</w:t>
      </w:r>
      <w:r w:rsidRPr="008F029E">
        <w:rPr>
          <w:rFonts w:ascii="Arial" w:eastAsia="Arial" w:hAnsi="Arial" w:cs="Arial"/>
          <w:spacing w:val="-8"/>
          <w:sz w:val="22"/>
          <w:szCs w:val="22"/>
        </w:rPr>
        <w:t xml:space="preserve"> </w:t>
      </w:r>
      <w:r w:rsidRPr="008F029E">
        <w:rPr>
          <w:rFonts w:ascii="Arial" w:eastAsia="Arial" w:hAnsi="Arial" w:cs="Arial"/>
          <w:sz w:val="22"/>
          <w:szCs w:val="22"/>
        </w:rPr>
        <w:t>that</w:t>
      </w:r>
      <w:r w:rsidRPr="008F029E">
        <w:rPr>
          <w:rFonts w:ascii="Arial" w:eastAsia="Arial" w:hAnsi="Arial" w:cs="Arial"/>
          <w:spacing w:val="-8"/>
          <w:sz w:val="22"/>
          <w:szCs w:val="22"/>
        </w:rPr>
        <w:t xml:space="preserve"> </w:t>
      </w:r>
      <w:r w:rsidRPr="008F029E">
        <w:rPr>
          <w:rFonts w:ascii="Arial" w:eastAsia="Arial" w:hAnsi="Arial" w:cs="Arial"/>
          <w:sz w:val="22"/>
          <w:szCs w:val="22"/>
        </w:rPr>
        <w:t>are</w:t>
      </w:r>
      <w:r w:rsidRPr="008F029E">
        <w:rPr>
          <w:rFonts w:ascii="Arial" w:eastAsia="Arial" w:hAnsi="Arial" w:cs="Arial"/>
          <w:spacing w:val="-7"/>
          <w:sz w:val="22"/>
          <w:szCs w:val="22"/>
        </w:rPr>
        <w:t xml:space="preserve"> </w:t>
      </w:r>
      <w:r w:rsidRPr="008F029E">
        <w:rPr>
          <w:rFonts w:ascii="Arial" w:eastAsia="Arial" w:hAnsi="Arial" w:cs="Arial"/>
          <w:sz w:val="22"/>
          <w:szCs w:val="22"/>
        </w:rPr>
        <w:t>waived</w:t>
      </w:r>
      <w:r w:rsidRPr="008F029E">
        <w:rPr>
          <w:rFonts w:ascii="Arial" w:eastAsia="Arial" w:hAnsi="Arial" w:cs="Arial"/>
          <w:spacing w:val="-8"/>
          <w:sz w:val="22"/>
          <w:szCs w:val="22"/>
        </w:rPr>
        <w:t xml:space="preserve"> </w:t>
      </w:r>
      <w:r w:rsidRPr="008F029E">
        <w:rPr>
          <w:rFonts w:ascii="Arial" w:eastAsia="Arial" w:hAnsi="Arial" w:cs="Arial"/>
          <w:sz w:val="22"/>
          <w:szCs w:val="22"/>
        </w:rPr>
        <w:t>for</w:t>
      </w:r>
      <w:r w:rsidRPr="008F029E">
        <w:rPr>
          <w:rFonts w:ascii="Arial" w:eastAsia="Arial" w:hAnsi="Arial" w:cs="Arial"/>
          <w:spacing w:val="-8"/>
          <w:sz w:val="22"/>
          <w:szCs w:val="22"/>
        </w:rPr>
        <w:t xml:space="preserve"> </w:t>
      </w:r>
      <w:r w:rsidRPr="008F029E">
        <w:rPr>
          <w:rFonts w:ascii="Arial" w:eastAsia="Arial" w:hAnsi="Arial" w:cs="Arial"/>
          <w:sz w:val="22"/>
          <w:szCs w:val="22"/>
        </w:rPr>
        <w:t>active</w:t>
      </w:r>
      <w:r w:rsidRPr="008F029E">
        <w:rPr>
          <w:rFonts w:ascii="Arial" w:eastAsia="Arial" w:hAnsi="Arial" w:cs="Arial"/>
          <w:spacing w:val="-8"/>
          <w:sz w:val="22"/>
          <w:szCs w:val="22"/>
        </w:rPr>
        <w:t xml:space="preserve"> </w:t>
      </w:r>
      <w:r w:rsidRPr="008F029E">
        <w:rPr>
          <w:rFonts w:ascii="Arial" w:eastAsia="Arial" w:hAnsi="Arial" w:cs="Arial"/>
          <w:sz w:val="22"/>
          <w:szCs w:val="22"/>
        </w:rPr>
        <w:t>duty</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service</w:t>
      </w:r>
      <w:r w:rsidRPr="008F029E">
        <w:rPr>
          <w:rFonts w:ascii="Arial" w:eastAsia="Arial" w:hAnsi="Arial" w:cs="Arial"/>
          <w:spacing w:val="-7"/>
          <w:sz w:val="22"/>
          <w:szCs w:val="22"/>
        </w:rPr>
        <w:t xml:space="preserve"> </w:t>
      </w:r>
      <w:r w:rsidRPr="008F029E">
        <w:rPr>
          <w:rFonts w:ascii="Arial" w:eastAsia="Arial" w:hAnsi="Arial" w:cs="Arial"/>
          <w:sz w:val="22"/>
          <w:szCs w:val="22"/>
        </w:rPr>
        <w:t>members</w:t>
      </w:r>
      <w:r w:rsidRPr="008F029E">
        <w:rPr>
          <w:rFonts w:ascii="Arial" w:eastAsia="Arial" w:hAnsi="Arial" w:cs="Arial"/>
          <w:spacing w:val="-8"/>
          <w:sz w:val="22"/>
          <w:szCs w:val="22"/>
        </w:rPr>
        <w:t xml:space="preserve"> </w:t>
      </w:r>
      <w:r w:rsidRPr="008F029E">
        <w:rPr>
          <w:rFonts w:ascii="Arial" w:eastAsia="Arial" w:hAnsi="Arial" w:cs="Arial"/>
          <w:sz w:val="22"/>
          <w:szCs w:val="22"/>
        </w:rPr>
        <w:t>and</w:t>
      </w:r>
      <w:r w:rsidRPr="008F029E">
        <w:rPr>
          <w:rFonts w:ascii="Arial" w:eastAsia="Arial" w:hAnsi="Arial" w:cs="Arial"/>
          <w:spacing w:val="-8"/>
          <w:sz w:val="22"/>
          <w:szCs w:val="22"/>
        </w:rPr>
        <w:t xml:space="preserve"> </w:t>
      </w:r>
      <w:r w:rsidRPr="008F029E">
        <w:rPr>
          <w:rFonts w:ascii="Arial" w:eastAsia="Arial" w:hAnsi="Arial" w:cs="Arial"/>
          <w:sz w:val="22"/>
          <w:szCs w:val="22"/>
        </w:rPr>
        <w:t>veterans:</w:t>
      </w:r>
    </w:p>
    <w:p w14:paraId="375D2B2C" w14:textId="77777777" w:rsidR="008F029E" w:rsidRPr="008F029E" w:rsidRDefault="008F029E" w:rsidP="008F029E">
      <w:pPr>
        <w:widowControl w:val="0"/>
        <w:spacing w:before="4" w:line="240" w:lineRule="auto"/>
        <w:ind w:left="0" w:firstLine="0"/>
        <w:rPr>
          <w:rFonts w:ascii="Arial" w:eastAsia="Arial" w:hAnsi="Arial" w:cs="Arial"/>
          <w:sz w:val="22"/>
          <w:szCs w:val="22"/>
        </w:rPr>
      </w:pPr>
    </w:p>
    <w:p w14:paraId="0C4DF69A" w14:textId="77777777" w:rsidR="008F029E" w:rsidRPr="008F029E" w:rsidRDefault="008F029E" w:rsidP="008F029E">
      <w:pPr>
        <w:widowControl w:val="0"/>
        <w:numPr>
          <w:ilvl w:val="0"/>
          <w:numId w:val="12"/>
        </w:numPr>
        <w:tabs>
          <w:tab w:val="left" w:pos="779"/>
        </w:tabs>
        <w:spacing w:line="322" w:lineRule="exact"/>
        <w:ind w:hanging="217"/>
        <w:rPr>
          <w:rFonts w:ascii="Arial" w:eastAsia="Arial" w:hAnsi="Arial" w:cs="Arial"/>
          <w:sz w:val="22"/>
          <w:szCs w:val="22"/>
        </w:rPr>
      </w:pPr>
      <w:r w:rsidRPr="008F029E">
        <w:rPr>
          <w:rFonts w:ascii="Arial" w:eastAsia="Arial" w:hAnsi="Arial" w:cs="Arial"/>
          <w:spacing w:val="-1"/>
          <w:sz w:val="22"/>
          <w:szCs w:val="22"/>
        </w:rPr>
        <w:t>Educational</w:t>
      </w:r>
      <w:r w:rsidRPr="008F029E">
        <w:rPr>
          <w:rFonts w:ascii="Arial" w:eastAsia="Arial" w:hAnsi="Arial" w:cs="Arial"/>
          <w:spacing w:val="-17"/>
          <w:sz w:val="22"/>
          <w:szCs w:val="22"/>
        </w:rPr>
        <w:t xml:space="preserve"> </w:t>
      </w:r>
      <w:r w:rsidRPr="008F029E">
        <w:rPr>
          <w:rFonts w:ascii="Arial" w:eastAsia="Arial" w:hAnsi="Arial" w:cs="Arial"/>
          <w:sz w:val="22"/>
          <w:szCs w:val="22"/>
        </w:rPr>
        <w:t>Aide</w:t>
      </w:r>
      <w:r w:rsidRPr="008F029E">
        <w:rPr>
          <w:rFonts w:ascii="Arial" w:eastAsia="Arial" w:hAnsi="Arial" w:cs="Arial"/>
          <w:spacing w:val="-17"/>
          <w:sz w:val="22"/>
          <w:szCs w:val="22"/>
        </w:rPr>
        <w:t xml:space="preserve"> </w:t>
      </w:r>
      <w:r w:rsidRPr="008F029E">
        <w:rPr>
          <w:rFonts w:ascii="Arial" w:eastAsia="Arial" w:hAnsi="Arial" w:cs="Arial"/>
          <w:spacing w:val="-1"/>
          <w:sz w:val="22"/>
          <w:szCs w:val="22"/>
        </w:rPr>
        <w:t>certificate</w:t>
      </w:r>
    </w:p>
    <w:p w14:paraId="25FA2D97" w14:textId="77777777" w:rsidR="008F029E" w:rsidRPr="008F029E" w:rsidRDefault="008F029E" w:rsidP="008F029E">
      <w:pPr>
        <w:widowControl w:val="0"/>
        <w:numPr>
          <w:ilvl w:val="0"/>
          <w:numId w:val="12"/>
        </w:numPr>
        <w:tabs>
          <w:tab w:val="left" w:pos="779"/>
        </w:tabs>
        <w:spacing w:line="322" w:lineRule="exact"/>
        <w:ind w:hanging="217"/>
        <w:rPr>
          <w:rFonts w:ascii="Arial" w:eastAsia="Arial" w:hAnsi="Arial" w:cs="Arial"/>
          <w:sz w:val="22"/>
          <w:szCs w:val="22"/>
        </w:rPr>
      </w:pPr>
      <w:r w:rsidRPr="008F029E">
        <w:rPr>
          <w:rFonts w:ascii="Arial" w:eastAsia="Arial" w:hAnsi="Arial" w:cs="Arial"/>
          <w:sz w:val="22"/>
          <w:szCs w:val="22"/>
        </w:rPr>
        <w:t>Probationary</w:t>
      </w:r>
      <w:r w:rsidRPr="008F029E">
        <w:rPr>
          <w:rFonts w:ascii="Arial" w:eastAsia="Arial" w:hAnsi="Arial" w:cs="Arial"/>
          <w:spacing w:val="-28"/>
          <w:sz w:val="22"/>
          <w:szCs w:val="22"/>
        </w:rPr>
        <w:t xml:space="preserve"> </w:t>
      </w:r>
      <w:r w:rsidRPr="008F029E">
        <w:rPr>
          <w:rFonts w:ascii="Arial" w:eastAsia="Arial" w:hAnsi="Arial" w:cs="Arial"/>
          <w:sz w:val="22"/>
          <w:szCs w:val="22"/>
        </w:rPr>
        <w:t>certificate</w:t>
      </w:r>
    </w:p>
    <w:p w14:paraId="09B3C3D0" w14:textId="77777777" w:rsidR="008F029E" w:rsidRPr="008F029E" w:rsidRDefault="008F029E" w:rsidP="008F029E">
      <w:pPr>
        <w:widowControl w:val="0"/>
        <w:numPr>
          <w:ilvl w:val="0"/>
          <w:numId w:val="12"/>
        </w:numPr>
        <w:tabs>
          <w:tab w:val="left" w:pos="779"/>
        </w:tabs>
        <w:spacing w:line="240" w:lineRule="auto"/>
        <w:ind w:right="847" w:hanging="217"/>
        <w:rPr>
          <w:rFonts w:ascii="Arial" w:eastAsia="Arial" w:hAnsi="Arial" w:cs="Arial"/>
          <w:sz w:val="22"/>
          <w:szCs w:val="22"/>
        </w:rPr>
      </w:pPr>
      <w:r w:rsidRPr="008F029E">
        <w:rPr>
          <w:rFonts w:ascii="Arial" w:eastAsia="Arial" w:hAnsi="Arial" w:cs="Arial"/>
          <w:sz w:val="22"/>
          <w:szCs w:val="22"/>
        </w:rPr>
        <w:t>Standard</w:t>
      </w:r>
      <w:r w:rsidRPr="008F029E">
        <w:rPr>
          <w:rFonts w:ascii="Arial" w:eastAsia="Arial" w:hAnsi="Arial" w:cs="Arial"/>
          <w:spacing w:val="-13"/>
          <w:sz w:val="22"/>
          <w:szCs w:val="22"/>
        </w:rPr>
        <w:t xml:space="preserve"> </w:t>
      </w:r>
      <w:r w:rsidRPr="008F029E">
        <w:rPr>
          <w:rFonts w:ascii="Arial" w:eastAsia="Arial" w:hAnsi="Arial" w:cs="Arial"/>
          <w:sz w:val="22"/>
          <w:szCs w:val="22"/>
        </w:rPr>
        <w:t>certificate</w:t>
      </w:r>
      <w:r w:rsidRPr="008F029E">
        <w:rPr>
          <w:rFonts w:ascii="Arial" w:eastAsia="Arial" w:hAnsi="Arial" w:cs="Arial"/>
          <w:spacing w:val="-11"/>
          <w:sz w:val="22"/>
          <w:szCs w:val="22"/>
        </w:rPr>
        <w:t xml:space="preserve"> </w:t>
      </w:r>
      <w:r w:rsidRPr="008F029E">
        <w:rPr>
          <w:rFonts w:ascii="Arial" w:eastAsia="Arial" w:hAnsi="Arial" w:cs="Arial"/>
          <w:sz w:val="22"/>
          <w:szCs w:val="22"/>
        </w:rPr>
        <w:t>requiring</w:t>
      </w:r>
      <w:r w:rsidRPr="008F029E">
        <w:rPr>
          <w:rFonts w:ascii="Arial" w:eastAsia="Arial" w:hAnsi="Arial" w:cs="Arial"/>
          <w:spacing w:val="-11"/>
          <w:sz w:val="22"/>
          <w:szCs w:val="22"/>
        </w:rPr>
        <w:t xml:space="preserve"> </w:t>
      </w:r>
      <w:r w:rsidRPr="008F029E">
        <w:rPr>
          <w:rFonts w:ascii="Arial" w:eastAsia="Arial" w:hAnsi="Arial" w:cs="Arial"/>
          <w:sz w:val="22"/>
          <w:szCs w:val="22"/>
        </w:rPr>
        <w:t>completion</w:t>
      </w:r>
      <w:r w:rsidRPr="008F029E">
        <w:rPr>
          <w:rFonts w:ascii="Arial" w:eastAsia="Arial" w:hAnsi="Arial" w:cs="Arial"/>
          <w:spacing w:val="-11"/>
          <w:sz w:val="22"/>
          <w:szCs w:val="22"/>
        </w:rPr>
        <w:t xml:space="preserve"> </w:t>
      </w:r>
      <w:r w:rsidRPr="008F029E">
        <w:rPr>
          <w:rFonts w:ascii="Arial" w:eastAsia="Arial" w:hAnsi="Arial" w:cs="Arial"/>
          <w:sz w:val="22"/>
          <w:szCs w:val="22"/>
        </w:rPr>
        <w:t>of</w:t>
      </w:r>
      <w:r w:rsidRPr="008F029E">
        <w:rPr>
          <w:rFonts w:ascii="Arial" w:eastAsia="Arial" w:hAnsi="Arial" w:cs="Arial"/>
          <w:spacing w:val="-11"/>
          <w:sz w:val="22"/>
          <w:szCs w:val="22"/>
        </w:rPr>
        <w:t xml:space="preserve"> </w:t>
      </w:r>
      <w:r w:rsidRPr="008F029E">
        <w:rPr>
          <w:rFonts w:ascii="Arial" w:eastAsia="Arial" w:hAnsi="Arial" w:cs="Arial"/>
          <w:sz w:val="22"/>
          <w:szCs w:val="22"/>
        </w:rPr>
        <w:t>an</w:t>
      </w:r>
      <w:r w:rsidRPr="008F029E">
        <w:rPr>
          <w:rFonts w:ascii="Arial" w:eastAsia="Arial" w:hAnsi="Arial" w:cs="Arial"/>
          <w:spacing w:val="-12"/>
          <w:sz w:val="22"/>
          <w:szCs w:val="22"/>
        </w:rPr>
        <w:t xml:space="preserve"> </w:t>
      </w:r>
      <w:r w:rsidRPr="008F029E">
        <w:rPr>
          <w:rFonts w:ascii="Arial" w:eastAsia="Arial" w:hAnsi="Arial" w:cs="Arial"/>
          <w:spacing w:val="-1"/>
          <w:sz w:val="22"/>
          <w:szCs w:val="22"/>
        </w:rPr>
        <w:t>educator</w:t>
      </w:r>
      <w:r w:rsidRPr="008F029E">
        <w:rPr>
          <w:rFonts w:ascii="Arial" w:eastAsia="Arial" w:hAnsi="Arial" w:cs="Arial"/>
          <w:spacing w:val="-11"/>
          <w:sz w:val="22"/>
          <w:szCs w:val="22"/>
        </w:rPr>
        <w:t xml:space="preserve"> </w:t>
      </w:r>
      <w:r w:rsidRPr="008F029E">
        <w:rPr>
          <w:rFonts w:ascii="Arial" w:eastAsia="Arial" w:hAnsi="Arial" w:cs="Arial"/>
          <w:sz w:val="22"/>
          <w:szCs w:val="22"/>
        </w:rPr>
        <w:t>preparation</w:t>
      </w:r>
      <w:r w:rsidRPr="008F029E">
        <w:rPr>
          <w:rFonts w:ascii="Arial" w:eastAsia="Arial" w:hAnsi="Arial" w:cs="Arial"/>
          <w:spacing w:val="27"/>
          <w:w w:val="99"/>
          <w:sz w:val="22"/>
          <w:szCs w:val="22"/>
        </w:rPr>
        <w:t xml:space="preserve"> </w:t>
      </w:r>
      <w:r w:rsidRPr="008F029E">
        <w:rPr>
          <w:rFonts w:ascii="Arial" w:eastAsia="Arial" w:hAnsi="Arial" w:cs="Arial"/>
          <w:sz w:val="22"/>
          <w:szCs w:val="22"/>
        </w:rPr>
        <w:t>program</w:t>
      </w:r>
    </w:p>
    <w:p w14:paraId="506BC0C1" w14:textId="77777777" w:rsidR="008F029E" w:rsidRPr="008F029E" w:rsidRDefault="008F029E" w:rsidP="008F029E">
      <w:pPr>
        <w:widowControl w:val="0"/>
        <w:numPr>
          <w:ilvl w:val="0"/>
          <w:numId w:val="12"/>
        </w:numPr>
        <w:tabs>
          <w:tab w:val="left" w:pos="779"/>
        </w:tabs>
        <w:spacing w:line="321" w:lineRule="exact"/>
        <w:ind w:hanging="217"/>
        <w:rPr>
          <w:rFonts w:ascii="Arial" w:eastAsia="Arial" w:hAnsi="Arial" w:cs="Arial"/>
          <w:sz w:val="22"/>
          <w:szCs w:val="22"/>
        </w:rPr>
      </w:pPr>
      <w:r w:rsidRPr="008F029E">
        <w:rPr>
          <w:rFonts w:ascii="Arial" w:eastAsia="Arial" w:hAnsi="Arial" w:cs="Arial"/>
          <w:sz w:val="22"/>
          <w:szCs w:val="22"/>
        </w:rPr>
        <w:t>Review</w:t>
      </w:r>
      <w:r w:rsidRPr="008F029E">
        <w:rPr>
          <w:rFonts w:ascii="Arial" w:eastAsia="Arial" w:hAnsi="Arial" w:cs="Arial"/>
          <w:spacing w:val="-14"/>
          <w:sz w:val="22"/>
          <w:szCs w:val="22"/>
        </w:rPr>
        <w:t xml:space="preserve"> </w:t>
      </w:r>
      <w:r w:rsidRPr="008F029E">
        <w:rPr>
          <w:rFonts w:ascii="Arial" w:eastAsia="Arial" w:hAnsi="Arial" w:cs="Arial"/>
          <w:sz w:val="22"/>
          <w:szCs w:val="22"/>
        </w:rPr>
        <w:t>of</w:t>
      </w:r>
      <w:r w:rsidRPr="008F029E">
        <w:rPr>
          <w:rFonts w:ascii="Arial" w:eastAsia="Arial" w:hAnsi="Arial" w:cs="Arial"/>
          <w:spacing w:val="-14"/>
          <w:sz w:val="22"/>
          <w:szCs w:val="22"/>
        </w:rPr>
        <w:t xml:space="preserve"> </w:t>
      </w:r>
      <w:r w:rsidRPr="008F029E">
        <w:rPr>
          <w:rFonts w:ascii="Arial" w:eastAsia="Arial" w:hAnsi="Arial" w:cs="Arial"/>
          <w:spacing w:val="-1"/>
          <w:sz w:val="22"/>
          <w:szCs w:val="22"/>
        </w:rPr>
        <w:t>credentials</w:t>
      </w:r>
    </w:p>
    <w:p w14:paraId="50CE7CCF" w14:textId="77777777" w:rsidR="008F029E" w:rsidRPr="008F029E" w:rsidRDefault="008F029E" w:rsidP="008F029E">
      <w:pPr>
        <w:widowControl w:val="0"/>
        <w:numPr>
          <w:ilvl w:val="0"/>
          <w:numId w:val="12"/>
        </w:numPr>
        <w:tabs>
          <w:tab w:val="left" w:pos="779"/>
        </w:tabs>
        <w:spacing w:line="322" w:lineRule="exact"/>
        <w:ind w:hanging="217"/>
        <w:rPr>
          <w:rFonts w:ascii="Arial" w:eastAsia="Arial" w:hAnsi="Arial" w:cs="Arial"/>
          <w:sz w:val="22"/>
          <w:szCs w:val="22"/>
        </w:rPr>
      </w:pPr>
      <w:r w:rsidRPr="008F029E">
        <w:rPr>
          <w:rFonts w:ascii="Arial" w:eastAsia="Arial" w:hAnsi="Arial" w:cs="Arial"/>
          <w:sz w:val="22"/>
          <w:szCs w:val="22"/>
        </w:rPr>
        <w:t>One-Year</w:t>
      </w:r>
      <w:r w:rsidRPr="008F029E">
        <w:rPr>
          <w:rFonts w:ascii="Arial" w:eastAsia="Arial" w:hAnsi="Arial" w:cs="Arial"/>
          <w:spacing w:val="-25"/>
          <w:sz w:val="22"/>
          <w:szCs w:val="22"/>
        </w:rPr>
        <w:t xml:space="preserve"> </w:t>
      </w:r>
      <w:r w:rsidRPr="008F029E">
        <w:rPr>
          <w:rFonts w:ascii="Arial" w:eastAsia="Arial" w:hAnsi="Arial" w:cs="Arial"/>
          <w:sz w:val="22"/>
          <w:szCs w:val="22"/>
        </w:rPr>
        <w:t>certificate</w:t>
      </w:r>
    </w:p>
    <w:p w14:paraId="1C970318" w14:textId="77777777" w:rsidR="008F029E" w:rsidRPr="008F029E" w:rsidRDefault="008F029E" w:rsidP="008F029E">
      <w:pPr>
        <w:widowControl w:val="0"/>
        <w:numPr>
          <w:ilvl w:val="0"/>
          <w:numId w:val="12"/>
        </w:numPr>
        <w:tabs>
          <w:tab w:val="left" w:pos="779"/>
        </w:tabs>
        <w:spacing w:line="322" w:lineRule="exact"/>
        <w:ind w:hanging="217"/>
        <w:rPr>
          <w:rFonts w:ascii="Arial" w:eastAsia="Arial" w:hAnsi="Arial" w:cs="Arial"/>
          <w:sz w:val="22"/>
          <w:szCs w:val="22"/>
        </w:rPr>
      </w:pPr>
      <w:r w:rsidRPr="008F029E">
        <w:rPr>
          <w:rFonts w:ascii="Arial" w:eastAsia="Arial" w:hAnsi="Arial" w:cs="Arial"/>
          <w:sz w:val="22"/>
          <w:szCs w:val="22"/>
        </w:rPr>
        <w:t>Standard</w:t>
      </w:r>
      <w:r w:rsidRPr="008F029E">
        <w:rPr>
          <w:rFonts w:ascii="Arial" w:eastAsia="Arial" w:hAnsi="Arial" w:cs="Arial"/>
          <w:spacing w:val="-10"/>
          <w:sz w:val="22"/>
          <w:szCs w:val="22"/>
        </w:rPr>
        <w:t xml:space="preserve"> </w:t>
      </w:r>
      <w:r w:rsidRPr="008F029E">
        <w:rPr>
          <w:rFonts w:ascii="Arial" w:eastAsia="Arial" w:hAnsi="Arial" w:cs="Arial"/>
          <w:sz w:val="22"/>
          <w:szCs w:val="22"/>
        </w:rPr>
        <w:t>certificates</w:t>
      </w:r>
      <w:r w:rsidRPr="008F029E">
        <w:rPr>
          <w:rFonts w:ascii="Arial" w:eastAsia="Arial" w:hAnsi="Arial" w:cs="Arial"/>
          <w:spacing w:val="-8"/>
          <w:sz w:val="22"/>
          <w:szCs w:val="22"/>
        </w:rPr>
        <w:t xml:space="preserve"> </w:t>
      </w:r>
      <w:r w:rsidRPr="008F029E">
        <w:rPr>
          <w:rFonts w:ascii="Arial" w:eastAsia="Arial" w:hAnsi="Arial" w:cs="Arial"/>
          <w:sz w:val="22"/>
          <w:szCs w:val="22"/>
        </w:rPr>
        <w:t>for</w:t>
      </w:r>
      <w:r w:rsidRPr="008F029E">
        <w:rPr>
          <w:rFonts w:ascii="Arial" w:eastAsia="Arial" w:hAnsi="Arial" w:cs="Arial"/>
          <w:spacing w:val="-8"/>
          <w:sz w:val="22"/>
          <w:szCs w:val="22"/>
        </w:rPr>
        <w:t xml:space="preserve"> </w:t>
      </w:r>
      <w:r w:rsidRPr="008F029E">
        <w:rPr>
          <w:rFonts w:ascii="Arial" w:eastAsia="Arial" w:hAnsi="Arial" w:cs="Arial"/>
          <w:sz w:val="22"/>
          <w:szCs w:val="22"/>
        </w:rPr>
        <w:t>subject</w:t>
      </w:r>
      <w:r w:rsidRPr="008F029E">
        <w:rPr>
          <w:rFonts w:ascii="Arial" w:eastAsia="Arial" w:hAnsi="Arial" w:cs="Arial"/>
          <w:spacing w:val="-9"/>
          <w:sz w:val="22"/>
          <w:szCs w:val="22"/>
        </w:rPr>
        <w:t xml:space="preserve"> </w:t>
      </w:r>
      <w:r w:rsidRPr="008F029E">
        <w:rPr>
          <w:rFonts w:ascii="Arial" w:eastAsia="Arial" w:hAnsi="Arial" w:cs="Arial"/>
          <w:spacing w:val="-1"/>
          <w:sz w:val="22"/>
          <w:szCs w:val="22"/>
        </w:rPr>
        <w:t>areas</w:t>
      </w:r>
      <w:r w:rsidRPr="008F029E">
        <w:rPr>
          <w:rFonts w:ascii="Arial" w:eastAsia="Arial" w:hAnsi="Arial" w:cs="Arial"/>
          <w:spacing w:val="-8"/>
          <w:sz w:val="22"/>
          <w:szCs w:val="22"/>
        </w:rPr>
        <w:t xml:space="preserve"> </w:t>
      </w:r>
      <w:r w:rsidRPr="008F029E">
        <w:rPr>
          <w:rFonts w:ascii="Arial" w:eastAsia="Arial" w:hAnsi="Arial" w:cs="Arial"/>
          <w:sz w:val="22"/>
          <w:szCs w:val="22"/>
        </w:rPr>
        <w:t>approved</w:t>
      </w:r>
      <w:r w:rsidRPr="008F029E">
        <w:rPr>
          <w:rFonts w:ascii="Arial" w:eastAsia="Arial" w:hAnsi="Arial" w:cs="Arial"/>
          <w:spacing w:val="-9"/>
          <w:sz w:val="22"/>
          <w:szCs w:val="22"/>
        </w:rPr>
        <w:t xml:space="preserve"> </w:t>
      </w:r>
      <w:r w:rsidRPr="008F029E">
        <w:rPr>
          <w:rFonts w:ascii="Arial" w:eastAsia="Arial" w:hAnsi="Arial" w:cs="Arial"/>
          <w:spacing w:val="-1"/>
          <w:sz w:val="22"/>
          <w:szCs w:val="22"/>
        </w:rPr>
        <w:t>in</w:t>
      </w:r>
      <w:r w:rsidRPr="008F029E">
        <w:rPr>
          <w:rFonts w:ascii="Arial" w:eastAsia="Arial" w:hAnsi="Arial" w:cs="Arial"/>
          <w:spacing w:val="-8"/>
          <w:sz w:val="22"/>
          <w:szCs w:val="22"/>
        </w:rPr>
        <w:t xml:space="preserve"> </w:t>
      </w:r>
      <w:r w:rsidRPr="008F029E">
        <w:rPr>
          <w:rFonts w:ascii="Arial" w:eastAsia="Arial" w:hAnsi="Arial" w:cs="Arial"/>
          <w:sz w:val="22"/>
          <w:szCs w:val="22"/>
        </w:rPr>
        <w:t>a</w:t>
      </w:r>
      <w:r w:rsidRPr="008F029E">
        <w:rPr>
          <w:rFonts w:ascii="Arial" w:eastAsia="Arial" w:hAnsi="Arial" w:cs="Arial"/>
          <w:spacing w:val="-8"/>
          <w:sz w:val="22"/>
          <w:szCs w:val="22"/>
        </w:rPr>
        <w:t xml:space="preserve"> </w:t>
      </w:r>
      <w:r w:rsidRPr="008F029E">
        <w:rPr>
          <w:rFonts w:ascii="Arial" w:eastAsia="Arial" w:hAnsi="Arial" w:cs="Arial"/>
          <w:spacing w:val="-1"/>
          <w:sz w:val="22"/>
          <w:szCs w:val="22"/>
        </w:rPr>
        <w:t>review</w:t>
      </w:r>
      <w:r w:rsidRPr="008F029E">
        <w:rPr>
          <w:rFonts w:ascii="Arial" w:eastAsia="Arial" w:hAnsi="Arial" w:cs="Arial"/>
          <w:spacing w:val="-9"/>
          <w:sz w:val="22"/>
          <w:szCs w:val="22"/>
        </w:rPr>
        <w:t xml:space="preserve"> </w:t>
      </w:r>
      <w:r w:rsidRPr="008F029E">
        <w:rPr>
          <w:rFonts w:ascii="Arial" w:eastAsia="Arial" w:hAnsi="Arial" w:cs="Arial"/>
          <w:sz w:val="22"/>
          <w:szCs w:val="22"/>
        </w:rPr>
        <w:t>of</w:t>
      </w:r>
      <w:r w:rsidRPr="008F029E">
        <w:rPr>
          <w:rFonts w:ascii="Arial" w:eastAsia="Arial" w:hAnsi="Arial" w:cs="Arial"/>
          <w:spacing w:val="-10"/>
          <w:sz w:val="22"/>
          <w:szCs w:val="22"/>
        </w:rPr>
        <w:t xml:space="preserve"> </w:t>
      </w:r>
      <w:r w:rsidRPr="008F029E">
        <w:rPr>
          <w:rFonts w:ascii="Arial" w:eastAsia="Arial" w:hAnsi="Arial" w:cs="Arial"/>
          <w:sz w:val="22"/>
          <w:szCs w:val="22"/>
        </w:rPr>
        <w:t>credentials</w:t>
      </w:r>
    </w:p>
    <w:p w14:paraId="7CB50FB0" w14:textId="512442D0" w:rsidR="008F029E" w:rsidRPr="008F029E" w:rsidRDefault="008F029E" w:rsidP="008F029E">
      <w:pPr>
        <w:pStyle w:val="TITLEPARAGRAPH"/>
        <w:numPr>
          <w:ilvl w:val="0"/>
          <w:numId w:val="12"/>
        </w:numPr>
        <w:jc w:val="left"/>
        <w:rPr>
          <w:rFonts w:ascii="Arial" w:hAnsi="Arial" w:cs="Arial"/>
          <w:sz w:val="22"/>
          <w:szCs w:val="22"/>
        </w:rPr>
      </w:pPr>
      <w:r w:rsidRPr="008F029E">
        <w:rPr>
          <w:rFonts w:ascii="Arial" w:eastAsiaTheme="minorHAnsi" w:hAnsi="Arial" w:cs="Arial"/>
          <w:b w:val="0"/>
          <w:sz w:val="22"/>
          <w:szCs w:val="22"/>
        </w:rPr>
        <w:t>$11</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of</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the</w:t>
      </w:r>
      <w:r w:rsidRPr="008F029E">
        <w:rPr>
          <w:rFonts w:ascii="Arial" w:eastAsiaTheme="minorHAnsi" w:hAnsi="Arial" w:cs="Arial"/>
          <w:b w:val="0"/>
          <w:spacing w:val="-10"/>
          <w:sz w:val="22"/>
          <w:szCs w:val="22"/>
        </w:rPr>
        <w:t xml:space="preserve"> </w:t>
      </w:r>
      <w:r w:rsidRPr="008F029E">
        <w:rPr>
          <w:rFonts w:ascii="Arial" w:eastAsiaTheme="minorHAnsi" w:hAnsi="Arial" w:cs="Arial"/>
          <w:b w:val="0"/>
          <w:spacing w:val="-1"/>
          <w:sz w:val="22"/>
          <w:szCs w:val="22"/>
        </w:rPr>
        <w:t>registration</w:t>
      </w:r>
      <w:r w:rsidRPr="008F029E">
        <w:rPr>
          <w:rFonts w:ascii="Arial" w:eastAsiaTheme="minorHAnsi" w:hAnsi="Arial" w:cs="Arial"/>
          <w:b w:val="0"/>
          <w:spacing w:val="-9"/>
          <w:sz w:val="22"/>
          <w:szCs w:val="22"/>
        </w:rPr>
        <w:t xml:space="preserve"> </w:t>
      </w:r>
      <w:r w:rsidRPr="008F029E">
        <w:rPr>
          <w:rFonts w:ascii="Arial" w:eastAsiaTheme="minorHAnsi" w:hAnsi="Arial" w:cs="Arial"/>
          <w:b w:val="0"/>
          <w:spacing w:val="-1"/>
          <w:sz w:val="22"/>
          <w:szCs w:val="22"/>
        </w:rPr>
        <w:t>fee</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for</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certification</w:t>
      </w:r>
      <w:r w:rsidRPr="008F029E">
        <w:rPr>
          <w:rFonts w:ascii="Arial" w:eastAsiaTheme="minorHAnsi" w:hAnsi="Arial" w:cs="Arial"/>
          <w:b w:val="0"/>
          <w:spacing w:val="-10"/>
          <w:sz w:val="22"/>
          <w:szCs w:val="22"/>
        </w:rPr>
        <w:t xml:space="preserve"> </w:t>
      </w:r>
      <w:r w:rsidRPr="008F029E">
        <w:rPr>
          <w:rFonts w:ascii="Arial" w:eastAsiaTheme="minorHAnsi" w:hAnsi="Arial" w:cs="Arial"/>
          <w:b w:val="0"/>
          <w:spacing w:val="-1"/>
          <w:sz w:val="22"/>
          <w:szCs w:val="22"/>
        </w:rPr>
        <w:t>examinations</w:t>
      </w:r>
      <w:r w:rsidRPr="008F029E">
        <w:rPr>
          <w:rFonts w:ascii="Arial" w:eastAsiaTheme="minorHAnsi" w:hAnsi="Arial" w:cs="Arial"/>
          <w:b w:val="0"/>
          <w:spacing w:val="-9"/>
          <w:sz w:val="22"/>
          <w:szCs w:val="22"/>
        </w:rPr>
        <w:t xml:space="preserve"> </w:t>
      </w:r>
      <w:r w:rsidRPr="008F029E">
        <w:rPr>
          <w:rFonts w:ascii="Arial" w:eastAsiaTheme="minorHAnsi" w:hAnsi="Arial" w:cs="Arial"/>
          <w:b w:val="0"/>
          <w:spacing w:val="-1"/>
          <w:sz w:val="22"/>
          <w:szCs w:val="22"/>
        </w:rPr>
        <w:t>administered</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by</w:t>
      </w:r>
      <w:r w:rsidR="004E4AE7">
        <w:rPr>
          <w:rFonts w:ascii="Arial" w:eastAsiaTheme="minorHAnsi" w:hAnsi="Arial" w:cs="Arial"/>
          <w:b w:val="0"/>
          <w:sz w:val="22"/>
          <w:szCs w:val="22"/>
        </w:rPr>
        <w:t xml:space="preserve"> </w:t>
      </w:r>
      <w:r w:rsidRPr="008F029E">
        <w:rPr>
          <w:rFonts w:ascii="Arial" w:eastAsiaTheme="minorHAnsi" w:hAnsi="Arial" w:cs="Arial"/>
          <w:b w:val="0"/>
          <w:spacing w:val="-1"/>
          <w:sz w:val="22"/>
          <w:szCs w:val="22"/>
        </w:rPr>
        <w:t>Educational</w:t>
      </w:r>
      <w:r w:rsidRPr="008F029E">
        <w:rPr>
          <w:rFonts w:ascii="Arial" w:eastAsiaTheme="minorHAnsi" w:hAnsi="Arial" w:cs="Arial"/>
          <w:b w:val="0"/>
          <w:spacing w:val="-11"/>
          <w:sz w:val="22"/>
          <w:szCs w:val="22"/>
        </w:rPr>
        <w:t xml:space="preserve"> </w:t>
      </w:r>
      <w:r w:rsidRPr="008F029E">
        <w:rPr>
          <w:rFonts w:ascii="Arial" w:eastAsiaTheme="minorHAnsi" w:hAnsi="Arial" w:cs="Arial"/>
          <w:b w:val="0"/>
          <w:sz w:val="22"/>
          <w:szCs w:val="22"/>
        </w:rPr>
        <w:t>Testing</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Service</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(ETS),</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this</w:t>
      </w:r>
      <w:r w:rsidRPr="008F029E">
        <w:rPr>
          <w:rFonts w:ascii="Arial" w:eastAsiaTheme="minorHAnsi" w:hAnsi="Arial" w:cs="Arial"/>
          <w:b w:val="0"/>
          <w:spacing w:val="-10"/>
          <w:sz w:val="22"/>
          <w:szCs w:val="22"/>
        </w:rPr>
        <w:t xml:space="preserve"> </w:t>
      </w:r>
      <w:r w:rsidRPr="008F029E">
        <w:rPr>
          <w:rFonts w:ascii="Arial" w:eastAsiaTheme="minorHAnsi" w:hAnsi="Arial" w:cs="Arial"/>
          <w:b w:val="0"/>
          <w:sz w:val="22"/>
          <w:szCs w:val="22"/>
        </w:rPr>
        <w:t>does</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not</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include</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registration</w:t>
      </w:r>
      <w:r w:rsidRPr="008F029E">
        <w:rPr>
          <w:rFonts w:ascii="Arial" w:eastAsiaTheme="minorHAnsi" w:hAnsi="Arial" w:cs="Arial"/>
          <w:b w:val="0"/>
          <w:spacing w:val="-9"/>
          <w:sz w:val="22"/>
          <w:szCs w:val="22"/>
        </w:rPr>
        <w:t xml:space="preserve"> </w:t>
      </w:r>
      <w:r w:rsidRPr="008F029E">
        <w:rPr>
          <w:rFonts w:ascii="Arial" w:eastAsiaTheme="minorHAnsi" w:hAnsi="Arial" w:cs="Arial"/>
          <w:b w:val="0"/>
          <w:sz w:val="22"/>
          <w:szCs w:val="22"/>
        </w:rPr>
        <w:t>fees</w:t>
      </w:r>
      <w:r w:rsidRPr="008F029E">
        <w:rPr>
          <w:rFonts w:ascii="Arial" w:eastAsiaTheme="minorHAnsi" w:hAnsi="Arial" w:cs="Arial"/>
          <w:b w:val="0"/>
          <w:spacing w:val="20"/>
          <w:w w:val="99"/>
          <w:sz w:val="22"/>
          <w:szCs w:val="22"/>
        </w:rPr>
        <w:t xml:space="preserve"> </w:t>
      </w:r>
      <w:r w:rsidRPr="008F029E">
        <w:rPr>
          <w:rFonts w:ascii="Arial" w:eastAsiaTheme="minorHAnsi" w:hAnsi="Arial" w:cs="Arial"/>
          <w:b w:val="0"/>
          <w:sz w:val="22"/>
          <w:szCs w:val="22"/>
        </w:rPr>
        <w:t>for</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tests</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taken</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for</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certification</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by</w:t>
      </w:r>
      <w:r w:rsidRPr="008F029E">
        <w:rPr>
          <w:rFonts w:ascii="Arial" w:eastAsiaTheme="minorHAnsi" w:hAnsi="Arial" w:cs="Arial"/>
          <w:b w:val="0"/>
          <w:spacing w:val="-8"/>
          <w:sz w:val="22"/>
          <w:szCs w:val="22"/>
        </w:rPr>
        <w:t xml:space="preserve"> </w:t>
      </w:r>
      <w:r w:rsidRPr="008F029E">
        <w:rPr>
          <w:rFonts w:ascii="Arial" w:eastAsiaTheme="minorHAnsi" w:hAnsi="Arial" w:cs="Arial"/>
          <w:b w:val="0"/>
          <w:sz w:val="22"/>
          <w:szCs w:val="22"/>
        </w:rPr>
        <w:t>exam</w:t>
      </w:r>
      <w:r w:rsidRPr="008F029E">
        <w:rPr>
          <w:rFonts w:ascii="Arial" w:eastAsiaTheme="minorHAnsi" w:hAnsi="Arial" w:cs="Arial"/>
          <w:b w:val="0"/>
          <w:spacing w:val="-7"/>
          <w:sz w:val="22"/>
          <w:szCs w:val="22"/>
        </w:rPr>
        <w:t xml:space="preserve"> </w:t>
      </w:r>
      <w:r w:rsidRPr="008F029E">
        <w:rPr>
          <w:rFonts w:ascii="Arial" w:eastAsiaTheme="minorHAnsi" w:hAnsi="Arial" w:cs="Arial"/>
          <w:b w:val="0"/>
          <w:sz w:val="22"/>
          <w:szCs w:val="22"/>
        </w:rPr>
        <w:t>only</w:t>
      </w:r>
    </w:p>
    <w:p w14:paraId="0A1107FF" w14:textId="77777777" w:rsidR="008F029E" w:rsidRDefault="008F029E" w:rsidP="00386081">
      <w:pPr>
        <w:pStyle w:val="TITLEPARAGRAPH"/>
        <w:ind w:left="0"/>
        <w:jc w:val="left"/>
        <w:rPr>
          <w:rFonts w:ascii="Arial" w:eastAsiaTheme="minorHAnsi" w:hAnsi="Arial" w:cs="Arial"/>
          <w:b w:val="0"/>
          <w:sz w:val="22"/>
          <w:szCs w:val="22"/>
        </w:rPr>
      </w:pPr>
    </w:p>
    <w:p w14:paraId="1504BB26" w14:textId="77777777" w:rsidR="00A03518" w:rsidRPr="00A03518" w:rsidRDefault="00A03518" w:rsidP="00386081">
      <w:pPr>
        <w:widowControl w:val="0"/>
        <w:spacing w:line="240" w:lineRule="auto"/>
        <w:ind w:left="0" w:firstLine="0"/>
        <w:outlineLvl w:val="0"/>
        <w:rPr>
          <w:rFonts w:ascii="Arial" w:eastAsia="Arial" w:hAnsi="Arial" w:cs="Arial"/>
          <w:sz w:val="22"/>
          <w:szCs w:val="22"/>
        </w:rPr>
      </w:pPr>
      <w:r w:rsidRPr="00A03518">
        <w:rPr>
          <w:rFonts w:ascii="Arial" w:eastAsia="Arial" w:hAnsi="Arial" w:cs="Arial"/>
          <w:b/>
          <w:bCs/>
          <w:sz w:val="22"/>
          <w:szCs w:val="22"/>
        </w:rPr>
        <w:t>Fees</w:t>
      </w:r>
      <w:r w:rsidRPr="00A03518">
        <w:rPr>
          <w:rFonts w:ascii="Arial" w:eastAsia="Arial" w:hAnsi="Arial" w:cs="Arial"/>
          <w:b/>
          <w:bCs/>
          <w:spacing w:val="25"/>
          <w:sz w:val="22"/>
          <w:szCs w:val="22"/>
        </w:rPr>
        <w:t xml:space="preserve"> </w:t>
      </w:r>
      <w:r w:rsidRPr="00A03518">
        <w:rPr>
          <w:rFonts w:ascii="Arial" w:eastAsia="Arial" w:hAnsi="Arial" w:cs="Arial"/>
          <w:b/>
          <w:bCs/>
          <w:sz w:val="22"/>
          <w:szCs w:val="22"/>
        </w:rPr>
        <w:t>Not</w:t>
      </w:r>
      <w:r w:rsidRPr="00A03518">
        <w:rPr>
          <w:rFonts w:ascii="Arial" w:eastAsia="Arial" w:hAnsi="Arial" w:cs="Arial"/>
          <w:b/>
          <w:bCs/>
          <w:spacing w:val="26"/>
          <w:sz w:val="22"/>
          <w:szCs w:val="22"/>
        </w:rPr>
        <w:t xml:space="preserve"> </w:t>
      </w:r>
      <w:r w:rsidRPr="00A03518">
        <w:rPr>
          <w:rFonts w:ascii="Arial" w:eastAsia="Arial" w:hAnsi="Arial" w:cs="Arial"/>
          <w:b/>
          <w:bCs/>
          <w:sz w:val="22"/>
          <w:szCs w:val="22"/>
        </w:rPr>
        <w:t>Waived</w:t>
      </w:r>
    </w:p>
    <w:p w14:paraId="718C6177" w14:textId="77777777" w:rsidR="00A03518" w:rsidRPr="00A03518" w:rsidRDefault="00A03518" w:rsidP="00386081">
      <w:pPr>
        <w:widowControl w:val="0"/>
        <w:spacing w:before="9" w:line="240" w:lineRule="auto"/>
        <w:ind w:left="0" w:firstLine="0"/>
        <w:rPr>
          <w:rFonts w:ascii="Arial" w:eastAsia="Arial" w:hAnsi="Arial" w:cs="Arial"/>
          <w:b/>
          <w:bCs/>
          <w:sz w:val="22"/>
          <w:szCs w:val="22"/>
        </w:rPr>
      </w:pPr>
    </w:p>
    <w:p w14:paraId="31840911" w14:textId="77777777" w:rsidR="00A03518" w:rsidRPr="00A03518" w:rsidRDefault="00A03518" w:rsidP="00386081">
      <w:pPr>
        <w:widowControl w:val="0"/>
        <w:spacing w:line="240" w:lineRule="auto"/>
        <w:ind w:left="0" w:firstLine="0"/>
        <w:rPr>
          <w:rFonts w:ascii="Arial" w:eastAsia="Arial" w:hAnsi="Arial" w:cs="Arial"/>
          <w:sz w:val="22"/>
          <w:szCs w:val="22"/>
        </w:rPr>
      </w:pPr>
      <w:r w:rsidRPr="00A03518">
        <w:rPr>
          <w:rFonts w:ascii="Arial" w:eastAsia="Arial" w:hAnsi="Arial" w:cs="Arial"/>
          <w:sz w:val="22"/>
          <w:szCs w:val="22"/>
        </w:rPr>
        <w:t>Fees</w:t>
      </w:r>
      <w:r w:rsidRPr="00A03518">
        <w:rPr>
          <w:rFonts w:ascii="Arial" w:eastAsia="Arial" w:hAnsi="Arial" w:cs="Arial"/>
          <w:spacing w:val="-8"/>
          <w:sz w:val="22"/>
          <w:szCs w:val="22"/>
        </w:rPr>
        <w:t xml:space="preserve"> </w:t>
      </w:r>
      <w:r w:rsidRPr="00A03518">
        <w:rPr>
          <w:rFonts w:ascii="Arial" w:eastAsia="Arial" w:hAnsi="Arial" w:cs="Arial"/>
          <w:sz w:val="22"/>
          <w:szCs w:val="22"/>
        </w:rPr>
        <w:t>that</w:t>
      </w:r>
      <w:r w:rsidRPr="00A03518">
        <w:rPr>
          <w:rFonts w:ascii="Arial" w:eastAsia="Arial" w:hAnsi="Arial" w:cs="Arial"/>
          <w:spacing w:val="-7"/>
          <w:sz w:val="22"/>
          <w:szCs w:val="22"/>
        </w:rPr>
        <w:t xml:space="preserve"> </w:t>
      </w:r>
      <w:r w:rsidRPr="00A03518">
        <w:rPr>
          <w:rFonts w:ascii="Arial" w:eastAsia="Arial" w:hAnsi="Arial" w:cs="Arial"/>
          <w:sz w:val="22"/>
          <w:szCs w:val="22"/>
        </w:rPr>
        <w:t>are</w:t>
      </w:r>
      <w:r w:rsidRPr="00A03518">
        <w:rPr>
          <w:rFonts w:ascii="Arial" w:eastAsia="Arial" w:hAnsi="Arial" w:cs="Arial"/>
          <w:spacing w:val="-8"/>
          <w:sz w:val="22"/>
          <w:szCs w:val="22"/>
        </w:rPr>
        <w:t xml:space="preserve"> </w:t>
      </w:r>
      <w:r w:rsidRPr="00A03518">
        <w:rPr>
          <w:rFonts w:ascii="Arial" w:eastAsia="Arial" w:hAnsi="Arial" w:cs="Arial"/>
          <w:b/>
          <w:sz w:val="22"/>
          <w:szCs w:val="22"/>
        </w:rPr>
        <w:t>not</w:t>
      </w:r>
      <w:r w:rsidRPr="00A03518">
        <w:rPr>
          <w:rFonts w:ascii="Arial" w:eastAsia="Arial" w:hAnsi="Arial" w:cs="Arial"/>
          <w:b/>
          <w:spacing w:val="-9"/>
          <w:sz w:val="22"/>
          <w:szCs w:val="22"/>
        </w:rPr>
        <w:t xml:space="preserve"> </w:t>
      </w:r>
      <w:r w:rsidRPr="00A03518">
        <w:rPr>
          <w:rFonts w:ascii="Arial" w:eastAsia="Arial" w:hAnsi="Arial" w:cs="Arial"/>
          <w:sz w:val="22"/>
          <w:szCs w:val="22"/>
        </w:rPr>
        <w:t>waived</w:t>
      </w:r>
      <w:r w:rsidRPr="00A03518">
        <w:rPr>
          <w:rFonts w:ascii="Arial" w:eastAsia="Arial" w:hAnsi="Arial" w:cs="Arial"/>
          <w:spacing w:val="-8"/>
          <w:sz w:val="22"/>
          <w:szCs w:val="22"/>
        </w:rPr>
        <w:t xml:space="preserve"> </w:t>
      </w:r>
      <w:r w:rsidRPr="00A03518">
        <w:rPr>
          <w:rFonts w:ascii="Arial" w:eastAsia="Arial" w:hAnsi="Arial" w:cs="Arial"/>
          <w:sz w:val="22"/>
          <w:szCs w:val="22"/>
        </w:rPr>
        <w:t>for</w:t>
      </w:r>
      <w:r w:rsidRPr="00A03518">
        <w:rPr>
          <w:rFonts w:ascii="Arial" w:eastAsia="Arial" w:hAnsi="Arial" w:cs="Arial"/>
          <w:spacing w:val="-9"/>
          <w:sz w:val="22"/>
          <w:szCs w:val="22"/>
        </w:rPr>
        <w:t xml:space="preserve"> </w:t>
      </w:r>
      <w:r w:rsidRPr="00A03518">
        <w:rPr>
          <w:rFonts w:ascii="Arial" w:eastAsia="Arial" w:hAnsi="Arial" w:cs="Arial"/>
          <w:sz w:val="22"/>
          <w:szCs w:val="22"/>
        </w:rPr>
        <w:t>eligible</w:t>
      </w:r>
      <w:r w:rsidRPr="00A03518">
        <w:rPr>
          <w:rFonts w:ascii="Arial" w:eastAsia="Arial" w:hAnsi="Arial" w:cs="Arial"/>
          <w:spacing w:val="-8"/>
          <w:sz w:val="22"/>
          <w:szCs w:val="22"/>
        </w:rPr>
        <w:t xml:space="preserve"> </w:t>
      </w:r>
      <w:r w:rsidRPr="00A03518">
        <w:rPr>
          <w:rFonts w:ascii="Arial" w:eastAsia="Arial" w:hAnsi="Arial" w:cs="Arial"/>
          <w:sz w:val="22"/>
          <w:szCs w:val="22"/>
        </w:rPr>
        <w:t>members</w:t>
      </w:r>
      <w:r w:rsidRPr="00A03518">
        <w:rPr>
          <w:rFonts w:ascii="Arial" w:eastAsia="Arial" w:hAnsi="Arial" w:cs="Arial"/>
          <w:spacing w:val="-7"/>
          <w:sz w:val="22"/>
          <w:szCs w:val="22"/>
        </w:rPr>
        <w:t xml:space="preserve"> </w:t>
      </w:r>
      <w:r w:rsidRPr="00A03518">
        <w:rPr>
          <w:rFonts w:ascii="Arial" w:eastAsia="Arial" w:hAnsi="Arial" w:cs="Arial"/>
          <w:sz w:val="22"/>
          <w:szCs w:val="22"/>
        </w:rPr>
        <w:t>of</w:t>
      </w:r>
      <w:r w:rsidRPr="00A03518">
        <w:rPr>
          <w:rFonts w:ascii="Arial" w:eastAsia="Arial" w:hAnsi="Arial" w:cs="Arial"/>
          <w:spacing w:val="-8"/>
          <w:sz w:val="22"/>
          <w:szCs w:val="22"/>
        </w:rPr>
        <w:t xml:space="preserve"> </w:t>
      </w:r>
      <w:r w:rsidRPr="00A03518">
        <w:rPr>
          <w:rFonts w:ascii="Arial" w:eastAsia="Arial" w:hAnsi="Arial" w:cs="Arial"/>
          <w:sz w:val="22"/>
          <w:szCs w:val="22"/>
        </w:rPr>
        <w:t>the</w:t>
      </w:r>
      <w:r w:rsidRPr="00A03518">
        <w:rPr>
          <w:rFonts w:ascii="Arial" w:eastAsia="Arial" w:hAnsi="Arial" w:cs="Arial"/>
          <w:spacing w:val="-8"/>
          <w:sz w:val="22"/>
          <w:szCs w:val="22"/>
        </w:rPr>
        <w:t xml:space="preserve"> </w:t>
      </w:r>
      <w:r w:rsidRPr="00A03518">
        <w:rPr>
          <w:rFonts w:ascii="Arial" w:eastAsia="Arial" w:hAnsi="Arial" w:cs="Arial"/>
          <w:sz w:val="22"/>
          <w:szCs w:val="22"/>
        </w:rPr>
        <w:t>military</w:t>
      </w:r>
      <w:r w:rsidRPr="00A03518">
        <w:rPr>
          <w:rFonts w:ascii="Arial" w:eastAsia="Arial" w:hAnsi="Arial" w:cs="Arial"/>
          <w:spacing w:val="-9"/>
          <w:sz w:val="22"/>
          <w:szCs w:val="22"/>
        </w:rPr>
        <w:t xml:space="preserve"> </w:t>
      </w:r>
      <w:r w:rsidRPr="00A03518">
        <w:rPr>
          <w:rFonts w:ascii="Arial" w:eastAsia="Arial" w:hAnsi="Arial" w:cs="Arial"/>
          <w:sz w:val="22"/>
          <w:szCs w:val="22"/>
        </w:rPr>
        <w:t>community:</w:t>
      </w:r>
    </w:p>
    <w:p w14:paraId="315CAE50" w14:textId="77777777" w:rsidR="00A03518" w:rsidRPr="00A03518" w:rsidRDefault="00A03518" w:rsidP="00386081">
      <w:pPr>
        <w:widowControl w:val="0"/>
        <w:spacing w:before="3" w:line="240" w:lineRule="auto"/>
        <w:ind w:left="0" w:firstLine="0"/>
        <w:rPr>
          <w:rFonts w:ascii="Arial" w:eastAsia="Arial" w:hAnsi="Arial" w:cs="Arial"/>
          <w:sz w:val="22"/>
          <w:szCs w:val="22"/>
        </w:rPr>
      </w:pPr>
    </w:p>
    <w:p w14:paraId="4B98046F" w14:textId="77777777" w:rsidR="00A03518" w:rsidRPr="00A03518" w:rsidRDefault="00A03518" w:rsidP="00A03518">
      <w:pPr>
        <w:widowControl w:val="0"/>
        <w:numPr>
          <w:ilvl w:val="0"/>
          <w:numId w:val="12"/>
        </w:numPr>
        <w:tabs>
          <w:tab w:val="left" w:pos="779"/>
        </w:tabs>
        <w:spacing w:line="240" w:lineRule="auto"/>
        <w:ind w:hanging="217"/>
        <w:rPr>
          <w:rFonts w:ascii="Arial" w:eastAsia="Arial" w:hAnsi="Arial" w:cs="Arial"/>
          <w:sz w:val="22"/>
          <w:szCs w:val="22"/>
        </w:rPr>
      </w:pPr>
      <w:r w:rsidRPr="00A03518">
        <w:rPr>
          <w:rFonts w:ascii="Arial" w:eastAsia="Arial" w:hAnsi="Arial" w:cs="Arial"/>
          <w:sz w:val="22"/>
          <w:szCs w:val="22"/>
        </w:rPr>
        <w:t>Fingerprint</w:t>
      </w:r>
      <w:r w:rsidRPr="00A03518">
        <w:rPr>
          <w:rFonts w:ascii="Arial" w:eastAsia="Arial" w:hAnsi="Arial" w:cs="Arial"/>
          <w:spacing w:val="-18"/>
          <w:sz w:val="22"/>
          <w:szCs w:val="22"/>
        </w:rPr>
        <w:t xml:space="preserve"> </w:t>
      </w:r>
      <w:r w:rsidRPr="00A03518">
        <w:rPr>
          <w:rFonts w:ascii="Arial" w:eastAsia="Arial" w:hAnsi="Arial" w:cs="Arial"/>
          <w:sz w:val="22"/>
          <w:szCs w:val="22"/>
        </w:rPr>
        <w:t>fee</w:t>
      </w:r>
    </w:p>
    <w:p w14:paraId="21EEFA35" w14:textId="77777777" w:rsidR="00A03518" w:rsidRPr="00A03518" w:rsidRDefault="00A03518" w:rsidP="00A03518">
      <w:pPr>
        <w:widowControl w:val="0"/>
        <w:numPr>
          <w:ilvl w:val="0"/>
          <w:numId w:val="12"/>
        </w:numPr>
        <w:tabs>
          <w:tab w:val="left" w:pos="779"/>
        </w:tabs>
        <w:spacing w:before="1" w:line="322" w:lineRule="exact"/>
        <w:ind w:hanging="217"/>
        <w:rPr>
          <w:rFonts w:ascii="Arial" w:eastAsia="Arial" w:hAnsi="Arial" w:cs="Arial"/>
          <w:sz w:val="22"/>
          <w:szCs w:val="22"/>
        </w:rPr>
      </w:pPr>
      <w:r w:rsidRPr="00A03518">
        <w:rPr>
          <w:rFonts w:ascii="Arial" w:eastAsia="Arial" w:hAnsi="Arial" w:cs="Arial"/>
          <w:sz w:val="22"/>
          <w:szCs w:val="22"/>
        </w:rPr>
        <w:t>Preliminary</w:t>
      </w:r>
      <w:r w:rsidRPr="00A03518">
        <w:rPr>
          <w:rFonts w:ascii="Arial" w:eastAsia="Arial" w:hAnsi="Arial" w:cs="Arial"/>
          <w:spacing w:val="-13"/>
          <w:sz w:val="22"/>
          <w:szCs w:val="22"/>
        </w:rPr>
        <w:t xml:space="preserve"> </w:t>
      </w:r>
      <w:r w:rsidRPr="00A03518">
        <w:rPr>
          <w:rFonts w:ascii="Arial" w:eastAsia="Arial" w:hAnsi="Arial" w:cs="Arial"/>
          <w:sz w:val="22"/>
          <w:szCs w:val="22"/>
        </w:rPr>
        <w:t>criminal</w:t>
      </w:r>
      <w:r w:rsidRPr="00A03518">
        <w:rPr>
          <w:rFonts w:ascii="Arial" w:eastAsia="Arial" w:hAnsi="Arial" w:cs="Arial"/>
          <w:spacing w:val="-13"/>
          <w:sz w:val="22"/>
          <w:szCs w:val="22"/>
        </w:rPr>
        <w:t xml:space="preserve"> </w:t>
      </w:r>
      <w:r w:rsidRPr="00A03518">
        <w:rPr>
          <w:rFonts w:ascii="Arial" w:eastAsia="Arial" w:hAnsi="Arial" w:cs="Arial"/>
          <w:sz w:val="22"/>
          <w:szCs w:val="22"/>
        </w:rPr>
        <w:t>history</w:t>
      </w:r>
      <w:r w:rsidRPr="00A03518">
        <w:rPr>
          <w:rFonts w:ascii="Arial" w:eastAsia="Arial" w:hAnsi="Arial" w:cs="Arial"/>
          <w:spacing w:val="-13"/>
          <w:sz w:val="22"/>
          <w:szCs w:val="22"/>
        </w:rPr>
        <w:t xml:space="preserve"> </w:t>
      </w:r>
      <w:r w:rsidRPr="00A03518">
        <w:rPr>
          <w:rFonts w:ascii="Arial" w:eastAsia="Arial" w:hAnsi="Arial" w:cs="Arial"/>
          <w:spacing w:val="-1"/>
          <w:sz w:val="22"/>
          <w:szCs w:val="22"/>
        </w:rPr>
        <w:t>evaluation</w:t>
      </w:r>
      <w:r w:rsidRPr="00A03518">
        <w:rPr>
          <w:rFonts w:ascii="Arial" w:eastAsia="Arial" w:hAnsi="Arial" w:cs="Arial"/>
          <w:spacing w:val="-13"/>
          <w:sz w:val="22"/>
          <w:szCs w:val="22"/>
        </w:rPr>
        <w:t xml:space="preserve"> </w:t>
      </w:r>
      <w:r w:rsidRPr="00A03518">
        <w:rPr>
          <w:rFonts w:ascii="Arial" w:eastAsia="Arial" w:hAnsi="Arial" w:cs="Arial"/>
          <w:sz w:val="22"/>
          <w:szCs w:val="22"/>
        </w:rPr>
        <w:t>fees</w:t>
      </w:r>
    </w:p>
    <w:p w14:paraId="68017B99" w14:textId="77777777" w:rsidR="00A03518" w:rsidRPr="00A03518" w:rsidRDefault="00A03518" w:rsidP="00A03518">
      <w:pPr>
        <w:widowControl w:val="0"/>
        <w:numPr>
          <w:ilvl w:val="0"/>
          <w:numId w:val="12"/>
        </w:numPr>
        <w:tabs>
          <w:tab w:val="left" w:pos="779"/>
        </w:tabs>
        <w:spacing w:line="322" w:lineRule="exact"/>
        <w:ind w:hanging="217"/>
        <w:rPr>
          <w:rFonts w:ascii="Arial" w:eastAsia="Arial" w:hAnsi="Arial" w:cs="Arial"/>
          <w:sz w:val="22"/>
          <w:szCs w:val="22"/>
        </w:rPr>
      </w:pPr>
      <w:r w:rsidRPr="00A03518">
        <w:rPr>
          <w:rFonts w:ascii="Arial" w:eastAsia="Arial" w:hAnsi="Arial" w:cs="Arial"/>
          <w:sz w:val="22"/>
          <w:szCs w:val="22"/>
        </w:rPr>
        <w:t>Renewal</w:t>
      </w:r>
      <w:r w:rsidRPr="00A03518">
        <w:rPr>
          <w:rFonts w:ascii="Arial" w:eastAsia="Arial" w:hAnsi="Arial" w:cs="Arial"/>
          <w:spacing w:val="-10"/>
          <w:sz w:val="22"/>
          <w:szCs w:val="22"/>
        </w:rPr>
        <w:t xml:space="preserve"> </w:t>
      </w:r>
      <w:r w:rsidRPr="00A03518">
        <w:rPr>
          <w:rFonts w:ascii="Arial" w:eastAsia="Arial" w:hAnsi="Arial" w:cs="Arial"/>
          <w:sz w:val="22"/>
          <w:szCs w:val="22"/>
        </w:rPr>
        <w:t>fees</w:t>
      </w:r>
      <w:r w:rsidRPr="00A03518">
        <w:rPr>
          <w:rFonts w:ascii="Arial" w:eastAsia="Arial" w:hAnsi="Arial" w:cs="Arial"/>
          <w:spacing w:val="-9"/>
          <w:sz w:val="22"/>
          <w:szCs w:val="22"/>
        </w:rPr>
        <w:t xml:space="preserve"> </w:t>
      </w:r>
      <w:r w:rsidRPr="00A03518">
        <w:rPr>
          <w:rFonts w:ascii="Arial" w:eastAsia="Arial" w:hAnsi="Arial" w:cs="Arial"/>
          <w:spacing w:val="-1"/>
          <w:sz w:val="22"/>
          <w:szCs w:val="22"/>
        </w:rPr>
        <w:t>including</w:t>
      </w:r>
      <w:r w:rsidRPr="00A03518">
        <w:rPr>
          <w:rFonts w:ascii="Arial" w:eastAsia="Arial" w:hAnsi="Arial" w:cs="Arial"/>
          <w:spacing w:val="-9"/>
          <w:sz w:val="22"/>
          <w:szCs w:val="22"/>
        </w:rPr>
        <w:t xml:space="preserve"> </w:t>
      </w:r>
      <w:r w:rsidRPr="00A03518">
        <w:rPr>
          <w:rFonts w:ascii="Arial" w:eastAsia="Arial" w:hAnsi="Arial" w:cs="Arial"/>
          <w:sz w:val="22"/>
          <w:szCs w:val="22"/>
        </w:rPr>
        <w:t>late</w:t>
      </w:r>
      <w:r w:rsidRPr="00A03518">
        <w:rPr>
          <w:rFonts w:ascii="Arial" w:eastAsia="Arial" w:hAnsi="Arial" w:cs="Arial"/>
          <w:spacing w:val="-9"/>
          <w:sz w:val="22"/>
          <w:szCs w:val="22"/>
        </w:rPr>
        <w:t xml:space="preserve"> </w:t>
      </w:r>
      <w:r w:rsidRPr="00A03518">
        <w:rPr>
          <w:rFonts w:ascii="Arial" w:eastAsia="Arial" w:hAnsi="Arial" w:cs="Arial"/>
          <w:sz w:val="22"/>
          <w:szCs w:val="22"/>
        </w:rPr>
        <w:t>and</w:t>
      </w:r>
      <w:r w:rsidRPr="00A03518">
        <w:rPr>
          <w:rFonts w:ascii="Arial" w:eastAsia="Arial" w:hAnsi="Arial" w:cs="Arial"/>
          <w:spacing w:val="-9"/>
          <w:sz w:val="22"/>
          <w:szCs w:val="22"/>
        </w:rPr>
        <w:t xml:space="preserve"> </w:t>
      </w:r>
      <w:r w:rsidRPr="00A03518">
        <w:rPr>
          <w:rFonts w:ascii="Arial" w:eastAsia="Arial" w:hAnsi="Arial" w:cs="Arial"/>
          <w:sz w:val="22"/>
          <w:szCs w:val="22"/>
        </w:rPr>
        <w:t>reactivation</w:t>
      </w:r>
      <w:r w:rsidRPr="00A03518">
        <w:rPr>
          <w:rFonts w:ascii="Arial" w:eastAsia="Arial" w:hAnsi="Arial" w:cs="Arial"/>
          <w:spacing w:val="-10"/>
          <w:sz w:val="22"/>
          <w:szCs w:val="22"/>
        </w:rPr>
        <w:t xml:space="preserve"> </w:t>
      </w:r>
      <w:r w:rsidRPr="00A03518">
        <w:rPr>
          <w:rFonts w:ascii="Arial" w:eastAsia="Arial" w:hAnsi="Arial" w:cs="Arial"/>
          <w:sz w:val="22"/>
          <w:szCs w:val="22"/>
        </w:rPr>
        <w:t>fees</w:t>
      </w:r>
    </w:p>
    <w:p w14:paraId="1BEF8D34" w14:textId="77777777" w:rsidR="00A03518" w:rsidRPr="00A03518" w:rsidRDefault="00A03518" w:rsidP="00A03518">
      <w:pPr>
        <w:widowControl w:val="0"/>
        <w:numPr>
          <w:ilvl w:val="0"/>
          <w:numId w:val="12"/>
        </w:numPr>
        <w:tabs>
          <w:tab w:val="left" w:pos="779"/>
        </w:tabs>
        <w:spacing w:line="322" w:lineRule="exact"/>
        <w:ind w:hanging="217"/>
        <w:rPr>
          <w:rFonts w:ascii="Arial" w:eastAsia="Arial" w:hAnsi="Arial" w:cs="Arial"/>
          <w:sz w:val="22"/>
          <w:szCs w:val="22"/>
        </w:rPr>
      </w:pPr>
      <w:r w:rsidRPr="00A03518">
        <w:rPr>
          <w:rFonts w:ascii="Arial" w:eastAsia="Arial" w:hAnsi="Arial" w:cs="Arial"/>
          <w:spacing w:val="-1"/>
          <w:sz w:val="22"/>
          <w:szCs w:val="22"/>
        </w:rPr>
        <w:t>Reinstatement</w:t>
      </w:r>
      <w:r w:rsidRPr="00A03518">
        <w:rPr>
          <w:rFonts w:ascii="Arial" w:eastAsia="Arial" w:hAnsi="Arial" w:cs="Arial"/>
          <w:spacing w:val="-23"/>
          <w:sz w:val="22"/>
          <w:szCs w:val="22"/>
        </w:rPr>
        <w:t xml:space="preserve"> </w:t>
      </w:r>
      <w:r w:rsidRPr="00A03518">
        <w:rPr>
          <w:rFonts w:ascii="Arial" w:eastAsia="Arial" w:hAnsi="Arial" w:cs="Arial"/>
          <w:sz w:val="22"/>
          <w:szCs w:val="22"/>
        </w:rPr>
        <w:t>fees</w:t>
      </w:r>
    </w:p>
    <w:p w14:paraId="5008B797" w14:textId="77777777" w:rsidR="00A03518" w:rsidRPr="00A03518" w:rsidRDefault="00A03518" w:rsidP="004E4AE7">
      <w:pPr>
        <w:widowControl w:val="0"/>
        <w:numPr>
          <w:ilvl w:val="0"/>
          <w:numId w:val="12"/>
        </w:numPr>
        <w:tabs>
          <w:tab w:val="left" w:pos="779"/>
        </w:tabs>
        <w:spacing w:line="322" w:lineRule="exact"/>
        <w:ind w:hanging="216"/>
        <w:rPr>
          <w:rFonts w:ascii="Arial" w:eastAsia="Arial" w:hAnsi="Arial" w:cs="Arial"/>
          <w:sz w:val="22"/>
          <w:szCs w:val="22"/>
        </w:rPr>
      </w:pPr>
      <w:r w:rsidRPr="00A03518">
        <w:rPr>
          <w:rFonts w:ascii="Arial" w:eastAsia="Arial" w:hAnsi="Arial" w:cs="Arial"/>
          <w:sz w:val="22"/>
          <w:szCs w:val="22"/>
        </w:rPr>
        <w:t>Certificates</w:t>
      </w:r>
      <w:r w:rsidRPr="00A03518">
        <w:rPr>
          <w:rFonts w:ascii="Arial" w:eastAsia="Arial" w:hAnsi="Arial" w:cs="Arial"/>
          <w:spacing w:val="-11"/>
          <w:sz w:val="22"/>
          <w:szCs w:val="22"/>
        </w:rPr>
        <w:t xml:space="preserve"> </w:t>
      </w:r>
      <w:r w:rsidRPr="00A03518">
        <w:rPr>
          <w:rFonts w:ascii="Arial" w:eastAsia="Arial" w:hAnsi="Arial" w:cs="Arial"/>
          <w:sz w:val="22"/>
          <w:szCs w:val="22"/>
        </w:rPr>
        <w:t>earned</w:t>
      </w:r>
      <w:r w:rsidRPr="00A03518">
        <w:rPr>
          <w:rFonts w:ascii="Arial" w:eastAsia="Arial" w:hAnsi="Arial" w:cs="Arial"/>
          <w:spacing w:val="-11"/>
          <w:sz w:val="22"/>
          <w:szCs w:val="22"/>
        </w:rPr>
        <w:t xml:space="preserve"> </w:t>
      </w:r>
      <w:r w:rsidRPr="00A03518">
        <w:rPr>
          <w:rFonts w:ascii="Arial" w:eastAsia="Arial" w:hAnsi="Arial" w:cs="Arial"/>
          <w:sz w:val="22"/>
          <w:szCs w:val="22"/>
        </w:rPr>
        <w:t>through</w:t>
      </w:r>
      <w:r w:rsidRPr="00A03518">
        <w:rPr>
          <w:rFonts w:ascii="Arial" w:eastAsia="Arial" w:hAnsi="Arial" w:cs="Arial"/>
          <w:spacing w:val="-12"/>
          <w:sz w:val="22"/>
          <w:szCs w:val="22"/>
        </w:rPr>
        <w:t xml:space="preserve"> </w:t>
      </w:r>
      <w:r w:rsidRPr="00A03518">
        <w:rPr>
          <w:rFonts w:ascii="Arial" w:eastAsia="Arial" w:hAnsi="Arial" w:cs="Arial"/>
          <w:sz w:val="22"/>
          <w:szCs w:val="22"/>
        </w:rPr>
        <w:t>exam</w:t>
      </w:r>
      <w:r w:rsidRPr="00A03518">
        <w:rPr>
          <w:rFonts w:ascii="Arial" w:eastAsia="Arial" w:hAnsi="Arial" w:cs="Arial"/>
          <w:spacing w:val="-11"/>
          <w:sz w:val="22"/>
          <w:szCs w:val="22"/>
        </w:rPr>
        <w:t xml:space="preserve"> </w:t>
      </w:r>
      <w:r w:rsidRPr="00A03518">
        <w:rPr>
          <w:rFonts w:ascii="Arial" w:eastAsia="Arial" w:hAnsi="Arial" w:cs="Arial"/>
          <w:sz w:val="22"/>
          <w:szCs w:val="22"/>
        </w:rPr>
        <w:t>only</w:t>
      </w:r>
    </w:p>
    <w:p w14:paraId="7978026E" w14:textId="77777777" w:rsidR="00A03518" w:rsidRPr="00A03518" w:rsidRDefault="00A03518" w:rsidP="004E4AE7">
      <w:pPr>
        <w:widowControl w:val="0"/>
        <w:numPr>
          <w:ilvl w:val="0"/>
          <w:numId w:val="12"/>
        </w:numPr>
        <w:tabs>
          <w:tab w:val="left" w:pos="779"/>
        </w:tabs>
        <w:spacing w:line="322" w:lineRule="exact"/>
        <w:ind w:hanging="216"/>
        <w:rPr>
          <w:rFonts w:ascii="Arial" w:eastAsia="Arial" w:hAnsi="Arial" w:cs="Arial"/>
          <w:sz w:val="22"/>
          <w:szCs w:val="22"/>
        </w:rPr>
      </w:pPr>
      <w:r w:rsidRPr="00A03518">
        <w:rPr>
          <w:rFonts w:ascii="Arial" w:eastAsia="Arial" w:hAnsi="Arial" w:cs="Arial"/>
          <w:sz w:val="22"/>
          <w:szCs w:val="22"/>
        </w:rPr>
        <w:t>Registration</w:t>
      </w:r>
      <w:r w:rsidRPr="00A03518">
        <w:rPr>
          <w:rFonts w:ascii="Arial" w:eastAsia="Arial" w:hAnsi="Arial" w:cs="Arial"/>
          <w:spacing w:val="-8"/>
          <w:sz w:val="22"/>
          <w:szCs w:val="22"/>
        </w:rPr>
        <w:t xml:space="preserve"> </w:t>
      </w:r>
      <w:r w:rsidRPr="00A03518">
        <w:rPr>
          <w:rFonts w:ascii="Arial" w:eastAsia="Arial" w:hAnsi="Arial" w:cs="Arial"/>
          <w:sz w:val="22"/>
          <w:szCs w:val="22"/>
        </w:rPr>
        <w:t>fees</w:t>
      </w:r>
      <w:r w:rsidRPr="00A03518">
        <w:rPr>
          <w:rFonts w:ascii="Arial" w:eastAsia="Arial" w:hAnsi="Arial" w:cs="Arial"/>
          <w:spacing w:val="-8"/>
          <w:sz w:val="22"/>
          <w:szCs w:val="22"/>
        </w:rPr>
        <w:t xml:space="preserve"> </w:t>
      </w:r>
      <w:r w:rsidRPr="00A03518">
        <w:rPr>
          <w:rFonts w:ascii="Arial" w:eastAsia="Arial" w:hAnsi="Arial" w:cs="Arial"/>
          <w:sz w:val="22"/>
          <w:szCs w:val="22"/>
        </w:rPr>
        <w:t>for</w:t>
      </w:r>
      <w:r w:rsidRPr="00A03518">
        <w:rPr>
          <w:rFonts w:ascii="Arial" w:eastAsia="Arial" w:hAnsi="Arial" w:cs="Arial"/>
          <w:spacing w:val="-7"/>
          <w:sz w:val="22"/>
          <w:szCs w:val="22"/>
        </w:rPr>
        <w:t xml:space="preserve"> </w:t>
      </w:r>
      <w:r w:rsidRPr="00A03518">
        <w:rPr>
          <w:rFonts w:ascii="Arial" w:eastAsia="Arial" w:hAnsi="Arial" w:cs="Arial"/>
          <w:sz w:val="22"/>
          <w:szCs w:val="22"/>
        </w:rPr>
        <w:t>tests</w:t>
      </w:r>
      <w:r w:rsidRPr="00A03518">
        <w:rPr>
          <w:rFonts w:ascii="Arial" w:eastAsia="Arial" w:hAnsi="Arial" w:cs="Arial"/>
          <w:spacing w:val="-8"/>
          <w:sz w:val="22"/>
          <w:szCs w:val="22"/>
        </w:rPr>
        <w:t xml:space="preserve"> </w:t>
      </w:r>
      <w:r w:rsidRPr="00A03518">
        <w:rPr>
          <w:rFonts w:ascii="Arial" w:eastAsia="Arial" w:hAnsi="Arial" w:cs="Arial"/>
          <w:spacing w:val="-1"/>
          <w:sz w:val="22"/>
          <w:szCs w:val="22"/>
        </w:rPr>
        <w:t>taken</w:t>
      </w:r>
      <w:r w:rsidRPr="00A03518">
        <w:rPr>
          <w:rFonts w:ascii="Arial" w:eastAsia="Arial" w:hAnsi="Arial" w:cs="Arial"/>
          <w:spacing w:val="-8"/>
          <w:sz w:val="22"/>
          <w:szCs w:val="22"/>
        </w:rPr>
        <w:t xml:space="preserve"> </w:t>
      </w:r>
      <w:r w:rsidRPr="00A03518">
        <w:rPr>
          <w:rFonts w:ascii="Arial" w:eastAsia="Arial" w:hAnsi="Arial" w:cs="Arial"/>
          <w:sz w:val="22"/>
          <w:szCs w:val="22"/>
        </w:rPr>
        <w:t>for</w:t>
      </w:r>
      <w:r w:rsidRPr="00A03518">
        <w:rPr>
          <w:rFonts w:ascii="Arial" w:eastAsia="Arial" w:hAnsi="Arial" w:cs="Arial"/>
          <w:spacing w:val="-7"/>
          <w:sz w:val="22"/>
          <w:szCs w:val="22"/>
        </w:rPr>
        <w:t xml:space="preserve"> </w:t>
      </w:r>
      <w:r w:rsidRPr="00A03518">
        <w:rPr>
          <w:rFonts w:ascii="Arial" w:eastAsia="Arial" w:hAnsi="Arial" w:cs="Arial"/>
          <w:sz w:val="22"/>
          <w:szCs w:val="22"/>
        </w:rPr>
        <w:t>certification</w:t>
      </w:r>
      <w:r w:rsidRPr="00A03518">
        <w:rPr>
          <w:rFonts w:ascii="Arial" w:eastAsia="Arial" w:hAnsi="Arial" w:cs="Arial"/>
          <w:spacing w:val="-8"/>
          <w:sz w:val="22"/>
          <w:szCs w:val="22"/>
        </w:rPr>
        <w:t xml:space="preserve"> </w:t>
      </w:r>
      <w:r w:rsidRPr="00A03518">
        <w:rPr>
          <w:rFonts w:ascii="Arial" w:eastAsia="Arial" w:hAnsi="Arial" w:cs="Arial"/>
          <w:sz w:val="22"/>
          <w:szCs w:val="22"/>
        </w:rPr>
        <w:t>by</w:t>
      </w:r>
      <w:r w:rsidRPr="00A03518">
        <w:rPr>
          <w:rFonts w:ascii="Arial" w:eastAsia="Arial" w:hAnsi="Arial" w:cs="Arial"/>
          <w:spacing w:val="-7"/>
          <w:sz w:val="22"/>
          <w:szCs w:val="22"/>
        </w:rPr>
        <w:t xml:space="preserve"> </w:t>
      </w:r>
      <w:r w:rsidRPr="00A03518">
        <w:rPr>
          <w:rFonts w:ascii="Arial" w:eastAsia="Arial" w:hAnsi="Arial" w:cs="Arial"/>
          <w:sz w:val="22"/>
          <w:szCs w:val="22"/>
        </w:rPr>
        <w:t>exam</w:t>
      </w:r>
      <w:r w:rsidRPr="00A03518">
        <w:rPr>
          <w:rFonts w:ascii="Arial" w:eastAsia="Arial" w:hAnsi="Arial" w:cs="Arial"/>
          <w:spacing w:val="-8"/>
          <w:sz w:val="22"/>
          <w:szCs w:val="22"/>
        </w:rPr>
        <w:t xml:space="preserve"> </w:t>
      </w:r>
      <w:r w:rsidRPr="00A03518">
        <w:rPr>
          <w:rFonts w:ascii="Arial" w:eastAsia="Arial" w:hAnsi="Arial" w:cs="Arial"/>
          <w:sz w:val="22"/>
          <w:szCs w:val="22"/>
        </w:rPr>
        <w:t>only</w:t>
      </w:r>
    </w:p>
    <w:p w14:paraId="4A6C8479" w14:textId="0C02295B" w:rsidR="008F029E" w:rsidRPr="00A03518" w:rsidRDefault="00A03518" w:rsidP="004E4AE7">
      <w:pPr>
        <w:pStyle w:val="TITLEPARAGRAPH"/>
        <w:numPr>
          <w:ilvl w:val="0"/>
          <w:numId w:val="12"/>
        </w:numPr>
        <w:ind w:hanging="216"/>
        <w:jc w:val="left"/>
        <w:rPr>
          <w:rFonts w:ascii="Arial" w:hAnsi="Arial" w:cs="Arial"/>
          <w:sz w:val="22"/>
          <w:szCs w:val="22"/>
        </w:rPr>
      </w:pPr>
      <w:r w:rsidRPr="00A03518">
        <w:rPr>
          <w:rFonts w:ascii="Arial" w:eastAsiaTheme="minorHAnsi" w:hAnsi="Arial" w:cs="Arial"/>
          <w:b w:val="0"/>
          <w:sz w:val="22"/>
          <w:szCs w:val="22"/>
        </w:rPr>
        <w:t>Registration</w:t>
      </w:r>
      <w:r w:rsidRPr="00A03518">
        <w:rPr>
          <w:rFonts w:ascii="Arial" w:eastAsiaTheme="minorHAnsi" w:hAnsi="Arial" w:cs="Arial"/>
          <w:b w:val="0"/>
          <w:spacing w:val="-12"/>
          <w:sz w:val="22"/>
          <w:szCs w:val="22"/>
        </w:rPr>
        <w:t xml:space="preserve"> </w:t>
      </w:r>
      <w:r w:rsidRPr="00A03518">
        <w:rPr>
          <w:rFonts w:ascii="Arial" w:eastAsiaTheme="minorHAnsi" w:hAnsi="Arial" w:cs="Arial"/>
          <w:b w:val="0"/>
          <w:sz w:val="22"/>
          <w:szCs w:val="22"/>
        </w:rPr>
        <w:t>fees</w:t>
      </w:r>
      <w:r w:rsidRPr="00A03518">
        <w:rPr>
          <w:rFonts w:ascii="Arial" w:eastAsiaTheme="minorHAnsi" w:hAnsi="Arial" w:cs="Arial"/>
          <w:b w:val="0"/>
          <w:spacing w:val="-11"/>
          <w:sz w:val="22"/>
          <w:szCs w:val="22"/>
        </w:rPr>
        <w:t xml:space="preserve"> </w:t>
      </w:r>
      <w:r w:rsidRPr="00A03518">
        <w:rPr>
          <w:rFonts w:ascii="Arial" w:eastAsiaTheme="minorHAnsi" w:hAnsi="Arial" w:cs="Arial"/>
          <w:b w:val="0"/>
          <w:sz w:val="22"/>
          <w:szCs w:val="22"/>
        </w:rPr>
        <w:t>for</w:t>
      </w:r>
      <w:r w:rsidRPr="00A03518">
        <w:rPr>
          <w:rFonts w:ascii="Arial" w:eastAsiaTheme="minorHAnsi" w:hAnsi="Arial" w:cs="Arial"/>
          <w:b w:val="0"/>
          <w:spacing w:val="-11"/>
          <w:sz w:val="22"/>
          <w:szCs w:val="22"/>
        </w:rPr>
        <w:t xml:space="preserve"> </w:t>
      </w:r>
      <w:r w:rsidRPr="00A03518">
        <w:rPr>
          <w:rFonts w:ascii="Arial" w:eastAsiaTheme="minorHAnsi" w:hAnsi="Arial" w:cs="Arial"/>
          <w:b w:val="0"/>
          <w:spacing w:val="-1"/>
          <w:sz w:val="22"/>
          <w:szCs w:val="22"/>
        </w:rPr>
        <w:t>certification</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examinations</w:t>
      </w:r>
      <w:r w:rsidRPr="00A03518">
        <w:rPr>
          <w:rFonts w:ascii="Arial" w:eastAsiaTheme="minorHAnsi" w:hAnsi="Arial" w:cs="Arial"/>
          <w:b w:val="0"/>
          <w:spacing w:val="-10"/>
          <w:sz w:val="22"/>
          <w:szCs w:val="22"/>
        </w:rPr>
        <w:t xml:space="preserve"> </w:t>
      </w:r>
      <w:r w:rsidRPr="00A03518">
        <w:rPr>
          <w:rFonts w:ascii="Arial" w:eastAsiaTheme="minorHAnsi" w:hAnsi="Arial" w:cs="Arial"/>
          <w:b w:val="0"/>
          <w:spacing w:val="-1"/>
          <w:sz w:val="22"/>
          <w:szCs w:val="22"/>
        </w:rPr>
        <w:t>administrated</w:t>
      </w:r>
      <w:r w:rsidRPr="00A03518">
        <w:rPr>
          <w:rFonts w:ascii="Arial" w:eastAsiaTheme="minorHAnsi" w:hAnsi="Arial" w:cs="Arial"/>
          <w:b w:val="0"/>
          <w:spacing w:val="-11"/>
          <w:sz w:val="22"/>
          <w:szCs w:val="22"/>
        </w:rPr>
        <w:t xml:space="preserve"> </w:t>
      </w:r>
      <w:r w:rsidRPr="00A03518">
        <w:rPr>
          <w:rFonts w:ascii="Arial" w:eastAsiaTheme="minorHAnsi" w:hAnsi="Arial" w:cs="Arial"/>
          <w:b w:val="0"/>
          <w:sz w:val="22"/>
          <w:szCs w:val="22"/>
        </w:rPr>
        <w:t>by</w:t>
      </w:r>
      <w:r w:rsidRPr="00A03518">
        <w:rPr>
          <w:rFonts w:ascii="Arial" w:eastAsiaTheme="minorHAnsi" w:hAnsi="Arial" w:cs="Arial"/>
          <w:b w:val="0"/>
          <w:spacing w:val="-11"/>
          <w:sz w:val="22"/>
          <w:szCs w:val="22"/>
        </w:rPr>
        <w:t xml:space="preserve"> </w:t>
      </w:r>
      <w:r w:rsidRPr="00A03518">
        <w:rPr>
          <w:rFonts w:ascii="Arial" w:eastAsiaTheme="minorHAnsi" w:hAnsi="Arial" w:cs="Arial"/>
          <w:b w:val="0"/>
          <w:sz w:val="22"/>
          <w:szCs w:val="22"/>
        </w:rPr>
        <w:t>the</w:t>
      </w:r>
      <w:r w:rsidRPr="00A03518">
        <w:rPr>
          <w:rFonts w:ascii="Arial" w:eastAsiaTheme="minorHAnsi" w:hAnsi="Arial" w:cs="Arial"/>
          <w:b w:val="0"/>
          <w:spacing w:val="48"/>
          <w:w w:val="99"/>
          <w:sz w:val="22"/>
          <w:szCs w:val="22"/>
        </w:rPr>
        <w:t xml:space="preserve"> </w:t>
      </w:r>
      <w:r w:rsidRPr="00A03518">
        <w:rPr>
          <w:rFonts w:ascii="Arial" w:eastAsiaTheme="minorHAnsi" w:hAnsi="Arial" w:cs="Arial"/>
          <w:b w:val="0"/>
          <w:sz w:val="22"/>
          <w:szCs w:val="22"/>
        </w:rPr>
        <w:t>American</w:t>
      </w:r>
      <w:r w:rsidRPr="00A03518">
        <w:rPr>
          <w:rFonts w:ascii="Arial" w:eastAsiaTheme="minorHAnsi" w:hAnsi="Arial" w:cs="Arial"/>
          <w:b w:val="0"/>
          <w:spacing w:val="-11"/>
          <w:sz w:val="22"/>
          <w:szCs w:val="22"/>
        </w:rPr>
        <w:t xml:space="preserve"> </w:t>
      </w:r>
      <w:r w:rsidRPr="00A03518">
        <w:rPr>
          <w:rFonts w:ascii="Arial" w:eastAsiaTheme="minorHAnsi" w:hAnsi="Arial" w:cs="Arial"/>
          <w:b w:val="0"/>
          <w:sz w:val="22"/>
          <w:szCs w:val="22"/>
        </w:rPr>
        <w:t>Association</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of</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Family</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and</w:t>
      </w:r>
      <w:r w:rsidRPr="00A03518">
        <w:rPr>
          <w:rFonts w:ascii="Arial" w:eastAsiaTheme="minorHAnsi" w:hAnsi="Arial" w:cs="Arial"/>
          <w:b w:val="0"/>
          <w:spacing w:val="-12"/>
          <w:sz w:val="22"/>
          <w:szCs w:val="22"/>
        </w:rPr>
        <w:t xml:space="preserve"> </w:t>
      </w:r>
      <w:r w:rsidRPr="00A03518">
        <w:rPr>
          <w:rFonts w:ascii="Arial" w:eastAsiaTheme="minorHAnsi" w:hAnsi="Arial" w:cs="Arial"/>
          <w:b w:val="0"/>
          <w:sz w:val="22"/>
          <w:szCs w:val="22"/>
        </w:rPr>
        <w:t>Consumer</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Sciences</w:t>
      </w:r>
      <w:r w:rsidRPr="00A03518">
        <w:rPr>
          <w:rFonts w:ascii="Arial" w:eastAsiaTheme="minorHAnsi" w:hAnsi="Arial" w:cs="Arial"/>
          <w:b w:val="0"/>
          <w:spacing w:val="-11"/>
          <w:sz w:val="22"/>
          <w:szCs w:val="22"/>
        </w:rPr>
        <w:t xml:space="preserve"> </w:t>
      </w:r>
      <w:r w:rsidRPr="00A03518">
        <w:rPr>
          <w:rFonts w:ascii="Arial" w:eastAsiaTheme="minorHAnsi" w:hAnsi="Arial" w:cs="Arial"/>
          <w:b w:val="0"/>
          <w:sz w:val="22"/>
          <w:szCs w:val="22"/>
        </w:rPr>
        <w:t>(AAFCS)</w:t>
      </w:r>
      <w:r w:rsidRPr="00A03518">
        <w:rPr>
          <w:rFonts w:ascii="Arial" w:eastAsiaTheme="minorHAnsi" w:hAnsi="Arial" w:cs="Arial"/>
          <w:b w:val="0"/>
          <w:spacing w:val="-11"/>
          <w:sz w:val="22"/>
          <w:szCs w:val="22"/>
        </w:rPr>
        <w:t xml:space="preserve"> </w:t>
      </w:r>
      <w:r w:rsidRPr="00A03518">
        <w:rPr>
          <w:rFonts w:ascii="Arial" w:eastAsiaTheme="minorHAnsi" w:hAnsi="Arial" w:cs="Arial"/>
          <w:b w:val="0"/>
          <w:sz w:val="22"/>
          <w:szCs w:val="22"/>
        </w:rPr>
        <w:t>and</w:t>
      </w:r>
      <w:r w:rsidRPr="00A03518">
        <w:rPr>
          <w:rFonts w:ascii="Arial" w:eastAsiaTheme="minorHAnsi" w:hAnsi="Arial" w:cs="Arial"/>
          <w:b w:val="0"/>
          <w:w w:val="99"/>
          <w:sz w:val="22"/>
          <w:szCs w:val="22"/>
        </w:rPr>
        <w:t xml:space="preserve"> </w:t>
      </w:r>
      <w:r w:rsidRPr="00A03518">
        <w:rPr>
          <w:rFonts w:ascii="Arial" w:eastAsiaTheme="minorHAnsi" w:hAnsi="Arial" w:cs="Arial"/>
          <w:b w:val="0"/>
          <w:sz w:val="22"/>
          <w:szCs w:val="22"/>
        </w:rPr>
        <w:t>the</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American</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Council</w:t>
      </w:r>
      <w:r w:rsidRPr="00A03518">
        <w:rPr>
          <w:rFonts w:ascii="Arial" w:eastAsiaTheme="minorHAnsi" w:hAnsi="Arial" w:cs="Arial"/>
          <w:b w:val="0"/>
          <w:spacing w:val="-9"/>
          <w:sz w:val="22"/>
          <w:szCs w:val="22"/>
        </w:rPr>
        <w:t xml:space="preserve"> </w:t>
      </w:r>
      <w:r w:rsidRPr="00A03518">
        <w:rPr>
          <w:rFonts w:ascii="Arial" w:eastAsiaTheme="minorHAnsi" w:hAnsi="Arial" w:cs="Arial"/>
          <w:b w:val="0"/>
          <w:sz w:val="22"/>
          <w:szCs w:val="22"/>
        </w:rPr>
        <w:t>on</w:t>
      </w:r>
      <w:r w:rsidRPr="00A03518">
        <w:rPr>
          <w:rFonts w:ascii="Arial" w:eastAsiaTheme="minorHAnsi" w:hAnsi="Arial" w:cs="Arial"/>
          <w:b w:val="0"/>
          <w:spacing w:val="-9"/>
          <w:sz w:val="22"/>
          <w:szCs w:val="22"/>
        </w:rPr>
        <w:t xml:space="preserve"> </w:t>
      </w:r>
      <w:r w:rsidRPr="00A03518">
        <w:rPr>
          <w:rFonts w:ascii="Arial" w:eastAsiaTheme="minorHAnsi" w:hAnsi="Arial" w:cs="Arial"/>
          <w:b w:val="0"/>
          <w:sz w:val="22"/>
          <w:szCs w:val="22"/>
        </w:rPr>
        <w:t>the</w:t>
      </w:r>
      <w:r w:rsidRPr="00A03518">
        <w:rPr>
          <w:rFonts w:ascii="Arial" w:eastAsiaTheme="minorHAnsi" w:hAnsi="Arial" w:cs="Arial"/>
          <w:b w:val="0"/>
          <w:spacing w:val="-10"/>
          <w:sz w:val="22"/>
          <w:szCs w:val="22"/>
        </w:rPr>
        <w:t xml:space="preserve"> </w:t>
      </w:r>
      <w:r w:rsidRPr="00A03518">
        <w:rPr>
          <w:rFonts w:ascii="Arial" w:eastAsiaTheme="minorHAnsi" w:hAnsi="Arial" w:cs="Arial"/>
          <w:b w:val="0"/>
          <w:spacing w:val="-1"/>
          <w:sz w:val="22"/>
          <w:szCs w:val="22"/>
        </w:rPr>
        <w:t>Teaching</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of</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Foreign</w:t>
      </w:r>
      <w:r w:rsidRPr="00A03518">
        <w:rPr>
          <w:rFonts w:ascii="Arial" w:eastAsiaTheme="minorHAnsi" w:hAnsi="Arial" w:cs="Arial"/>
          <w:b w:val="0"/>
          <w:spacing w:val="-10"/>
          <w:sz w:val="22"/>
          <w:szCs w:val="22"/>
        </w:rPr>
        <w:t xml:space="preserve"> </w:t>
      </w:r>
      <w:r w:rsidRPr="00A03518">
        <w:rPr>
          <w:rFonts w:ascii="Arial" w:eastAsiaTheme="minorHAnsi" w:hAnsi="Arial" w:cs="Arial"/>
          <w:b w:val="0"/>
          <w:sz w:val="22"/>
          <w:szCs w:val="22"/>
        </w:rPr>
        <w:t>Languages</w:t>
      </w:r>
      <w:r w:rsidRPr="00A03518">
        <w:rPr>
          <w:rFonts w:ascii="Arial" w:eastAsiaTheme="minorHAnsi" w:hAnsi="Arial" w:cs="Arial"/>
          <w:b w:val="0"/>
          <w:spacing w:val="-8"/>
          <w:sz w:val="22"/>
          <w:szCs w:val="22"/>
        </w:rPr>
        <w:t xml:space="preserve"> </w:t>
      </w:r>
      <w:r w:rsidRPr="00A03518">
        <w:rPr>
          <w:rFonts w:ascii="Arial" w:eastAsiaTheme="minorHAnsi" w:hAnsi="Arial" w:cs="Arial"/>
          <w:b w:val="0"/>
          <w:sz w:val="22"/>
          <w:szCs w:val="22"/>
        </w:rPr>
        <w:t>(ACTFL)</w:t>
      </w:r>
    </w:p>
    <w:p w14:paraId="714B6192" w14:textId="77777777" w:rsidR="00A03518" w:rsidRDefault="00A03518" w:rsidP="00A03518">
      <w:pPr>
        <w:pStyle w:val="TITLEPARAGRAPH"/>
        <w:jc w:val="left"/>
        <w:rPr>
          <w:rFonts w:ascii="Arial" w:hAnsi="Arial" w:cs="Arial"/>
          <w:sz w:val="22"/>
          <w:szCs w:val="22"/>
        </w:rPr>
      </w:pPr>
    </w:p>
    <w:p w14:paraId="1AA9102C" w14:textId="23DE376D" w:rsidR="00A03518" w:rsidRDefault="00827ABF" w:rsidP="00A03518">
      <w:pPr>
        <w:pStyle w:val="TITLEPARAGRAPH"/>
        <w:jc w:val="left"/>
        <w:rPr>
          <w:rFonts w:ascii="Arial" w:hAnsi="Arial" w:cs="Arial"/>
          <w:sz w:val="22"/>
          <w:szCs w:val="22"/>
        </w:rPr>
      </w:pPr>
      <w:r>
        <w:rPr>
          <w:rFonts w:ascii="Arial" w:hAnsi="Arial" w:cs="Arial"/>
          <w:sz w:val="22"/>
          <w:szCs w:val="22"/>
        </w:rPr>
        <w:t>Junior Reserve Officer Training Corps (JROTC)</w:t>
      </w:r>
    </w:p>
    <w:p w14:paraId="629FB48C" w14:textId="77777777" w:rsidR="00827ABF" w:rsidRDefault="00827ABF" w:rsidP="00A03518">
      <w:pPr>
        <w:pStyle w:val="TITLEPARAGRAPH"/>
        <w:jc w:val="left"/>
        <w:rPr>
          <w:rFonts w:ascii="Arial" w:hAnsi="Arial" w:cs="Arial"/>
          <w:sz w:val="22"/>
          <w:szCs w:val="22"/>
        </w:rPr>
      </w:pPr>
    </w:p>
    <w:p w14:paraId="1F011EE6" w14:textId="4A066E82" w:rsidR="00827ABF" w:rsidRDefault="00827ABF" w:rsidP="00827ABF">
      <w:pPr>
        <w:pStyle w:val="TITLEPARAGRAPH"/>
        <w:ind w:left="0" w:firstLine="0"/>
        <w:jc w:val="left"/>
        <w:rPr>
          <w:rFonts w:ascii="Arial" w:hAnsi="Arial" w:cs="Arial"/>
          <w:b w:val="0"/>
          <w:sz w:val="22"/>
          <w:szCs w:val="22"/>
        </w:rPr>
      </w:pPr>
      <w:r>
        <w:rPr>
          <w:rFonts w:ascii="Arial" w:hAnsi="Arial" w:cs="Arial"/>
          <w:b w:val="0"/>
          <w:sz w:val="22"/>
          <w:szCs w:val="22"/>
        </w:rPr>
        <w:t>TEA now issues a standard JROTC teaching certificate. Completion of an approved educator preparation program (EPP) and bachelor</w:t>
      </w:r>
      <w:r w:rsidR="00583AB3">
        <w:rPr>
          <w:rFonts w:ascii="Arial" w:hAnsi="Arial" w:cs="Arial"/>
          <w:b w:val="0"/>
          <w:sz w:val="22"/>
          <w:szCs w:val="22"/>
        </w:rPr>
        <w:t>'</w:t>
      </w:r>
      <w:r>
        <w:rPr>
          <w:rFonts w:ascii="Arial" w:hAnsi="Arial" w:cs="Arial"/>
          <w:b w:val="0"/>
          <w:sz w:val="22"/>
          <w:szCs w:val="22"/>
        </w:rPr>
        <w:t xml:space="preserve">s degree is required. You can review additional certification requirements on the </w:t>
      </w:r>
      <w:r w:rsidR="00583AB3">
        <w:rPr>
          <w:rFonts w:ascii="Arial" w:hAnsi="Arial" w:cs="Arial"/>
          <w:b w:val="0"/>
          <w:sz w:val="22"/>
          <w:szCs w:val="22"/>
        </w:rPr>
        <w:t>"</w:t>
      </w:r>
      <w:r>
        <w:rPr>
          <w:rFonts w:ascii="Arial" w:hAnsi="Arial" w:cs="Arial"/>
          <w:b w:val="0"/>
          <w:sz w:val="22"/>
          <w:szCs w:val="22"/>
        </w:rPr>
        <w:t>Becoming a Classroom Teacher in Texas</w:t>
      </w:r>
      <w:r w:rsidR="00583AB3">
        <w:rPr>
          <w:rFonts w:ascii="Arial" w:hAnsi="Arial" w:cs="Arial"/>
          <w:b w:val="0"/>
          <w:sz w:val="22"/>
          <w:szCs w:val="22"/>
        </w:rPr>
        <w:t>"</w:t>
      </w:r>
      <w:r>
        <w:rPr>
          <w:rFonts w:ascii="Arial" w:hAnsi="Arial" w:cs="Arial"/>
          <w:b w:val="0"/>
          <w:sz w:val="22"/>
          <w:szCs w:val="22"/>
        </w:rPr>
        <w:t xml:space="preserve"> information page.</w:t>
      </w:r>
    </w:p>
    <w:p w14:paraId="0703B2DF" w14:textId="77777777" w:rsidR="00827ABF" w:rsidRDefault="00827ABF" w:rsidP="00827ABF">
      <w:pPr>
        <w:pStyle w:val="TITLEPARAGRAPH"/>
        <w:ind w:left="0" w:firstLine="0"/>
        <w:jc w:val="left"/>
        <w:rPr>
          <w:rFonts w:ascii="Arial" w:hAnsi="Arial" w:cs="Arial"/>
          <w:b w:val="0"/>
          <w:sz w:val="22"/>
          <w:szCs w:val="22"/>
        </w:rPr>
      </w:pPr>
    </w:p>
    <w:p w14:paraId="5FEF9AB3" w14:textId="7A5EB767" w:rsidR="00827ABF" w:rsidRDefault="00827ABF" w:rsidP="00827ABF">
      <w:pPr>
        <w:pStyle w:val="TITLEPARAGRAPH"/>
        <w:ind w:left="0" w:firstLine="0"/>
        <w:jc w:val="left"/>
        <w:rPr>
          <w:rFonts w:ascii="Arial" w:hAnsi="Arial" w:cs="Arial"/>
          <w:sz w:val="22"/>
          <w:szCs w:val="22"/>
        </w:rPr>
      </w:pPr>
      <w:r>
        <w:rPr>
          <w:rFonts w:ascii="Arial" w:hAnsi="Arial" w:cs="Arial"/>
          <w:sz w:val="22"/>
          <w:szCs w:val="22"/>
        </w:rPr>
        <w:t>Health Science Technology (HST) and Trade and Industrial Education (TIE)</w:t>
      </w:r>
    </w:p>
    <w:p w14:paraId="060EA1B8" w14:textId="77777777" w:rsidR="00827ABF" w:rsidRDefault="00827ABF" w:rsidP="00827ABF">
      <w:pPr>
        <w:pStyle w:val="TITLEPARAGRAPH"/>
        <w:ind w:left="0" w:firstLine="0"/>
        <w:jc w:val="left"/>
        <w:rPr>
          <w:rFonts w:ascii="Arial" w:hAnsi="Arial" w:cs="Arial"/>
          <w:sz w:val="22"/>
          <w:szCs w:val="22"/>
        </w:rPr>
      </w:pPr>
    </w:p>
    <w:p w14:paraId="1EAEE707" w14:textId="0912CDD4" w:rsidR="00827ABF" w:rsidRPr="00827ABF" w:rsidRDefault="00827ABF" w:rsidP="00827ABF">
      <w:pPr>
        <w:pStyle w:val="TITLEPARAGRAPH"/>
        <w:ind w:left="0" w:firstLine="0"/>
        <w:jc w:val="left"/>
        <w:rPr>
          <w:rFonts w:ascii="Arial" w:hAnsi="Arial" w:cs="Arial"/>
          <w:b w:val="0"/>
          <w:sz w:val="22"/>
          <w:szCs w:val="22"/>
        </w:rPr>
      </w:pPr>
      <w:r>
        <w:rPr>
          <w:rFonts w:ascii="Arial" w:hAnsi="Arial" w:cs="Arial"/>
          <w:b w:val="0"/>
          <w:sz w:val="22"/>
          <w:szCs w:val="22"/>
        </w:rPr>
        <w:t xml:space="preserve">Eligible military experience may be used to meet the experience and license requirements for HST and TIE certification. Completion of an approved EPP is still required. You can review additional certification requirements on the </w:t>
      </w:r>
      <w:r w:rsidR="00583AB3">
        <w:rPr>
          <w:rFonts w:ascii="Arial" w:hAnsi="Arial" w:cs="Arial"/>
          <w:b w:val="0"/>
          <w:sz w:val="22"/>
          <w:szCs w:val="22"/>
        </w:rPr>
        <w:t>"</w:t>
      </w:r>
      <w:r>
        <w:rPr>
          <w:rFonts w:ascii="Arial" w:hAnsi="Arial" w:cs="Arial"/>
          <w:b w:val="0"/>
          <w:sz w:val="22"/>
          <w:szCs w:val="22"/>
        </w:rPr>
        <w:t>Career and Technical Education</w:t>
      </w:r>
      <w:r w:rsidR="00583AB3">
        <w:rPr>
          <w:rFonts w:ascii="Arial" w:hAnsi="Arial" w:cs="Arial"/>
          <w:b w:val="0"/>
          <w:sz w:val="22"/>
          <w:szCs w:val="22"/>
        </w:rPr>
        <w:t>"</w:t>
      </w:r>
      <w:r>
        <w:rPr>
          <w:rFonts w:ascii="Arial" w:hAnsi="Arial" w:cs="Arial"/>
          <w:b w:val="0"/>
          <w:sz w:val="22"/>
          <w:szCs w:val="22"/>
        </w:rPr>
        <w:t xml:space="preserve"> information page.</w:t>
      </w:r>
    </w:p>
    <w:sectPr w:rsidR="00827ABF" w:rsidRPr="00827ABF" w:rsidSect="00B54CCA">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1784" w14:textId="77777777" w:rsidR="008F029E" w:rsidRDefault="008F029E" w:rsidP="00B6229F">
      <w:r>
        <w:separator/>
      </w:r>
    </w:p>
  </w:endnote>
  <w:endnote w:type="continuationSeparator" w:id="0">
    <w:p w14:paraId="138464F3" w14:textId="77777777" w:rsidR="008F029E" w:rsidRDefault="008F029E" w:rsidP="00B6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9D04" w14:textId="7B24407C" w:rsidR="008F029E" w:rsidRDefault="003E0A89" w:rsidP="008D6272">
    <w:pPr>
      <w:pStyle w:val="Footer"/>
      <w:pBdr>
        <w:top w:val="single" w:sz="12" w:space="1" w:color="auto"/>
      </w:pBdr>
      <w:rPr>
        <w:rStyle w:val="PageNumber"/>
        <w:rFonts w:ascii="Arial" w:hAnsi="Arial" w:cs="Arial"/>
        <w:b/>
        <w:sz w:val="18"/>
        <w:szCs w:val="18"/>
      </w:rPr>
    </w:pPr>
    <w:r>
      <w:rPr>
        <w:rFonts w:ascii="Arial" w:hAnsi="Arial" w:cs="Arial"/>
        <w:b/>
        <w:sz w:val="18"/>
        <w:szCs w:val="18"/>
      </w:rPr>
      <w:t>October 6</w:t>
    </w:r>
    <w:r w:rsidR="008F029E">
      <w:rPr>
        <w:rFonts w:ascii="Arial" w:hAnsi="Arial" w:cs="Arial"/>
        <w:b/>
        <w:sz w:val="18"/>
        <w:szCs w:val="18"/>
      </w:rPr>
      <w:t>, 2017</w:t>
    </w:r>
    <w:r w:rsidR="008F029E" w:rsidRPr="00412B20">
      <w:rPr>
        <w:rFonts w:ascii="Arial" w:hAnsi="Arial" w:cs="Arial"/>
        <w:b/>
        <w:sz w:val="18"/>
        <w:szCs w:val="18"/>
      </w:rPr>
      <w:tab/>
    </w:r>
    <w:r w:rsidR="008F029E" w:rsidRPr="00412B20">
      <w:rPr>
        <w:rFonts w:ascii="Arial" w:hAnsi="Arial" w:cs="Arial"/>
        <w:b/>
        <w:sz w:val="18"/>
        <w:szCs w:val="18"/>
      </w:rPr>
      <w:tab/>
      <w:t xml:space="preserve">                         </w:t>
    </w:r>
    <w:r w:rsidR="008F029E">
      <w:rPr>
        <w:rFonts w:ascii="Arial" w:hAnsi="Arial" w:cs="Arial"/>
        <w:b/>
        <w:sz w:val="18"/>
        <w:szCs w:val="18"/>
      </w:rPr>
      <w:t xml:space="preserve">        </w:t>
    </w:r>
    <w:r w:rsidR="008F029E" w:rsidRPr="00412B20">
      <w:rPr>
        <w:rFonts w:ascii="Arial" w:hAnsi="Arial" w:cs="Arial"/>
        <w:b/>
        <w:sz w:val="18"/>
        <w:szCs w:val="18"/>
      </w:rPr>
      <w:t xml:space="preserve">  </w:t>
    </w:r>
    <w:r w:rsidR="008F029E">
      <w:rPr>
        <w:rFonts w:ascii="Arial" w:hAnsi="Arial" w:cs="Arial"/>
        <w:b/>
        <w:sz w:val="18"/>
        <w:szCs w:val="18"/>
      </w:rPr>
      <w:t xml:space="preserve">    </w:t>
    </w:r>
    <w:r w:rsidR="008F029E" w:rsidRPr="00412B20">
      <w:rPr>
        <w:rFonts w:ascii="Arial" w:hAnsi="Arial" w:cs="Arial"/>
        <w:b/>
        <w:sz w:val="18"/>
        <w:szCs w:val="18"/>
      </w:rPr>
      <w:t xml:space="preserve">    </w:t>
    </w:r>
    <w:r w:rsidR="008F029E">
      <w:rPr>
        <w:rFonts w:ascii="Arial" w:hAnsi="Arial" w:cs="Arial"/>
        <w:b/>
        <w:sz w:val="18"/>
        <w:szCs w:val="18"/>
      </w:rPr>
      <w:t xml:space="preserve">  </w:t>
    </w:r>
    <w:r w:rsidR="008F029E" w:rsidRPr="00412B20">
      <w:rPr>
        <w:rFonts w:ascii="Arial" w:hAnsi="Arial" w:cs="Arial"/>
        <w:b/>
        <w:sz w:val="18"/>
        <w:szCs w:val="18"/>
      </w:rPr>
      <w:t xml:space="preserve">            </w:t>
    </w:r>
    <w:r w:rsidR="008F029E">
      <w:rPr>
        <w:rFonts w:ascii="Arial" w:hAnsi="Arial" w:cs="Arial"/>
        <w:b/>
        <w:sz w:val="18"/>
        <w:szCs w:val="18"/>
      </w:rPr>
      <w:t xml:space="preserve">   </w:t>
    </w:r>
    <w:r w:rsidR="008F029E" w:rsidRPr="00412B20">
      <w:rPr>
        <w:rFonts w:ascii="Arial" w:hAnsi="Arial" w:cs="Arial"/>
        <w:b/>
        <w:sz w:val="18"/>
        <w:szCs w:val="18"/>
      </w:rPr>
      <w:t xml:space="preserve">        </w:t>
    </w:r>
    <w:r w:rsidR="008F029E">
      <w:rPr>
        <w:rFonts w:ascii="Arial" w:hAnsi="Arial" w:cs="Arial"/>
        <w:b/>
        <w:sz w:val="18"/>
        <w:szCs w:val="18"/>
      </w:rPr>
      <w:t xml:space="preserve">   </w:t>
    </w:r>
    <w:r w:rsidR="008F029E" w:rsidRPr="00412B20">
      <w:rPr>
        <w:rFonts w:ascii="Arial" w:hAnsi="Arial" w:cs="Arial"/>
        <w:b/>
        <w:sz w:val="18"/>
        <w:szCs w:val="18"/>
      </w:rPr>
      <w:t>Item</w:t>
    </w:r>
    <w:r w:rsidR="008F029E">
      <w:rPr>
        <w:rFonts w:ascii="Arial" w:hAnsi="Arial" w:cs="Arial"/>
        <w:b/>
        <w:sz w:val="18"/>
        <w:szCs w:val="18"/>
      </w:rPr>
      <w:t xml:space="preserve"> </w:t>
    </w:r>
    <w:r w:rsidR="00CB1E1F">
      <w:rPr>
        <w:rFonts w:ascii="Arial" w:hAnsi="Arial" w:cs="Arial"/>
        <w:b/>
        <w:sz w:val="18"/>
        <w:szCs w:val="18"/>
      </w:rPr>
      <w:t>10</w:t>
    </w:r>
    <w:r w:rsidR="008F029E">
      <w:rPr>
        <w:rFonts w:ascii="Arial" w:hAnsi="Arial" w:cs="Arial"/>
        <w:b/>
        <w:sz w:val="18"/>
        <w:szCs w:val="18"/>
      </w:rPr>
      <w:t xml:space="preserve"> </w:t>
    </w:r>
    <w:r w:rsidR="008F029E" w:rsidRPr="00412B20">
      <w:rPr>
        <w:rFonts w:ascii="Arial" w:hAnsi="Arial" w:cs="Arial"/>
        <w:b/>
        <w:sz w:val="18"/>
        <w:szCs w:val="18"/>
      </w:rPr>
      <w:t xml:space="preserve">- Page </w:t>
    </w:r>
    <w:r w:rsidR="008F029E" w:rsidRPr="00412B20">
      <w:rPr>
        <w:rStyle w:val="PageNumber"/>
        <w:rFonts w:ascii="Arial" w:hAnsi="Arial" w:cs="Arial"/>
        <w:b/>
        <w:sz w:val="18"/>
        <w:szCs w:val="18"/>
      </w:rPr>
      <w:fldChar w:fldCharType="begin"/>
    </w:r>
    <w:r w:rsidR="008F029E" w:rsidRPr="00412B20">
      <w:rPr>
        <w:rStyle w:val="PageNumber"/>
        <w:rFonts w:ascii="Arial" w:hAnsi="Arial" w:cs="Arial"/>
        <w:b/>
        <w:sz w:val="18"/>
        <w:szCs w:val="18"/>
      </w:rPr>
      <w:instrText xml:space="preserve"> PAGE </w:instrText>
    </w:r>
    <w:r w:rsidR="008F029E" w:rsidRPr="00412B20">
      <w:rPr>
        <w:rStyle w:val="PageNumber"/>
        <w:rFonts w:ascii="Arial" w:hAnsi="Arial" w:cs="Arial"/>
        <w:b/>
        <w:sz w:val="18"/>
        <w:szCs w:val="18"/>
      </w:rPr>
      <w:fldChar w:fldCharType="separate"/>
    </w:r>
    <w:r w:rsidR="00CB1E1F">
      <w:rPr>
        <w:rStyle w:val="PageNumber"/>
        <w:rFonts w:ascii="Arial" w:hAnsi="Arial" w:cs="Arial"/>
        <w:b/>
        <w:noProof/>
        <w:sz w:val="18"/>
        <w:szCs w:val="18"/>
      </w:rPr>
      <w:t>13</w:t>
    </w:r>
    <w:r w:rsidR="008F029E" w:rsidRPr="00412B20">
      <w:rPr>
        <w:rStyle w:val="PageNumber"/>
        <w:rFonts w:ascii="Arial" w:hAnsi="Arial" w:cs="Arial"/>
        <w:b/>
        <w:sz w:val="18"/>
        <w:szCs w:val="18"/>
      </w:rPr>
      <w:fldChar w:fldCharType="end"/>
    </w:r>
  </w:p>
  <w:p w14:paraId="295B1804" w14:textId="77777777" w:rsidR="005731D7" w:rsidRPr="008D6272" w:rsidRDefault="005731D7" w:rsidP="008D6272">
    <w:pPr>
      <w:pStyle w:val="Footer"/>
      <w:pBdr>
        <w:top w:val="single" w:sz="12" w:space="1" w:color="auto"/>
      </w:pBdr>
      <w:rPr>
        <w:rFonts w:ascii="Arial" w:hAnsi="Arial" w:cs="Arial"/>
        <w:b/>
      </w:rPr>
    </w:pPr>
  </w:p>
  <w:p w14:paraId="3CFB5125" w14:textId="77777777" w:rsidR="008F029E" w:rsidRDefault="008F029E" w:rsidP="00FA21E7">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4178F" w14:textId="77777777" w:rsidR="008F029E" w:rsidRDefault="008F029E" w:rsidP="00B6229F">
      <w:r>
        <w:separator/>
      </w:r>
    </w:p>
  </w:footnote>
  <w:footnote w:type="continuationSeparator" w:id="0">
    <w:p w14:paraId="108D325A" w14:textId="77777777" w:rsidR="008F029E" w:rsidRDefault="008F029E" w:rsidP="00B6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4E8F" w14:textId="2894A144" w:rsidR="008F029E" w:rsidRDefault="008F029E" w:rsidP="00404F9B">
    <w:pPr>
      <w:pStyle w:val="Header"/>
      <w:pBdr>
        <w:bottom w:val="single" w:sz="12" w:space="1" w:color="auto"/>
      </w:pBdr>
      <w:tabs>
        <w:tab w:val="clear" w:pos="8640"/>
        <w:tab w:val="right" w:pos="9163"/>
      </w:tabs>
      <w:ind w:left="6840" w:hanging="6840"/>
    </w:pPr>
    <w:r w:rsidRPr="00F054D8">
      <w:rPr>
        <w:rFonts w:ascii="Arial" w:hAnsi="Arial" w:cs="Arial"/>
        <w:b/>
        <w:sz w:val="18"/>
        <w:szCs w:val="18"/>
      </w:rPr>
      <w:t>State Board for Educator Certification</w:t>
    </w:r>
    <w:r>
      <w:rPr>
        <w:rFonts w:ascii="Arial" w:hAnsi="Arial" w:cs="Arial"/>
        <w:b/>
        <w:sz w:val="18"/>
        <w:szCs w:val="18"/>
      </w:rPr>
      <w:t xml:space="preserve">                    </w:t>
    </w:r>
    <w:r w:rsidR="008B4D27">
      <w:rPr>
        <w:rFonts w:ascii="Arial" w:hAnsi="Arial" w:cs="Arial"/>
        <w:b/>
        <w:sz w:val="18"/>
        <w:szCs w:val="18"/>
      </w:rPr>
      <w:t xml:space="preserve">     </w:t>
    </w:r>
    <w:r w:rsidR="003E0A89">
      <w:rPr>
        <w:rFonts w:ascii="Arial" w:hAnsi="Arial" w:cs="Arial"/>
        <w:b/>
        <w:sz w:val="18"/>
        <w:szCs w:val="18"/>
      </w:rPr>
      <w:t xml:space="preserve">Adoption of </w:t>
    </w:r>
    <w:r>
      <w:rPr>
        <w:rFonts w:ascii="Arial" w:hAnsi="Arial" w:cs="Arial"/>
        <w:b/>
        <w:sz w:val="18"/>
        <w:szCs w:val="18"/>
      </w:rPr>
      <w:t>Proposed Amendments 19 TAC Chapter 234</w:t>
    </w:r>
  </w:p>
  <w:p w14:paraId="1604CCD7" w14:textId="77777777" w:rsidR="008F029E" w:rsidRDefault="008F029E"/>
  <w:p w14:paraId="0BAD4E44" w14:textId="77777777" w:rsidR="008F029E" w:rsidRDefault="008F0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943"/>
    <w:multiLevelType w:val="hybridMultilevel"/>
    <w:tmpl w:val="460CACAE"/>
    <w:lvl w:ilvl="0" w:tplc="1576B312">
      <w:start w:val="1"/>
      <w:numFmt w:val="bullet"/>
      <w:lvlText w:val="•"/>
      <w:lvlJc w:val="left"/>
      <w:pPr>
        <w:tabs>
          <w:tab w:val="num" w:pos="360"/>
        </w:tabs>
        <w:ind w:left="360" w:hanging="360"/>
      </w:pPr>
      <w:rPr>
        <w:rFonts w:ascii="Arial" w:hAnsi="Arial" w:hint="default"/>
      </w:rPr>
    </w:lvl>
    <w:lvl w:ilvl="1" w:tplc="3B6266F6">
      <w:start w:val="1"/>
      <w:numFmt w:val="bullet"/>
      <w:lvlText w:val="•"/>
      <w:lvlJc w:val="left"/>
      <w:pPr>
        <w:tabs>
          <w:tab w:val="num" w:pos="1080"/>
        </w:tabs>
        <w:ind w:left="1080" w:hanging="360"/>
      </w:pPr>
      <w:rPr>
        <w:rFonts w:ascii="Arial" w:hAnsi="Arial" w:hint="default"/>
      </w:rPr>
    </w:lvl>
    <w:lvl w:ilvl="2" w:tplc="5F082B72" w:tentative="1">
      <w:start w:val="1"/>
      <w:numFmt w:val="bullet"/>
      <w:lvlText w:val="•"/>
      <w:lvlJc w:val="left"/>
      <w:pPr>
        <w:tabs>
          <w:tab w:val="num" w:pos="1800"/>
        </w:tabs>
        <w:ind w:left="1800" w:hanging="360"/>
      </w:pPr>
      <w:rPr>
        <w:rFonts w:ascii="Arial" w:hAnsi="Arial" w:hint="default"/>
      </w:rPr>
    </w:lvl>
    <w:lvl w:ilvl="3" w:tplc="FB36D556" w:tentative="1">
      <w:start w:val="1"/>
      <w:numFmt w:val="bullet"/>
      <w:lvlText w:val="•"/>
      <w:lvlJc w:val="left"/>
      <w:pPr>
        <w:tabs>
          <w:tab w:val="num" w:pos="2520"/>
        </w:tabs>
        <w:ind w:left="2520" w:hanging="360"/>
      </w:pPr>
      <w:rPr>
        <w:rFonts w:ascii="Arial" w:hAnsi="Arial" w:hint="default"/>
      </w:rPr>
    </w:lvl>
    <w:lvl w:ilvl="4" w:tplc="03D8C2FA" w:tentative="1">
      <w:start w:val="1"/>
      <w:numFmt w:val="bullet"/>
      <w:lvlText w:val="•"/>
      <w:lvlJc w:val="left"/>
      <w:pPr>
        <w:tabs>
          <w:tab w:val="num" w:pos="3240"/>
        </w:tabs>
        <w:ind w:left="3240" w:hanging="360"/>
      </w:pPr>
      <w:rPr>
        <w:rFonts w:ascii="Arial" w:hAnsi="Arial" w:hint="default"/>
      </w:rPr>
    </w:lvl>
    <w:lvl w:ilvl="5" w:tplc="65BA12DA" w:tentative="1">
      <w:start w:val="1"/>
      <w:numFmt w:val="bullet"/>
      <w:lvlText w:val="•"/>
      <w:lvlJc w:val="left"/>
      <w:pPr>
        <w:tabs>
          <w:tab w:val="num" w:pos="3960"/>
        </w:tabs>
        <w:ind w:left="3960" w:hanging="360"/>
      </w:pPr>
      <w:rPr>
        <w:rFonts w:ascii="Arial" w:hAnsi="Arial" w:hint="default"/>
      </w:rPr>
    </w:lvl>
    <w:lvl w:ilvl="6" w:tplc="A1F6FFEA" w:tentative="1">
      <w:start w:val="1"/>
      <w:numFmt w:val="bullet"/>
      <w:lvlText w:val="•"/>
      <w:lvlJc w:val="left"/>
      <w:pPr>
        <w:tabs>
          <w:tab w:val="num" w:pos="4680"/>
        </w:tabs>
        <w:ind w:left="4680" w:hanging="360"/>
      </w:pPr>
      <w:rPr>
        <w:rFonts w:ascii="Arial" w:hAnsi="Arial" w:hint="default"/>
      </w:rPr>
    </w:lvl>
    <w:lvl w:ilvl="7" w:tplc="45846DAC" w:tentative="1">
      <w:start w:val="1"/>
      <w:numFmt w:val="bullet"/>
      <w:lvlText w:val="•"/>
      <w:lvlJc w:val="left"/>
      <w:pPr>
        <w:tabs>
          <w:tab w:val="num" w:pos="5400"/>
        </w:tabs>
        <w:ind w:left="5400" w:hanging="360"/>
      </w:pPr>
      <w:rPr>
        <w:rFonts w:ascii="Arial" w:hAnsi="Arial" w:hint="default"/>
      </w:rPr>
    </w:lvl>
    <w:lvl w:ilvl="8" w:tplc="DF8C8DB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E95FCF"/>
    <w:multiLevelType w:val="hybridMultilevel"/>
    <w:tmpl w:val="A9A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DBA"/>
    <w:multiLevelType w:val="hybridMultilevel"/>
    <w:tmpl w:val="49E43870"/>
    <w:lvl w:ilvl="0" w:tplc="CEB8EE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461C7"/>
    <w:multiLevelType w:val="hybridMultilevel"/>
    <w:tmpl w:val="D9565242"/>
    <w:lvl w:ilvl="0" w:tplc="E94C8F8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297C"/>
    <w:multiLevelType w:val="hybridMultilevel"/>
    <w:tmpl w:val="02106332"/>
    <w:lvl w:ilvl="0" w:tplc="82DEF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D116D"/>
    <w:multiLevelType w:val="hybridMultilevel"/>
    <w:tmpl w:val="6778D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C4C84"/>
    <w:multiLevelType w:val="hybridMultilevel"/>
    <w:tmpl w:val="D68448DC"/>
    <w:lvl w:ilvl="0" w:tplc="C9A2D6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36F99"/>
    <w:multiLevelType w:val="hybridMultilevel"/>
    <w:tmpl w:val="D666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A15614"/>
    <w:multiLevelType w:val="hybridMultilevel"/>
    <w:tmpl w:val="FA867474"/>
    <w:lvl w:ilvl="0" w:tplc="1174FC04">
      <w:start w:val="1"/>
      <w:numFmt w:val="bullet"/>
      <w:lvlText w:val="•"/>
      <w:lvlJc w:val="left"/>
      <w:pPr>
        <w:ind w:left="778" w:hanging="218"/>
      </w:pPr>
      <w:rPr>
        <w:rFonts w:ascii="Arial" w:eastAsia="Arial" w:hAnsi="Arial" w:hint="default"/>
        <w:w w:val="99"/>
        <w:sz w:val="28"/>
        <w:szCs w:val="28"/>
      </w:rPr>
    </w:lvl>
    <w:lvl w:ilvl="1" w:tplc="CB3694B8">
      <w:start w:val="1"/>
      <w:numFmt w:val="bullet"/>
      <w:lvlText w:val="◦"/>
      <w:lvlJc w:val="left"/>
      <w:pPr>
        <w:ind w:left="1378" w:hanging="219"/>
      </w:pPr>
      <w:rPr>
        <w:rFonts w:ascii="Arial" w:eastAsia="Arial" w:hAnsi="Arial" w:hint="default"/>
        <w:w w:val="99"/>
        <w:sz w:val="28"/>
        <w:szCs w:val="28"/>
      </w:rPr>
    </w:lvl>
    <w:lvl w:ilvl="2" w:tplc="F6B4F59C">
      <w:start w:val="1"/>
      <w:numFmt w:val="bullet"/>
      <w:lvlText w:val="•"/>
      <w:lvlJc w:val="left"/>
      <w:pPr>
        <w:ind w:left="2350" w:hanging="219"/>
      </w:pPr>
      <w:rPr>
        <w:rFonts w:hint="default"/>
      </w:rPr>
    </w:lvl>
    <w:lvl w:ilvl="3" w:tplc="FF1A5412">
      <w:start w:val="1"/>
      <w:numFmt w:val="bullet"/>
      <w:lvlText w:val="•"/>
      <w:lvlJc w:val="left"/>
      <w:pPr>
        <w:ind w:left="3321" w:hanging="219"/>
      </w:pPr>
      <w:rPr>
        <w:rFonts w:hint="default"/>
      </w:rPr>
    </w:lvl>
    <w:lvl w:ilvl="4" w:tplc="A50EB4C4">
      <w:start w:val="1"/>
      <w:numFmt w:val="bullet"/>
      <w:lvlText w:val="•"/>
      <w:lvlJc w:val="left"/>
      <w:pPr>
        <w:ind w:left="4292" w:hanging="219"/>
      </w:pPr>
      <w:rPr>
        <w:rFonts w:hint="default"/>
      </w:rPr>
    </w:lvl>
    <w:lvl w:ilvl="5" w:tplc="4C0497AC">
      <w:start w:val="1"/>
      <w:numFmt w:val="bullet"/>
      <w:lvlText w:val="•"/>
      <w:lvlJc w:val="left"/>
      <w:pPr>
        <w:ind w:left="5263" w:hanging="219"/>
      </w:pPr>
      <w:rPr>
        <w:rFonts w:hint="default"/>
      </w:rPr>
    </w:lvl>
    <w:lvl w:ilvl="6" w:tplc="11BCB48A">
      <w:start w:val="1"/>
      <w:numFmt w:val="bullet"/>
      <w:lvlText w:val="•"/>
      <w:lvlJc w:val="left"/>
      <w:pPr>
        <w:ind w:left="6235" w:hanging="219"/>
      </w:pPr>
      <w:rPr>
        <w:rFonts w:hint="default"/>
      </w:rPr>
    </w:lvl>
    <w:lvl w:ilvl="7" w:tplc="A3D80894">
      <w:start w:val="1"/>
      <w:numFmt w:val="bullet"/>
      <w:lvlText w:val="•"/>
      <w:lvlJc w:val="left"/>
      <w:pPr>
        <w:ind w:left="7206" w:hanging="219"/>
      </w:pPr>
      <w:rPr>
        <w:rFonts w:hint="default"/>
      </w:rPr>
    </w:lvl>
    <w:lvl w:ilvl="8" w:tplc="963AB33C">
      <w:start w:val="1"/>
      <w:numFmt w:val="bullet"/>
      <w:lvlText w:val="•"/>
      <w:lvlJc w:val="left"/>
      <w:pPr>
        <w:ind w:left="8177" w:hanging="219"/>
      </w:pPr>
      <w:rPr>
        <w:rFonts w:hint="default"/>
      </w:rPr>
    </w:lvl>
  </w:abstractNum>
  <w:abstractNum w:abstractNumId="9" w15:restartNumberingAfterBreak="0">
    <w:nsid w:val="52AB31E5"/>
    <w:multiLevelType w:val="hybridMultilevel"/>
    <w:tmpl w:val="BB2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204C8"/>
    <w:multiLevelType w:val="hybridMultilevel"/>
    <w:tmpl w:val="9CBE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6422FF"/>
    <w:multiLevelType w:val="hybridMultilevel"/>
    <w:tmpl w:val="6D9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11"/>
  </w:num>
  <w:num w:numId="6">
    <w:abstractNumId w:val="10"/>
  </w:num>
  <w:num w:numId="7">
    <w:abstractNumId w:val="6"/>
  </w:num>
  <w:num w:numId="8">
    <w:abstractNumId w:val="7"/>
  </w:num>
  <w:num w:numId="9">
    <w:abstractNumId w:val="5"/>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14"/>
    <w:rsid w:val="000001D1"/>
    <w:rsid w:val="00000CA3"/>
    <w:rsid w:val="000018C1"/>
    <w:rsid w:val="000023DE"/>
    <w:rsid w:val="00005879"/>
    <w:rsid w:val="00006589"/>
    <w:rsid w:val="0000730F"/>
    <w:rsid w:val="000100B2"/>
    <w:rsid w:val="00012AFE"/>
    <w:rsid w:val="00013EC2"/>
    <w:rsid w:val="000142FB"/>
    <w:rsid w:val="00015119"/>
    <w:rsid w:val="000158FE"/>
    <w:rsid w:val="000164B6"/>
    <w:rsid w:val="00023B27"/>
    <w:rsid w:val="0002449E"/>
    <w:rsid w:val="00026D98"/>
    <w:rsid w:val="00027EAE"/>
    <w:rsid w:val="00031C43"/>
    <w:rsid w:val="00032092"/>
    <w:rsid w:val="0003271D"/>
    <w:rsid w:val="00034EF0"/>
    <w:rsid w:val="00036001"/>
    <w:rsid w:val="00036F00"/>
    <w:rsid w:val="000405F1"/>
    <w:rsid w:val="00041723"/>
    <w:rsid w:val="00041C8A"/>
    <w:rsid w:val="00043361"/>
    <w:rsid w:val="00043443"/>
    <w:rsid w:val="00044144"/>
    <w:rsid w:val="00044461"/>
    <w:rsid w:val="00044BBF"/>
    <w:rsid w:val="000458CB"/>
    <w:rsid w:val="00046585"/>
    <w:rsid w:val="00047FFD"/>
    <w:rsid w:val="00050365"/>
    <w:rsid w:val="0005395F"/>
    <w:rsid w:val="0005767E"/>
    <w:rsid w:val="00062B05"/>
    <w:rsid w:val="00062D91"/>
    <w:rsid w:val="00063640"/>
    <w:rsid w:val="000640EB"/>
    <w:rsid w:val="00065354"/>
    <w:rsid w:val="00066A89"/>
    <w:rsid w:val="00071137"/>
    <w:rsid w:val="000721F8"/>
    <w:rsid w:val="00074F01"/>
    <w:rsid w:val="000801E0"/>
    <w:rsid w:val="000809CC"/>
    <w:rsid w:val="00080C2C"/>
    <w:rsid w:val="00081C3C"/>
    <w:rsid w:val="00081D72"/>
    <w:rsid w:val="0008236F"/>
    <w:rsid w:val="000832A6"/>
    <w:rsid w:val="00085064"/>
    <w:rsid w:val="00087369"/>
    <w:rsid w:val="000878C2"/>
    <w:rsid w:val="000926D5"/>
    <w:rsid w:val="00092EBC"/>
    <w:rsid w:val="000931DF"/>
    <w:rsid w:val="000A1112"/>
    <w:rsid w:val="000A2948"/>
    <w:rsid w:val="000A3465"/>
    <w:rsid w:val="000A65C3"/>
    <w:rsid w:val="000A76A3"/>
    <w:rsid w:val="000A7C5A"/>
    <w:rsid w:val="000B007F"/>
    <w:rsid w:val="000B14DD"/>
    <w:rsid w:val="000B1F52"/>
    <w:rsid w:val="000B4887"/>
    <w:rsid w:val="000B5145"/>
    <w:rsid w:val="000B52AF"/>
    <w:rsid w:val="000B5D5E"/>
    <w:rsid w:val="000B6654"/>
    <w:rsid w:val="000C0DCF"/>
    <w:rsid w:val="000C14B4"/>
    <w:rsid w:val="000C3850"/>
    <w:rsid w:val="000C7030"/>
    <w:rsid w:val="000C72E7"/>
    <w:rsid w:val="000D0374"/>
    <w:rsid w:val="000D10C9"/>
    <w:rsid w:val="000D261B"/>
    <w:rsid w:val="000D2A5A"/>
    <w:rsid w:val="000D4293"/>
    <w:rsid w:val="000D4D53"/>
    <w:rsid w:val="000D5A3E"/>
    <w:rsid w:val="000D7926"/>
    <w:rsid w:val="000E0236"/>
    <w:rsid w:val="000E63B9"/>
    <w:rsid w:val="000E719F"/>
    <w:rsid w:val="000E7C07"/>
    <w:rsid w:val="000F09E2"/>
    <w:rsid w:val="000F0E46"/>
    <w:rsid w:val="000F1597"/>
    <w:rsid w:val="000F1B73"/>
    <w:rsid w:val="000F1D8D"/>
    <w:rsid w:val="000F4C57"/>
    <w:rsid w:val="000F7F83"/>
    <w:rsid w:val="001005A9"/>
    <w:rsid w:val="00100E14"/>
    <w:rsid w:val="00101F5F"/>
    <w:rsid w:val="00103866"/>
    <w:rsid w:val="0010436B"/>
    <w:rsid w:val="00107CAD"/>
    <w:rsid w:val="00107E4E"/>
    <w:rsid w:val="001120E5"/>
    <w:rsid w:val="00117FA0"/>
    <w:rsid w:val="001210E0"/>
    <w:rsid w:val="00122E95"/>
    <w:rsid w:val="0012592B"/>
    <w:rsid w:val="00130140"/>
    <w:rsid w:val="001304A3"/>
    <w:rsid w:val="00133911"/>
    <w:rsid w:val="001341FC"/>
    <w:rsid w:val="00134BAF"/>
    <w:rsid w:val="00134F13"/>
    <w:rsid w:val="00145791"/>
    <w:rsid w:val="00145EE1"/>
    <w:rsid w:val="00147CAF"/>
    <w:rsid w:val="00154202"/>
    <w:rsid w:val="0015663A"/>
    <w:rsid w:val="001566D2"/>
    <w:rsid w:val="00157667"/>
    <w:rsid w:val="00157676"/>
    <w:rsid w:val="001611A0"/>
    <w:rsid w:val="00161604"/>
    <w:rsid w:val="0016465A"/>
    <w:rsid w:val="001711C9"/>
    <w:rsid w:val="001752A2"/>
    <w:rsid w:val="0017585F"/>
    <w:rsid w:val="00176D4C"/>
    <w:rsid w:val="00182FA8"/>
    <w:rsid w:val="00183E1F"/>
    <w:rsid w:val="0018521D"/>
    <w:rsid w:val="0018556D"/>
    <w:rsid w:val="001865F7"/>
    <w:rsid w:val="00191BA4"/>
    <w:rsid w:val="0019229F"/>
    <w:rsid w:val="00194B84"/>
    <w:rsid w:val="0019578E"/>
    <w:rsid w:val="0019611C"/>
    <w:rsid w:val="00196C1C"/>
    <w:rsid w:val="001A082F"/>
    <w:rsid w:val="001A3CC0"/>
    <w:rsid w:val="001A4E08"/>
    <w:rsid w:val="001A58BF"/>
    <w:rsid w:val="001A602B"/>
    <w:rsid w:val="001B061E"/>
    <w:rsid w:val="001B2DFB"/>
    <w:rsid w:val="001B397E"/>
    <w:rsid w:val="001C35F2"/>
    <w:rsid w:val="001C52E6"/>
    <w:rsid w:val="001C7927"/>
    <w:rsid w:val="001D16E0"/>
    <w:rsid w:val="001D218A"/>
    <w:rsid w:val="001D496D"/>
    <w:rsid w:val="001D7354"/>
    <w:rsid w:val="001E1856"/>
    <w:rsid w:val="001E4FF8"/>
    <w:rsid w:val="001E59CF"/>
    <w:rsid w:val="001F0EF1"/>
    <w:rsid w:val="001F434D"/>
    <w:rsid w:val="001F5A02"/>
    <w:rsid w:val="001F5CD4"/>
    <w:rsid w:val="001F7F7D"/>
    <w:rsid w:val="0020072E"/>
    <w:rsid w:val="002016D6"/>
    <w:rsid w:val="00201A20"/>
    <w:rsid w:val="00204AC3"/>
    <w:rsid w:val="00204C4E"/>
    <w:rsid w:val="002053F0"/>
    <w:rsid w:val="00206854"/>
    <w:rsid w:val="002133CE"/>
    <w:rsid w:val="002142E6"/>
    <w:rsid w:val="00215FE5"/>
    <w:rsid w:val="002257D8"/>
    <w:rsid w:val="00226DDF"/>
    <w:rsid w:val="00230706"/>
    <w:rsid w:val="00230E63"/>
    <w:rsid w:val="0023563A"/>
    <w:rsid w:val="00235C22"/>
    <w:rsid w:val="00240D0D"/>
    <w:rsid w:val="00241B24"/>
    <w:rsid w:val="0024256B"/>
    <w:rsid w:val="00242F6F"/>
    <w:rsid w:val="00243683"/>
    <w:rsid w:val="00250E8E"/>
    <w:rsid w:val="00251AC5"/>
    <w:rsid w:val="002525E5"/>
    <w:rsid w:val="0025389C"/>
    <w:rsid w:val="00260263"/>
    <w:rsid w:val="002623F5"/>
    <w:rsid w:val="0026306F"/>
    <w:rsid w:val="0026585C"/>
    <w:rsid w:val="00266C43"/>
    <w:rsid w:val="0027312A"/>
    <w:rsid w:val="002748D7"/>
    <w:rsid w:val="00276483"/>
    <w:rsid w:val="00276CFD"/>
    <w:rsid w:val="00280478"/>
    <w:rsid w:val="0028061D"/>
    <w:rsid w:val="002834A2"/>
    <w:rsid w:val="00284E64"/>
    <w:rsid w:val="002907DC"/>
    <w:rsid w:val="0029400E"/>
    <w:rsid w:val="002943BA"/>
    <w:rsid w:val="002944A8"/>
    <w:rsid w:val="00296915"/>
    <w:rsid w:val="00296F3E"/>
    <w:rsid w:val="002A05B6"/>
    <w:rsid w:val="002A1C02"/>
    <w:rsid w:val="002A516E"/>
    <w:rsid w:val="002A7399"/>
    <w:rsid w:val="002B5DDB"/>
    <w:rsid w:val="002B600F"/>
    <w:rsid w:val="002B6D17"/>
    <w:rsid w:val="002C0231"/>
    <w:rsid w:val="002C132D"/>
    <w:rsid w:val="002C4E83"/>
    <w:rsid w:val="002D0302"/>
    <w:rsid w:val="002D0746"/>
    <w:rsid w:val="002D0D61"/>
    <w:rsid w:val="002D1B48"/>
    <w:rsid w:val="002D2E29"/>
    <w:rsid w:val="002D5E58"/>
    <w:rsid w:val="002D7BB3"/>
    <w:rsid w:val="002E0679"/>
    <w:rsid w:val="002E09CF"/>
    <w:rsid w:val="002E0BC4"/>
    <w:rsid w:val="002E3459"/>
    <w:rsid w:val="002E5363"/>
    <w:rsid w:val="002E65CC"/>
    <w:rsid w:val="002F0C40"/>
    <w:rsid w:val="002F0F52"/>
    <w:rsid w:val="002F22A5"/>
    <w:rsid w:val="002F6BFF"/>
    <w:rsid w:val="00300049"/>
    <w:rsid w:val="00312FBD"/>
    <w:rsid w:val="003136FE"/>
    <w:rsid w:val="003150EE"/>
    <w:rsid w:val="00315CD1"/>
    <w:rsid w:val="00316139"/>
    <w:rsid w:val="00316C72"/>
    <w:rsid w:val="00320E34"/>
    <w:rsid w:val="003222F9"/>
    <w:rsid w:val="00322BC8"/>
    <w:rsid w:val="00325388"/>
    <w:rsid w:val="00326037"/>
    <w:rsid w:val="00326255"/>
    <w:rsid w:val="00327CA0"/>
    <w:rsid w:val="00331B92"/>
    <w:rsid w:val="00332962"/>
    <w:rsid w:val="00337FF4"/>
    <w:rsid w:val="00340477"/>
    <w:rsid w:val="0034049C"/>
    <w:rsid w:val="003424D2"/>
    <w:rsid w:val="00343775"/>
    <w:rsid w:val="00345009"/>
    <w:rsid w:val="00347BF2"/>
    <w:rsid w:val="00351A62"/>
    <w:rsid w:val="00356F91"/>
    <w:rsid w:val="00360AC8"/>
    <w:rsid w:val="003612B3"/>
    <w:rsid w:val="00362282"/>
    <w:rsid w:val="00363A4C"/>
    <w:rsid w:val="00363C8B"/>
    <w:rsid w:val="00363CF3"/>
    <w:rsid w:val="00365993"/>
    <w:rsid w:val="0036659A"/>
    <w:rsid w:val="00367922"/>
    <w:rsid w:val="00370CB0"/>
    <w:rsid w:val="003725E3"/>
    <w:rsid w:val="003737E5"/>
    <w:rsid w:val="0037434C"/>
    <w:rsid w:val="0038272A"/>
    <w:rsid w:val="00385CAE"/>
    <w:rsid w:val="00386081"/>
    <w:rsid w:val="0038628A"/>
    <w:rsid w:val="00390E43"/>
    <w:rsid w:val="00392552"/>
    <w:rsid w:val="00392B1D"/>
    <w:rsid w:val="00393044"/>
    <w:rsid w:val="00393665"/>
    <w:rsid w:val="00393CCC"/>
    <w:rsid w:val="00394A4F"/>
    <w:rsid w:val="003A3F7C"/>
    <w:rsid w:val="003A4634"/>
    <w:rsid w:val="003A5FCA"/>
    <w:rsid w:val="003A6840"/>
    <w:rsid w:val="003B04B8"/>
    <w:rsid w:val="003B11FB"/>
    <w:rsid w:val="003B2303"/>
    <w:rsid w:val="003B3EC1"/>
    <w:rsid w:val="003B3EC4"/>
    <w:rsid w:val="003C0988"/>
    <w:rsid w:val="003C6379"/>
    <w:rsid w:val="003C6E02"/>
    <w:rsid w:val="003C7659"/>
    <w:rsid w:val="003D56B7"/>
    <w:rsid w:val="003D59BC"/>
    <w:rsid w:val="003E0095"/>
    <w:rsid w:val="003E0A89"/>
    <w:rsid w:val="003E3FA2"/>
    <w:rsid w:val="003E7E3D"/>
    <w:rsid w:val="003E7E88"/>
    <w:rsid w:val="003F2B07"/>
    <w:rsid w:val="003F2CD0"/>
    <w:rsid w:val="003F680D"/>
    <w:rsid w:val="004000D9"/>
    <w:rsid w:val="00401F24"/>
    <w:rsid w:val="0040377A"/>
    <w:rsid w:val="00404099"/>
    <w:rsid w:val="00404F9B"/>
    <w:rsid w:val="004054E6"/>
    <w:rsid w:val="00407DC9"/>
    <w:rsid w:val="0041186D"/>
    <w:rsid w:val="00412B31"/>
    <w:rsid w:val="00413F4D"/>
    <w:rsid w:val="00414701"/>
    <w:rsid w:val="00416485"/>
    <w:rsid w:val="00416A91"/>
    <w:rsid w:val="00417B6A"/>
    <w:rsid w:val="0042067C"/>
    <w:rsid w:val="004215B7"/>
    <w:rsid w:val="00425494"/>
    <w:rsid w:val="0042589E"/>
    <w:rsid w:val="00425B99"/>
    <w:rsid w:val="00426FA5"/>
    <w:rsid w:val="004336CD"/>
    <w:rsid w:val="00436D9D"/>
    <w:rsid w:val="00436DD3"/>
    <w:rsid w:val="00437C61"/>
    <w:rsid w:val="00440B81"/>
    <w:rsid w:val="00443353"/>
    <w:rsid w:val="0044521D"/>
    <w:rsid w:val="00446D95"/>
    <w:rsid w:val="00447DC3"/>
    <w:rsid w:val="0045085A"/>
    <w:rsid w:val="0045458A"/>
    <w:rsid w:val="00454918"/>
    <w:rsid w:val="00454A55"/>
    <w:rsid w:val="00454C3D"/>
    <w:rsid w:val="00454C7D"/>
    <w:rsid w:val="00455536"/>
    <w:rsid w:val="00455EE7"/>
    <w:rsid w:val="00456587"/>
    <w:rsid w:val="004637C1"/>
    <w:rsid w:val="00465735"/>
    <w:rsid w:val="004658A4"/>
    <w:rsid w:val="00465D5B"/>
    <w:rsid w:val="00466A53"/>
    <w:rsid w:val="00471E37"/>
    <w:rsid w:val="00472B47"/>
    <w:rsid w:val="00472C45"/>
    <w:rsid w:val="00475F13"/>
    <w:rsid w:val="00476B3C"/>
    <w:rsid w:val="0048096F"/>
    <w:rsid w:val="004824C4"/>
    <w:rsid w:val="00484AB5"/>
    <w:rsid w:val="00484C84"/>
    <w:rsid w:val="00487A40"/>
    <w:rsid w:val="00490B5F"/>
    <w:rsid w:val="004956E5"/>
    <w:rsid w:val="004A07AA"/>
    <w:rsid w:val="004A0E05"/>
    <w:rsid w:val="004A1C1B"/>
    <w:rsid w:val="004A7C1B"/>
    <w:rsid w:val="004B0E0F"/>
    <w:rsid w:val="004B1076"/>
    <w:rsid w:val="004B239E"/>
    <w:rsid w:val="004B3DE3"/>
    <w:rsid w:val="004B4215"/>
    <w:rsid w:val="004C2A63"/>
    <w:rsid w:val="004C2C0B"/>
    <w:rsid w:val="004C4AA6"/>
    <w:rsid w:val="004C64C6"/>
    <w:rsid w:val="004D552A"/>
    <w:rsid w:val="004D57E2"/>
    <w:rsid w:val="004D5CEB"/>
    <w:rsid w:val="004D5E3E"/>
    <w:rsid w:val="004E1535"/>
    <w:rsid w:val="004E27EF"/>
    <w:rsid w:val="004E2877"/>
    <w:rsid w:val="004E4AB3"/>
    <w:rsid w:val="004E4AE7"/>
    <w:rsid w:val="004E73E3"/>
    <w:rsid w:val="004F0760"/>
    <w:rsid w:val="004F1A84"/>
    <w:rsid w:val="004F26BA"/>
    <w:rsid w:val="004F2F9E"/>
    <w:rsid w:val="004F32E7"/>
    <w:rsid w:val="004F69C1"/>
    <w:rsid w:val="004F7547"/>
    <w:rsid w:val="00500F8E"/>
    <w:rsid w:val="00501E37"/>
    <w:rsid w:val="00503246"/>
    <w:rsid w:val="0050621C"/>
    <w:rsid w:val="005067AF"/>
    <w:rsid w:val="00507A04"/>
    <w:rsid w:val="00507DF7"/>
    <w:rsid w:val="00512ADE"/>
    <w:rsid w:val="0051304F"/>
    <w:rsid w:val="00520984"/>
    <w:rsid w:val="00520AD7"/>
    <w:rsid w:val="00521B85"/>
    <w:rsid w:val="00524E9B"/>
    <w:rsid w:val="00525A6E"/>
    <w:rsid w:val="005306D1"/>
    <w:rsid w:val="00531E7E"/>
    <w:rsid w:val="0053300C"/>
    <w:rsid w:val="00534E5B"/>
    <w:rsid w:val="0053645A"/>
    <w:rsid w:val="005434A9"/>
    <w:rsid w:val="00547300"/>
    <w:rsid w:val="005477F2"/>
    <w:rsid w:val="00553E13"/>
    <w:rsid w:val="00554370"/>
    <w:rsid w:val="005547D3"/>
    <w:rsid w:val="00560EED"/>
    <w:rsid w:val="0056107F"/>
    <w:rsid w:val="00562794"/>
    <w:rsid w:val="005632A1"/>
    <w:rsid w:val="00564308"/>
    <w:rsid w:val="005649FE"/>
    <w:rsid w:val="005655E8"/>
    <w:rsid w:val="005731D7"/>
    <w:rsid w:val="005736A4"/>
    <w:rsid w:val="00574220"/>
    <w:rsid w:val="00574C90"/>
    <w:rsid w:val="005767CD"/>
    <w:rsid w:val="00581346"/>
    <w:rsid w:val="00581A25"/>
    <w:rsid w:val="00582FA1"/>
    <w:rsid w:val="00583AB3"/>
    <w:rsid w:val="00584189"/>
    <w:rsid w:val="00585142"/>
    <w:rsid w:val="0058565B"/>
    <w:rsid w:val="00586EDA"/>
    <w:rsid w:val="00587783"/>
    <w:rsid w:val="005975BD"/>
    <w:rsid w:val="005A0F57"/>
    <w:rsid w:val="005A25A1"/>
    <w:rsid w:val="005B1256"/>
    <w:rsid w:val="005B13D8"/>
    <w:rsid w:val="005B5A05"/>
    <w:rsid w:val="005B6C30"/>
    <w:rsid w:val="005C2FDC"/>
    <w:rsid w:val="005C3C8A"/>
    <w:rsid w:val="005C3D83"/>
    <w:rsid w:val="005C4184"/>
    <w:rsid w:val="005C5278"/>
    <w:rsid w:val="005C68BA"/>
    <w:rsid w:val="005C79E0"/>
    <w:rsid w:val="005D270F"/>
    <w:rsid w:val="005D778D"/>
    <w:rsid w:val="005D7C86"/>
    <w:rsid w:val="005D7DE3"/>
    <w:rsid w:val="005E0D3F"/>
    <w:rsid w:val="005E4DB8"/>
    <w:rsid w:val="005E5880"/>
    <w:rsid w:val="005E668D"/>
    <w:rsid w:val="005E6C3E"/>
    <w:rsid w:val="005E7E99"/>
    <w:rsid w:val="005F0225"/>
    <w:rsid w:val="005F1978"/>
    <w:rsid w:val="005F5C67"/>
    <w:rsid w:val="0060173D"/>
    <w:rsid w:val="0060308F"/>
    <w:rsid w:val="006041D4"/>
    <w:rsid w:val="00604274"/>
    <w:rsid w:val="006066B0"/>
    <w:rsid w:val="00606B79"/>
    <w:rsid w:val="00610B5B"/>
    <w:rsid w:val="00612EC5"/>
    <w:rsid w:val="00613233"/>
    <w:rsid w:val="006162F9"/>
    <w:rsid w:val="00616501"/>
    <w:rsid w:val="00620B83"/>
    <w:rsid w:val="0062317A"/>
    <w:rsid w:val="0062488F"/>
    <w:rsid w:val="00630811"/>
    <w:rsid w:val="00632828"/>
    <w:rsid w:val="00634106"/>
    <w:rsid w:val="00637219"/>
    <w:rsid w:val="0064271B"/>
    <w:rsid w:val="00643396"/>
    <w:rsid w:val="006438F9"/>
    <w:rsid w:val="0064427A"/>
    <w:rsid w:val="00644CA5"/>
    <w:rsid w:val="00644CBD"/>
    <w:rsid w:val="00644DDE"/>
    <w:rsid w:val="0064555A"/>
    <w:rsid w:val="00646620"/>
    <w:rsid w:val="00650088"/>
    <w:rsid w:val="006500C6"/>
    <w:rsid w:val="00650E0F"/>
    <w:rsid w:val="0065401F"/>
    <w:rsid w:val="0065609D"/>
    <w:rsid w:val="006573A6"/>
    <w:rsid w:val="00664DB4"/>
    <w:rsid w:val="0066604B"/>
    <w:rsid w:val="006706FB"/>
    <w:rsid w:val="00670BF7"/>
    <w:rsid w:val="00674182"/>
    <w:rsid w:val="00675CA0"/>
    <w:rsid w:val="00676413"/>
    <w:rsid w:val="00676CA2"/>
    <w:rsid w:val="00677EAC"/>
    <w:rsid w:val="006809C5"/>
    <w:rsid w:val="006809CE"/>
    <w:rsid w:val="00682A23"/>
    <w:rsid w:val="00683B04"/>
    <w:rsid w:val="00686058"/>
    <w:rsid w:val="006868AC"/>
    <w:rsid w:val="00692664"/>
    <w:rsid w:val="00695421"/>
    <w:rsid w:val="006A29A8"/>
    <w:rsid w:val="006A30EF"/>
    <w:rsid w:val="006A412C"/>
    <w:rsid w:val="006A735B"/>
    <w:rsid w:val="006B1609"/>
    <w:rsid w:val="006B1DF3"/>
    <w:rsid w:val="006B7C06"/>
    <w:rsid w:val="006C258F"/>
    <w:rsid w:val="006C3E9D"/>
    <w:rsid w:val="006C5135"/>
    <w:rsid w:val="006C58B4"/>
    <w:rsid w:val="006C5CD9"/>
    <w:rsid w:val="006C63D2"/>
    <w:rsid w:val="006C6DC1"/>
    <w:rsid w:val="006D0699"/>
    <w:rsid w:val="006D202E"/>
    <w:rsid w:val="006D3C3D"/>
    <w:rsid w:val="006D47B8"/>
    <w:rsid w:val="006D5D19"/>
    <w:rsid w:val="006D62C3"/>
    <w:rsid w:val="006D735E"/>
    <w:rsid w:val="006E02B3"/>
    <w:rsid w:val="006E127A"/>
    <w:rsid w:val="006E12A6"/>
    <w:rsid w:val="006E4F94"/>
    <w:rsid w:val="006E670C"/>
    <w:rsid w:val="006E6F03"/>
    <w:rsid w:val="006E7089"/>
    <w:rsid w:val="006E7B86"/>
    <w:rsid w:val="006E7D87"/>
    <w:rsid w:val="006F1F19"/>
    <w:rsid w:val="006F2BEA"/>
    <w:rsid w:val="006F364B"/>
    <w:rsid w:val="006F4108"/>
    <w:rsid w:val="006F54CD"/>
    <w:rsid w:val="006F6B73"/>
    <w:rsid w:val="0070176B"/>
    <w:rsid w:val="00702679"/>
    <w:rsid w:val="00702B1E"/>
    <w:rsid w:val="00704C1C"/>
    <w:rsid w:val="00705BA2"/>
    <w:rsid w:val="00706B50"/>
    <w:rsid w:val="00707070"/>
    <w:rsid w:val="00713A1E"/>
    <w:rsid w:val="00713ED7"/>
    <w:rsid w:val="00715F12"/>
    <w:rsid w:val="00716007"/>
    <w:rsid w:val="00716FC7"/>
    <w:rsid w:val="00717214"/>
    <w:rsid w:val="0071747A"/>
    <w:rsid w:val="00721443"/>
    <w:rsid w:val="00721B77"/>
    <w:rsid w:val="00722622"/>
    <w:rsid w:val="007267CA"/>
    <w:rsid w:val="00731791"/>
    <w:rsid w:val="00731EFC"/>
    <w:rsid w:val="00732DAB"/>
    <w:rsid w:val="007337FF"/>
    <w:rsid w:val="00733EF0"/>
    <w:rsid w:val="00734699"/>
    <w:rsid w:val="007352DC"/>
    <w:rsid w:val="00735B89"/>
    <w:rsid w:val="007419E5"/>
    <w:rsid w:val="00742512"/>
    <w:rsid w:val="00742E05"/>
    <w:rsid w:val="0074653C"/>
    <w:rsid w:val="00756CC6"/>
    <w:rsid w:val="00756DA4"/>
    <w:rsid w:val="007602BB"/>
    <w:rsid w:val="0076545E"/>
    <w:rsid w:val="007662A9"/>
    <w:rsid w:val="0077066F"/>
    <w:rsid w:val="00773AD7"/>
    <w:rsid w:val="007750B3"/>
    <w:rsid w:val="007768C5"/>
    <w:rsid w:val="00777A25"/>
    <w:rsid w:val="00777E6F"/>
    <w:rsid w:val="00781AC6"/>
    <w:rsid w:val="007858B5"/>
    <w:rsid w:val="00790D7E"/>
    <w:rsid w:val="007927E5"/>
    <w:rsid w:val="00792B0D"/>
    <w:rsid w:val="00794F8E"/>
    <w:rsid w:val="00795214"/>
    <w:rsid w:val="00796311"/>
    <w:rsid w:val="007A0D56"/>
    <w:rsid w:val="007A5956"/>
    <w:rsid w:val="007A655E"/>
    <w:rsid w:val="007B097F"/>
    <w:rsid w:val="007B1DE7"/>
    <w:rsid w:val="007B368C"/>
    <w:rsid w:val="007B3CFC"/>
    <w:rsid w:val="007B3DF8"/>
    <w:rsid w:val="007B4CF6"/>
    <w:rsid w:val="007B6FFA"/>
    <w:rsid w:val="007C2E0A"/>
    <w:rsid w:val="007C3242"/>
    <w:rsid w:val="007C4031"/>
    <w:rsid w:val="007C4D50"/>
    <w:rsid w:val="007C5A39"/>
    <w:rsid w:val="007D068F"/>
    <w:rsid w:val="007D229A"/>
    <w:rsid w:val="007D3421"/>
    <w:rsid w:val="007D3AA6"/>
    <w:rsid w:val="007D540E"/>
    <w:rsid w:val="007D74AC"/>
    <w:rsid w:val="007E11B7"/>
    <w:rsid w:val="007E1648"/>
    <w:rsid w:val="007E1BF8"/>
    <w:rsid w:val="007E4514"/>
    <w:rsid w:val="007E5F71"/>
    <w:rsid w:val="007E6B8D"/>
    <w:rsid w:val="007F04A2"/>
    <w:rsid w:val="007F18EC"/>
    <w:rsid w:val="007F276F"/>
    <w:rsid w:val="007F2BEB"/>
    <w:rsid w:val="007F44DA"/>
    <w:rsid w:val="007F54D1"/>
    <w:rsid w:val="007F6188"/>
    <w:rsid w:val="00802713"/>
    <w:rsid w:val="00802BC4"/>
    <w:rsid w:val="00803144"/>
    <w:rsid w:val="008039E9"/>
    <w:rsid w:val="008068EE"/>
    <w:rsid w:val="0080749E"/>
    <w:rsid w:val="00807810"/>
    <w:rsid w:val="00810E07"/>
    <w:rsid w:val="0081220F"/>
    <w:rsid w:val="0081497C"/>
    <w:rsid w:val="00815D2D"/>
    <w:rsid w:val="00820C74"/>
    <w:rsid w:val="00821ADA"/>
    <w:rsid w:val="008229E7"/>
    <w:rsid w:val="00827ABF"/>
    <w:rsid w:val="00830BEE"/>
    <w:rsid w:val="008359A7"/>
    <w:rsid w:val="00836DA7"/>
    <w:rsid w:val="008405E1"/>
    <w:rsid w:val="00840F8A"/>
    <w:rsid w:val="008420B5"/>
    <w:rsid w:val="00844039"/>
    <w:rsid w:val="00845D8F"/>
    <w:rsid w:val="0084676E"/>
    <w:rsid w:val="00846C35"/>
    <w:rsid w:val="00847080"/>
    <w:rsid w:val="008521D9"/>
    <w:rsid w:val="00854B95"/>
    <w:rsid w:val="0086053E"/>
    <w:rsid w:val="00860814"/>
    <w:rsid w:val="00860F7D"/>
    <w:rsid w:val="008620D8"/>
    <w:rsid w:val="00862356"/>
    <w:rsid w:val="00865321"/>
    <w:rsid w:val="00867455"/>
    <w:rsid w:val="0087319F"/>
    <w:rsid w:val="00873B00"/>
    <w:rsid w:val="0087495E"/>
    <w:rsid w:val="008765EF"/>
    <w:rsid w:val="008769B7"/>
    <w:rsid w:val="00880600"/>
    <w:rsid w:val="00880CD6"/>
    <w:rsid w:val="00883350"/>
    <w:rsid w:val="00887582"/>
    <w:rsid w:val="00887F41"/>
    <w:rsid w:val="00890B53"/>
    <w:rsid w:val="00890CCB"/>
    <w:rsid w:val="00892D84"/>
    <w:rsid w:val="00893755"/>
    <w:rsid w:val="0089401F"/>
    <w:rsid w:val="00895074"/>
    <w:rsid w:val="0089661E"/>
    <w:rsid w:val="00897832"/>
    <w:rsid w:val="008A15C5"/>
    <w:rsid w:val="008A1BD3"/>
    <w:rsid w:val="008A206B"/>
    <w:rsid w:val="008A4A35"/>
    <w:rsid w:val="008A4B40"/>
    <w:rsid w:val="008A6247"/>
    <w:rsid w:val="008A7127"/>
    <w:rsid w:val="008B1F9D"/>
    <w:rsid w:val="008B315F"/>
    <w:rsid w:val="008B341D"/>
    <w:rsid w:val="008B4D27"/>
    <w:rsid w:val="008B5C5F"/>
    <w:rsid w:val="008B7571"/>
    <w:rsid w:val="008B7C78"/>
    <w:rsid w:val="008C0BE8"/>
    <w:rsid w:val="008C1F60"/>
    <w:rsid w:val="008C313A"/>
    <w:rsid w:val="008C3A03"/>
    <w:rsid w:val="008C416F"/>
    <w:rsid w:val="008C4575"/>
    <w:rsid w:val="008C70D0"/>
    <w:rsid w:val="008D2641"/>
    <w:rsid w:val="008D42B0"/>
    <w:rsid w:val="008D4D9F"/>
    <w:rsid w:val="008D6272"/>
    <w:rsid w:val="008F029E"/>
    <w:rsid w:val="008F1C86"/>
    <w:rsid w:val="008F431F"/>
    <w:rsid w:val="008F5952"/>
    <w:rsid w:val="008F60DF"/>
    <w:rsid w:val="008F7BC9"/>
    <w:rsid w:val="0090023F"/>
    <w:rsid w:val="009059CB"/>
    <w:rsid w:val="00910F7F"/>
    <w:rsid w:val="0091193A"/>
    <w:rsid w:val="00911C94"/>
    <w:rsid w:val="00914437"/>
    <w:rsid w:val="00916118"/>
    <w:rsid w:val="00916F0B"/>
    <w:rsid w:val="009200D9"/>
    <w:rsid w:val="00922272"/>
    <w:rsid w:val="0092227B"/>
    <w:rsid w:val="00922864"/>
    <w:rsid w:val="00924303"/>
    <w:rsid w:val="00925671"/>
    <w:rsid w:val="00925893"/>
    <w:rsid w:val="00930B14"/>
    <w:rsid w:val="00932B17"/>
    <w:rsid w:val="00933393"/>
    <w:rsid w:val="009359FC"/>
    <w:rsid w:val="00935A86"/>
    <w:rsid w:val="0093793F"/>
    <w:rsid w:val="00937B71"/>
    <w:rsid w:val="00941C54"/>
    <w:rsid w:val="00943E32"/>
    <w:rsid w:val="0094478D"/>
    <w:rsid w:val="00944EA5"/>
    <w:rsid w:val="009469EB"/>
    <w:rsid w:val="0094799D"/>
    <w:rsid w:val="00952A62"/>
    <w:rsid w:val="00954342"/>
    <w:rsid w:val="00956377"/>
    <w:rsid w:val="00956A73"/>
    <w:rsid w:val="0095735B"/>
    <w:rsid w:val="00957F3E"/>
    <w:rsid w:val="009619C6"/>
    <w:rsid w:val="00962E5A"/>
    <w:rsid w:val="00963311"/>
    <w:rsid w:val="00963A6D"/>
    <w:rsid w:val="0096643A"/>
    <w:rsid w:val="0097156C"/>
    <w:rsid w:val="00971577"/>
    <w:rsid w:val="00971644"/>
    <w:rsid w:val="00972CD9"/>
    <w:rsid w:val="0097470D"/>
    <w:rsid w:val="00975BA4"/>
    <w:rsid w:val="009803DE"/>
    <w:rsid w:val="00981CDD"/>
    <w:rsid w:val="0098293D"/>
    <w:rsid w:val="009829D6"/>
    <w:rsid w:val="00983B6D"/>
    <w:rsid w:val="00983DA2"/>
    <w:rsid w:val="00984781"/>
    <w:rsid w:val="00984EAA"/>
    <w:rsid w:val="00985318"/>
    <w:rsid w:val="00986AAF"/>
    <w:rsid w:val="0098784F"/>
    <w:rsid w:val="009919F8"/>
    <w:rsid w:val="00993B78"/>
    <w:rsid w:val="009941E9"/>
    <w:rsid w:val="009959BB"/>
    <w:rsid w:val="00995F9C"/>
    <w:rsid w:val="009A0FC7"/>
    <w:rsid w:val="009A1615"/>
    <w:rsid w:val="009A5051"/>
    <w:rsid w:val="009A6906"/>
    <w:rsid w:val="009B1AE5"/>
    <w:rsid w:val="009B3CF8"/>
    <w:rsid w:val="009C2123"/>
    <w:rsid w:val="009C25A2"/>
    <w:rsid w:val="009C319D"/>
    <w:rsid w:val="009C3F38"/>
    <w:rsid w:val="009C70CF"/>
    <w:rsid w:val="009C7560"/>
    <w:rsid w:val="009D0434"/>
    <w:rsid w:val="009D12DC"/>
    <w:rsid w:val="009D1656"/>
    <w:rsid w:val="009D3546"/>
    <w:rsid w:val="009D6D68"/>
    <w:rsid w:val="009E1655"/>
    <w:rsid w:val="009E2D9B"/>
    <w:rsid w:val="009E69D3"/>
    <w:rsid w:val="009F0EB1"/>
    <w:rsid w:val="009F45B7"/>
    <w:rsid w:val="009F5728"/>
    <w:rsid w:val="009F7898"/>
    <w:rsid w:val="009F7C39"/>
    <w:rsid w:val="00A00374"/>
    <w:rsid w:val="00A0195C"/>
    <w:rsid w:val="00A03518"/>
    <w:rsid w:val="00A047A4"/>
    <w:rsid w:val="00A06301"/>
    <w:rsid w:val="00A0637D"/>
    <w:rsid w:val="00A06E2C"/>
    <w:rsid w:val="00A06EC9"/>
    <w:rsid w:val="00A07617"/>
    <w:rsid w:val="00A12259"/>
    <w:rsid w:val="00A1254E"/>
    <w:rsid w:val="00A133F1"/>
    <w:rsid w:val="00A1439A"/>
    <w:rsid w:val="00A1453D"/>
    <w:rsid w:val="00A20C67"/>
    <w:rsid w:val="00A31011"/>
    <w:rsid w:val="00A33BB4"/>
    <w:rsid w:val="00A33D57"/>
    <w:rsid w:val="00A37275"/>
    <w:rsid w:val="00A415AB"/>
    <w:rsid w:val="00A41DD4"/>
    <w:rsid w:val="00A42899"/>
    <w:rsid w:val="00A4290B"/>
    <w:rsid w:val="00A44E9A"/>
    <w:rsid w:val="00A45400"/>
    <w:rsid w:val="00A45415"/>
    <w:rsid w:val="00A4556A"/>
    <w:rsid w:val="00A50878"/>
    <w:rsid w:val="00A50FE0"/>
    <w:rsid w:val="00A53920"/>
    <w:rsid w:val="00A56A67"/>
    <w:rsid w:val="00A57F49"/>
    <w:rsid w:val="00A61DBE"/>
    <w:rsid w:val="00A62788"/>
    <w:rsid w:val="00A638D2"/>
    <w:rsid w:val="00A6414E"/>
    <w:rsid w:val="00A6459E"/>
    <w:rsid w:val="00A64B90"/>
    <w:rsid w:val="00A664DE"/>
    <w:rsid w:val="00A66B92"/>
    <w:rsid w:val="00A66DDF"/>
    <w:rsid w:val="00A72F95"/>
    <w:rsid w:val="00A7304B"/>
    <w:rsid w:val="00A7374A"/>
    <w:rsid w:val="00A74025"/>
    <w:rsid w:val="00A7624C"/>
    <w:rsid w:val="00A77F2E"/>
    <w:rsid w:val="00A80D48"/>
    <w:rsid w:val="00A826B2"/>
    <w:rsid w:val="00A82D2B"/>
    <w:rsid w:val="00A83417"/>
    <w:rsid w:val="00A83B6C"/>
    <w:rsid w:val="00A83B9A"/>
    <w:rsid w:val="00A844B4"/>
    <w:rsid w:val="00A85E41"/>
    <w:rsid w:val="00A9132B"/>
    <w:rsid w:val="00A91D84"/>
    <w:rsid w:val="00A93C34"/>
    <w:rsid w:val="00A958E1"/>
    <w:rsid w:val="00A9697C"/>
    <w:rsid w:val="00AA0A35"/>
    <w:rsid w:val="00AA3197"/>
    <w:rsid w:val="00AA49FF"/>
    <w:rsid w:val="00AA4E4B"/>
    <w:rsid w:val="00AA4FB7"/>
    <w:rsid w:val="00AA5386"/>
    <w:rsid w:val="00AA566C"/>
    <w:rsid w:val="00AA5E9A"/>
    <w:rsid w:val="00AA7D6D"/>
    <w:rsid w:val="00AB0A28"/>
    <w:rsid w:val="00AB1267"/>
    <w:rsid w:val="00AB2916"/>
    <w:rsid w:val="00AB3AAA"/>
    <w:rsid w:val="00AB4A11"/>
    <w:rsid w:val="00AB7EDF"/>
    <w:rsid w:val="00AC0326"/>
    <w:rsid w:val="00AC042A"/>
    <w:rsid w:val="00AC20FC"/>
    <w:rsid w:val="00AC2572"/>
    <w:rsid w:val="00AC500F"/>
    <w:rsid w:val="00AC6FD0"/>
    <w:rsid w:val="00AC74E8"/>
    <w:rsid w:val="00AD380D"/>
    <w:rsid w:val="00AD397E"/>
    <w:rsid w:val="00AD4972"/>
    <w:rsid w:val="00AD6BC2"/>
    <w:rsid w:val="00AD7688"/>
    <w:rsid w:val="00AE2232"/>
    <w:rsid w:val="00AE5FAE"/>
    <w:rsid w:val="00AE5FBC"/>
    <w:rsid w:val="00AE72B1"/>
    <w:rsid w:val="00AF030B"/>
    <w:rsid w:val="00AF234E"/>
    <w:rsid w:val="00AF76CD"/>
    <w:rsid w:val="00B00AEF"/>
    <w:rsid w:val="00B01D66"/>
    <w:rsid w:val="00B01E45"/>
    <w:rsid w:val="00B02089"/>
    <w:rsid w:val="00B064DB"/>
    <w:rsid w:val="00B07983"/>
    <w:rsid w:val="00B103B1"/>
    <w:rsid w:val="00B1116B"/>
    <w:rsid w:val="00B1238A"/>
    <w:rsid w:val="00B146F5"/>
    <w:rsid w:val="00B203F5"/>
    <w:rsid w:val="00B20870"/>
    <w:rsid w:val="00B225B9"/>
    <w:rsid w:val="00B22760"/>
    <w:rsid w:val="00B24286"/>
    <w:rsid w:val="00B26550"/>
    <w:rsid w:val="00B304D9"/>
    <w:rsid w:val="00B34096"/>
    <w:rsid w:val="00B345FD"/>
    <w:rsid w:val="00B40487"/>
    <w:rsid w:val="00B40F53"/>
    <w:rsid w:val="00B41C8B"/>
    <w:rsid w:val="00B44D26"/>
    <w:rsid w:val="00B45B6E"/>
    <w:rsid w:val="00B46439"/>
    <w:rsid w:val="00B51CBD"/>
    <w:rsid w:val="00B52722"/>
    <w:rsid w:val="00B53572"/>
    <w:rsid w:val="00B54098"/>
    <w:rsid w:val="00B54CCA"/>
    <w:rsid w:val="00B55566"/>
    <w:rsid w:val="00B55E46"/>
    <w:rsid w:val="00B60E4F"/>
    <w:rsid w:val="00B61E48"/>
    <w:rsid w:val="00B6229F"/>
    <w:rsid w:val="00B62EBA"/>
    <w:rsid w:val="00B64372"/>
    <w:rsid w:val="00B64BC4"/>
    <w:rsid w:val="00B65968"/>
    <w:rsid w:val="00B65D80"/>
    <w:rsid w:val="00B73DAB"/>
    <w:rsid w:val="00B747C0"/>
    <w:rsid w:val="00B747D5"/>
    <w:rsid w:val="00B748BA"/>
    <w:rsid w:val="00B768F5"/>
    <w:rsid w:val="00B818AF"/>
    <w:rsid w:val="00B850CA"/>
    <w:rsid w:val="00B85447"/>
    <w:rsid w:val="00B866D6"/>
    <w:rsid w:val="00B903DE"/>
    <w:rsid w:val="00B9281B"/>
    <w:rsid w:val="00B935B8"/>
    <w:rsid w:val="00B9388B"/>
    <w:rsid w:val="00B94A15"/>
    <w:rsid w:val="00B94E9F"/>
    <w:rsid w:val="00B97A26"/>
    <w:rsid w:val="00BA2305"/>
    <w:rsid w:val="00BA2D8F"/>
    <w:rsid w:val="00BA3D8C"/>
    <w:rsid w:val="00BA673C"/>
    <w:rsid w:val="00BA6E89"/>
    <w:rsid w:val="00BB03F2"/>
    <w:rsid w:val="00BB04B2"/>
    <w:rsid w:val="00BB38FB"/>
    <w:rsid w:val="00BB716C"/>
    <w:rsid w:val="00BB768D"/>
    <w:rsid w:val="00BB7A1A"/>
    <w:rsid w:val="00BC2647"/>
    <w:rsid w:val="00BC2CB6"/>
    <w:rsid w:val="00BC5AE4"/>
    <w:rsid w:val="00BC7D11"/>
    <w:rsid w:val="00BE1F69"/>
    <w:rsid w:val="00BE26C7"/>
    <w:rsid w:val="00BE2C66"/>
    <w:rsid w:val="00BE42D1"/>
    <w:rsid w:val="00BE532A"/>
    <w:rsid w:val="00BE7B56"/>
    <w:rsid w:val="00BE7B78"/>
    <w:rsid w:val="00BF1903"/>
    <w:rsid w:val="00BF5621"/>
    <w:rsid w:val="00BF7CCE"/>
    <w:rsid w:val="00BF7F1E"/>
    <w:rsid w:val="00C00416"/>
    <w:rsid w:val="00C0270A"/>
    <w:rsid w:val="00C04E8A"/>
    <w:rsid w:val="00C0597E"/>
    <w:rsid w:val="00C159F4"/>
    <w:rsid w:val="00C15F6E"/>
    <w:rsid w:val="00C16321"/>
    <w:rsid w:val="00C17FBD"/>
    <w:rsid w:val="00C21B64"/>
    <w:rsid w:val="00C21BB0"/>
    <w:rsid w:val="00C25A04"/>
    <w:rsid w:val="00C341DA"/>
    <w:rsid w:val="00C343B2"/>
    <w:rsid w:val="00C35DE6"/>
    <w:rsid w:val="00C370F5"/>
    <w:rsid w:val="00C41061"/>
    <w:rsid w:val="00C419B6"/>
    <w:rsid w:val="00C42410"/>
    <w:rsid w:val="00C4317E"/>
    <w:rsid w:val="00C45E4B"/>
    <w:rsid w:val="00C50638"/>
    <w:rsid w:val="00C50814"/>
    <w:rsid w:val="00C50B52"/>
    <w:rsid w:val="00C514FC"/>
    <w:rsid w:val="00C52CE2"/>
    <w:rsid w:val="00C53E0C"/>
    <w:rsid w:val="00C543DA"/>
    <w:rsid w:val="00C555C4"/>
    <w:rsid w:val="00C579C8"/>
    <w:rsid w:val="00C60EB2"/>
    <w:rsid w:val="00C65866"/>
    <w:rsid w:val="00C66366"/>
    <w:rsid w:val="00C67AAD"/>
    <w:rsid w:val="00C711FF"/>
    <w:rsid w:val="00C73F42"/>
    <w:rsid w:val="00C7506F"/>
    <w:rsid w:val="00C7524C"/>
    <w:rsid w:val="00C800B0"/>
    <w:rsid w:val="00C81275"/>
    <w:rsid w:val="00C847EE"/>
    <w:rsid w:val="00C865CA"/>
    <w:rsid w:val="00C868FC"/>
    <w:rsid w:val="00C90C50"/>
    <w:rsid w:val="00C92958"/>
    <w:rsid w:val="00C92B72"/>
    <w:rsid w:val="00C92E2C"/>
    <w:rsid w:val="00C930BC"/>
    <w:rsid w:val="00C93AAC"/>
    <w:rsid w:val="00C948EF"/>
    <w:rsid w:val="00CA2E43"/>
    <w:rsid w:val="00CA52C1"/>
    <w:rsid w:val="00CA5797"/>
    <w:rsid w:val="00CB1E1F"/>
    <w:rsid w:val="00CB29AA"/>
    <w:rsid w:val="00CB3064"/>
    <w:rsid w:val="00CB41F0"/>
    <w:rsid w:val="00CB6272"/>
    <w:rsid w:val="00CB6DE1"/>
    <w:rsid w:val="00CB79FD"/>
    <w:rsid w:val="00CB7C67"/>
    <w:rsid w:val="00CC249C"/>
    <w:rsid w:val="00CC2CDA"/>
    <w:rsid w:val="00CC4F16"/>
    <w:rsid w:val="00CC5295"/>
    <w:rsid w:val="00CC7303"/>
    <w:rsid w:val="00CC7329"/>
    <w:rsid w:val="00CD13B1"/>
    <w:rsid w:val="00CD169A"/>
    <w:rsid w:val="00CD1C55"/>
    <w:rsid w:val="00CD26CC"/>
    <w:rsid w:val="00CD4E13"/>
    <w:rsid w:val="00CD62B8"/>
    <w:rsid w:val="00CE08FE"/>
    <w:rsid w:val="00CE1FD4"/>
    <w:rsid w:val="00CE20E2"/>
    <w:rsid w:val="00CE583A"/>
    <w:rsid w:val="00CE5C2A"/>
    <w:rsid w:val="00CE717B"/>
    <w:rsid w:val="00CF27AD"/>
    <w:rsid w:val="00CF448C"/>
    <w:rsid w:val="00CF7115"/>
    <w:rsid w:val="00CF7680"/>
    <w:rsid w:val="00CF76DB"/>
    <w:rsid w:val="00CF77AD"/>
    <w:rsid w:val="00D00C9A"/>
    <w:rsid w:val="00D03214"/>
    <w:rsid w:val="00D035B4"/>
    <w:rsid w:val="00D059B7"/>
    <w:rsid w:val="00D07500"/>
    <w:rsid w:val="00D11C26"/>
    <w:rsid w:val="00D14C22"/>
    <w:rsid w:val="00D161F6"/>
    <w:rsid w:val="00D17206"/>
    <w:rsid w:val="00D17D34"/>
    <w:rsid w:val="00D17EC4"/>
    <w:rsid w:val="00D223E3"/>
    <w:rsid w:val="00D2431D"/>
    <w:rsid w:val="00D276BB"/>
    <w:rsid w:val="00D27A78"/>
    <w:rsid w:val="00D32A79"/>
    <w:rsid w:val="00D32C9A"/>
    <w:rsid w:val="00D3392D"/>
    <w:rsid w:val="00D43EF1"/>
    <w:rsid w:val="00D44136"/>
    <w:rsid w:val="00D44E82"/>
    <w:rsid w:val="00D4650A"/>
    <w:rsid w:val="00D47C7C"/>
    <w:rsid w:val="00D50180"/>
    <w:rsid w:val="00D50D40"/>
    <w:rsid w:val="00D50F57"/>
    <w:rsid w:val="00D5112A"/>
    <w:rsid w:val="00D51A14"/>
    <w:rsid w:val="00D533E3"/>
    <w:rsid w:val="00D55DDB"/>
    <w:rsid w:val="00D56595"/>
    <w:rsid w:val="00D5717D"/>
    <w:rsid w:val="00D57995"/>
    <w:rsid w:val="00D60A00"/>
    <w:rsid w:val="00D61A5F"/>
    <w:rsid w:val="00D6364C"/>
    <w:rsid w:val="00D6451E"/>
    <w:rsid w:val="00D65BD9"/>
    <w:rsid w:val="00D666CE"/>
    <w:rsid w:val="00D70B82"/>
    <w:rsid w:val="00D71E48"/>
    <w:rsid w:val="00D7213F"/>
    <w:rsid w:val="00D7242C"/>
    <w:rsid w:val="00D75DA5"/>
    <w:rsid w:val="00D8160E"/>
    <w:rsid w:val="00D81F2E"/>
    <w:rsid w:val="00D8362A"/>
    <w:rsid w:val="00D839C3"/>
    <w:rsid w:val="00D854BE"/>
    <w:rsid w:val="00D85F87"/>
    <w:rsid w:val="00D936D6"/>
    <w:rsid w:val="00D95CAA"/>
    <w:rsid w:val="00D973B6"/>
    <w:rsid w:val="00DA20F2"/>
    <w:rsid w:val="00DA3685"/>
    <w:rsid w:val="00DA42F0"/>
    <w:rsid w:val="00DA58E1"/>
    <w:rsid w:val="00DA6178"/>
    <w:rsid w:val="00DA6891"/>
    <w:rsid w:val="00DA741E"/>
    <w:rsid w:val="00DB0479"/>
    <w:rsid w:val="00DB16F8"/>
    <w:rsid w:val="00DB3FEA"/>
    <w:rsid w:val="00DB6A73"/>
    <w:rsid w:val="00DB6CE0"/>
    <w:rsid w:val="00DC45DF"/>
    <w:rsid w:val="00DC6514"/>
    <w:rsid w:val="00DC676C"/>
    <w:rsid w:val="00DC6850"/>
    <w:rsid w:val="00DC6B90"/>
    <w:rsid w:val="00DD085F"/>
    <w:rsid w:val="00DD0FD0"/>
    <w:rsid w:val="00DD17A3"/>
    <w:rsid w:val="00DD1A8A"/>
    <w:rsid w:val="00DD3C39"/>
    <w:rsid w:val="00DD41B6"/>
    <w:rsid w:val="00DD48C7"/>
    <w:rsid w:val="00DE0B74"/>
    <w:rsid w:val="00DE762A"/>
    <w:rsid w:val="00DE7763"/>
    <w:rsid w:val="00DE79C2"/>
    <w:rsid w:val="00DE7A59"/>
    <w:rsid w:val="00DF1005"/>
    <w:rsid w:val="00DF34F9"/>
    <w:rsid w:val="00DF74EB"/>
    <w:rsid w:val="00E02449"/>
    <w:rsid w:val="00E02E5C"/>
    <w:rsid w:val="00E04189"/>
    <w:rsid w:val="00E11229"/>
    <w:rsid w:val="00E11593"/>
    <w:rsid w:val="00E125C1"/>
    <w:rsid w:val="00E12CDD"/>
    <w:rsid w:val="00E1645C"/>
    <w:rsid w:val="00E24031"/>
    <w:rsid w:val="00E32F51"/>
    <w:rsid w:val="00E34C13"/>
    <w:rsid w:val="00E41451"/>
    <w:rsid w:val="00E44607"/>
    <w:rsid w:val="00E4654F"/>
    <w:rsid w:val="00E477B5"/>
    <w:rsid w:val="00E500DB"/>
    <w:rsid w:val="00E51720"/>
    <w:rsid w:val="00E53B9B"/>
    <w:rsid w:val="00E56235"/>
    <w:rsid w:val="00E56F92"/>
    <w:rsid w:val="00E5720D"/>
    <w:rsid w:val="00E57FA3"/>
    <w:rsid w:val="00E61705"/>
    <w:rsid w:val="00E62E5D"/>
    <w:rsid w:val="00E6491C"/>
    <w:rsid w:val="00E67AFD"/>
    <w:rsid w:val="00E70676"/>
    <w:rsid w:val="00E727CC"/>
    <w:rsid w:val="00E7328A"/>
    <w:rsid w:val="00E8030C"/>
    <w:rsid w:val="00E80874"/>
    <w:rsid w:val="00E81769"/>
    <w:rsid w:val="00E81D42"/>
    <w:rsid w:val="00E90F9C"/>
    <w:rsid w:val="00E963BE"/>
    <w:rsid w:val="00E97349"/>
    <w:rsid w:val="00EA3D3A"/>
    <w:rsid w:val="00EA52F1"/>
    <w:rsid w:val="00EA5D30"/>
    <w:rsid w:val="00EA6549"/>
    <w:rsid w:val="00EB09DD"/>
    <w:rsid w:val="00EB4CD4"/>
    <w:rsid w:val="00EB57E7"/>
    <w:rsid w:val="00EB6CA0"/>
    <w:rsid w:val="00EB6DC6"/>
    <w:rsid w:val="00EB7EFD"/>
    <w:rsid w:val="00EC6530"/>
    <w:rsid w:val="00EC72EF"/>
    <w:rsid w:val="00EC7E5B"/>
    <w:rsid w:val="00ED1234"/>
    <w:rsid w:val="00ED2952"/>
    <w:rsid w:val="00ED2DE8"/>
    <w:rsid w:val="00ED4772"/>
    <w:rsid w:val="00ED7BC8"/>
    <w:rsid w:val="00EE2066"/>
    <w:rsid w:val="00EE2635"/>
    <w:rsid w:val="00EE3B15"/>
    <w:rsid w:val="00EE62F1"/>
    <w:rsid w:val="00EE661D"/>
    <w:rsid w:val="00EF0D69"/>
    <w:rsid w:val="00EF156A"/>
    <w:rsid w:val="00EF1B6E"/>
    <w:rsid w:val="00EF23ED"/>
    <w:rsid w:val="00EF3175"/>
    <w:rsid w:val="00EF4D49"/>
    <w:rsid w:val="00EF4FCC"/>
    <w:rsid w:val="00EF538F"/>
    <w:rsid w:val="00F001AF"/>
    <w:rsid w:val="00F00BB7"/>
    <w:rsid w:val="00F00D20"/>
    <w:rsid w:val="00F0190D"/>
    <w:rsid w:val="00F01C91"/>
    <w:rsid w:val="00F020CE"/>
    <w:rsid w:val="00F02987"/>
    <w:rsid w:val="00F02F93"/>
    <w:rsid w:val="00F051AE"/>
    <w:rsid w:val="00F059B4"/>
    <w:rsid w:val="00F11BB0"/>
    <w:rsid w:val="00F14143"/>
    <w:rsid w:val="00F15B62"/>
    <w:rsid w:val="00F21ABB"/>
    <w:rsid w:val="00F221EC"/>
    <w:rsid w:val="00F24DDA"/>
    <w:rsid w:val="00F25095"/>
    <w:rsid w:val="00F253CF"/>
    <w:rsid w:val="00F25989"/>
    <w:rsid w:val="00F261CB"/>
    <w:rsid w:val="00F3193F"/>
    <w:rsid w:val="00F32011"/>
    <w:rsid w:val="00F3404F"/>
    <w:rsid w:val="00F3737C"/>
    <w:rsid w:val="00F409DC"/>
    <w:rsid w:val="00F40AA1"/>
    <w:rsid w:val="00F40DB6"/>
    <w:rsid w:val="00F41B1B"/>
    <w:rsid w:val="00F429F2"/>
    <w:rsid w:val="00F43F8B"/>
    <w:rsid w:val="00F47BD8"/>
    <w:rsid w:val="00F53D57"/>
    <w:rsid w:val="00F56A6E"/>
    <w:rsid w:val="00F61212"/>
    <w:rsid w:val="00F62D1D"/>
    <w:rsid w:val="00F62E08"/>
    <w:rsid w:val="00F63DC0"/>
    <w:rsid w:val="00F6492D"/>
    <w:rsid w:val="00F64F95"/>
    <w:rsid w:val="00F65FA5"/>
    <w:rsid w:val="00F715AC"/>
    <w:rsid w:val="00F74D53"/>
    <w:rsid w:val="00F7695A"/>
    <w:rsid w:val="00F85F43"/>
    <w:rsid w:val="00F86F7E"/>
    <w:rsid w:val="00F91749"/>
    <w:rsid w:val="00F91829"/>
    <w:rsid w:val="00F92FAD"/>
    <w:rsid w:val="00F9564B"/>
    <w:rsid w:val="00FA0024"/>
    <w:rsid w:val="00FA07A7"/>
    <w:rsid w:val="00FA092D"/>
    <w:rsid w:val="00FA21E7"/>
    <w:rsid w:val="00FA2ECF"/>
    <w:rsid w:val="00FA42DE"/>
    <w:rsid w:val="00FA4570"/>
    <w:rsid w:val="00FA46AB"/>
    <w:rsid w:val="00FA4AE0"/>
    <w:rsid w:val="00FB63E2"/>
    <w:rsid w:val="00FB7281"/>
    <w:rsid w:val="00FB73C6"/>
    <w:rsid w:val="00FB7D94"/>
    <w:rsid w:val="00FC1130"/>
    <w:rsid w:val="00FC6571"/>
    <w:rsid w:val="00FC67F2"/>
    <w:rsid w:val="00FC6838"/>
    <w:rsid w:val="00FD45B5"/>
    <w:rsid w:val="00FD4767"/>
    <w:rsid w:val="00FD4D2D"/>
    <w:rsid w:val="00FD5BA0"/>
    <w:rsid w:val="00FD71EC"/>
    <w:rsid w:val="00FE1C0E"/>
    <w:rsid w:val="00FE205E"/>
    <w:rsid w:val="00FE3B5F"/>
    <w:rsid w:val="00FE4B18"/>
    <w:rsid w:val="00FE50D4"/>
    <w:rsid w:val="00F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2A6867"/>
  <w15:docId w15:val="{E8079171-24B1-4186-89A1-1E4DFA8F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spacing w:line="260" w:lineRule="exact"/>
        <w:ind w:left="360" w:hanging="36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1C8B"/>
    <w:rPr>
      <w:rFonts w:eastAsia="Times New Roman"/>
    </w:rPr>
  </w:style>
  <w:style w:type="paragraph" w:styleId="Heading1">
    <w:name w:val="heading 1"/>
    <w:link w:val="Heading1Char"/>
    <w:qFormat/>
    <w:rsid w:val="006D47B8"/>
    <w:pPr>
      <w:outlineLvl w:val="0"/>
    </w:pPr>
    <w:rPr>
      <w:rFonts w:eastAsia="Times New Roman"/>
    </w:rPr>
  </w:style>
  <w:style w:type="paragraph" w:styleId="Heading2">
    <w:name w:val="heading 2"/>
    <w:link w:val="Heading2Char"/>
    <w:qFormat/>
    <w:rsid w:val="006D47B8"/>
    <w:pPr>
      <w:outlineLvl w:val="1"/>
    </w:pPr>
    <w:rPr>
      <w:rFonts w:eastAsia="Times New Roman"/>
    </w:rPr>
  </w:style>
  <w:style w:type="paragraph" w:styleId="Heading3">
    <w:name w:val="heading 3"/>
    <w:link w:val="Heading3Char"/>
    <w:qFormat/>
    <w:rsid w:val="006D47B8"/>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7B8"/>
    <w:rPr>
      <w:rFonts w:eastAsia="Times New Roman"/>
      <w:lang w:val="en-US" w:eastAsia="en-US" w:bidi="ar-SA"/>
    </w:rPr>
  </w:style>
  <w:style w:type="character" w:customStyle="1" w:styleId="Heading2Char">
    <w:name w:val="Heading 2 Char"/>
    <w:basedOn w:val="DefaultParagraphFont"/>
    <w:link w:val="Heading2"/>
    <w:rsid w:val="006D47B8"/>
    <w:rPr>
      <w:rFonts w:eastAsia="Times New Roman"/>
      <w:lang w:val="en-US" w:eastAsia="en-US" w:bidi="ar-SA"/>
    </w:rPr>
  </w:style>
  <w:style w:type="character" w:customStyle="1" w:styleId="Heading3Char">
    <w:name w:val="Heading 3 Char"/>
    <w:basedOn w:val="DefaultParagraphFont"/>
    <w:link w:val="Heading3"/>
    <w:rsid w:val="006D47B8"/>
    <w:rPr>
      <w:rFonts w:eastAsia="Times New Roman"/>
      <w:lang w:val="en-US" w:eastAsia="en-US" w:bidi="ar-SA"/>
    </w:rPr>
  </w:style>
  <w:style w:type="paragraph" w:styleId="Header">
    <w:name w:val="header"/>
    <w:basedOn w:val="Normal"/>
    <w:link w:val="HeaderChar"/>
    <w:rsid w:val="00100E14"/>
    <w:pPr>
      <w:tabs>
        <w:tab w:val="center" w:pos="4320"/>
        <w:tab w:val="right" w:pos="8640"/>
      </w:tabs>
    </w:pPr>
  </w:style>
  <w:style w:type="character" w:customStyle="1" w:styleId="HeaderChar">
    <w:name w:val="Header Char"/>
    <w:basedOn w:val="DefaultParagraphFont"/>
    <w:link w:val="Header"/>
    <w:rsid w:val="00100E14"/>
    <w:rPr>
      <w:rFonts w:eastAsia="Times New Roman" w:cs="Times New Roman"/>
      <w:sz w:val="20"/>
      <w:szCs w:val="20"/>
    </w:rPr>
  </w:style>
  <w:style w:type="paragraph" w:styleId="Footer">
    <w:name w:val="footer"/>
    <w:basedOn w:val="Normal"/>
    <w:link w:val="FooterChar"/>
    <w:rsid w:val="00100E14"/>
    <w:pPr>
      <w:tabs>
        <w:tab w:val="center" w:pos="4320"/>
        <w:tab w:val="right" w:pos="8640"/>
      </w:tabs>
    </w:pPr>
  </w:style>
  <w:style w:type="character" w:customStyle="1" w:styleId="FooterChar">
    <w:name w:val="Footer Char"/>
    <w:basedOn w:val="DefaultParagraphFont"/>
    <w:link w:val="Footer"/>
    <w:rsid w:val="00100E14"/>
    <w:rPr>
      <w:rFonts w:eastAsia="Times New Roman" w:cs="Times New Roman"/>
      <w:sz w:val="20"/>
      <w:szCs w:val="20"/>
    </w:rPr>
  </w:style>
  <w:style w:type="character" w:styleId="PageNumber">
    <w:name w:val="page number"/>
    <w:basedOn w:val="DefaultParagraphFont"/>
    <w:rsid w:val="00100E14"/>
  </w:style>
  <w:style w:type="paragraph" w:customStyle="1" w:styleId="CHAPTERORSUBCHAPTE">
    <w:name w:val="CHAPTER OR SUBCHAPTE"/>
    <w:link w:val="CHAPTERORSUBCHAPTEChar"/>
    <w:rsid w:val="00100E14"/>
    <w:pPr>
      <w:spacing w:before="240"/>
      <w:jc w:val="center"/>
    </w:pPr>
    <w:rPr>
      <w:rFonts w:eastAsia="Times New Roman"/>
      <w:b/>
      <w:sz w:val="24"/>
    </w:rPr>
  </w:style>
  <w:style w:type="character" w:customStyle="1" w:styleId="CHAPTERORSUBCHAPTEChar">
    <w:name w:val="CHAPTER OR SUBCHAPTE Char"/>
    <w:basedOn w:val="DefaultParagraphFont"/>
    <w:link w:val="CHAPTERORSUBCHAPTE"/>
    <w:rsid w:val="00100E14"/>
    <w:rPr>
      <w:rFonts w:eastAsia="Times New Roman"/>
      <w:b/>
      <w:sz w:val="24"/>
      <w:lang w:val="en-US" w:eastAsia="en-US" w:bidi="ar-SA"/>
    </w:rPr>
  </w:style>
  <w:style w:type="paragraph" w:customStyle="1" w:styleId="SECTIONHEADING">
    <w:name w:val="SECTION HEADING"/>
    <w:link w:val="SECTIONHEADINGChar"/>
    <w:rsid w:val="00100E14"/>
    <w:pPr>
      <w:keepNext/>
      <w:spacing w:before="240"/>
    </w:pPr>
    <w:rPr>
      <w:rFonts w:eastAsia="Times New Roman"/>
      <w:b/>
    </w:rPr>
  </w:style>
  <w:style w:type="character" w:customStyle="1" w:styleId="SECTIONHEADINGChar">
    <w:name w:val="SECTION HEADING Char"/>
    <w:basedOn w:val="DefaultParagraphFont"/>
    <w:link w:val="SECTIONHEADING"/>
    <w:rsid w:val="00A06EC9"/>
    <w:rPr>
      <w:rFonts w:eastAsia="Times New Roman"/>
      <w:b/>
      <w:lang w:val="en-US" w:eastAsia="en-US" w:bidi="ar-SA"/>
    </w:rPr>
  </w:style>
  <w:style w:type="paragraph" w:customStyle="1" w:styleId="SECTIONHEADING0">
    <w:name w:val="*SECTION HEADING"/>
    <w:link w:val="SECTIONHEADINGChar0"/>
    <w:rsid w:val="00100E14"/>
    <w:pPr>
      <w:keepNext/>
      <w:spacing w:before="240"/>
    </w:pPr>
    <w:rPr>
      <w:rFonts w:eastAsia="Times New Roman"/>
      <w:b/>
    </w:rPr>
  </w:style>
  <w:style w:type="character" w:customStyle="1" w:styleId="SECTIONHEADINGChar0">
    <w:name w:val="*SECTION HEADING Char"/>
    <w:basedOn w:val="DefaultParagraphFont"/>
    <w:link w:val="SECTIONHEADING0"/>
    <w:rsid w:val="00100E14"/>
    <w:rPr>
      <w:rFonts w:eastAsia="Times New Roman"/>
      <w:b/>
      <w:lang w:val="en-US" w:eastAsia="en-US" w:bidi="ar-SA"/>
    </w:rPr>
  </w:style>
  <w:style w:type="paragraph" w:customStyle="1" w:styleId="SUBSECTIONa">
    <w:name w:val="*SUBSECTION (a)"/>
    <w:link w:val="SUBSECTIONaChar"/>
    <w:rsid w:val="00100E14"/>
    <w:pPr>
      <w:tabs>
        <w:tab w:val="left" w:pos="720"/>
      </w:tabs>
      <w:spacing w:before="120"/>
      <w:ind w:left="720" w:hanging="720"/>
    </w:pPr>
    <w:rPr>
      <w:rFonts w:eastAsia="Times New Roman"/>
    </w:rPr>
  </w:style>
  <w:style w:type="character" w:customStyle="1" w:styleId="SUBSECTIONaChar">
    <w:name w:val="*SUBSECTION (a) Char"/>
    <w:basedOn w:val="DefaultParagraphFont"/>
    <w:link w:val="SUBSECTIONa"/>
    <w:rsid w:val="00100E14"/>
    <w:rPr>
      <w:rFonts w:eastAsia="Times New Roman"/>
      <w:lang w:val="en-US" w:eastAsia="en-US" w:bidi="ar-SA"/>
    </w:rPr>
  </w:style>
  <w:style w:type="paragraph" w:customStyle="1" w:styleId="TITLEPARAGRAPH">
    <w:name w:val="TITLE PARAGRAPH"/>
    <w:rsid w:val="00100E14"/>
    <w:pPr>
      <w:jc w:val="center"/>
    </w:pPr>
    <w:rPr>
      <w:rFonts w:eastAsia="Times New Roman"/>
      <w:b/>
    </w:rPr>
  </w:style>
  <w:style w:type="paragraph" w:customStyle="1" w:styleId="UNNUMBEREDPARAGRAPH">
    <w:name w:val="*UNNUMBERED PARAGRAPH"/>
    <w:rsid w:val="00100E14"/>
    <w:pPr>
      <w:spacing w:before="120"/>
      <w:ind w:left="720"/>
    </w:pPr>
    <w:rPr>
      <w:rFonts w:eastAsia="Times New Roman"/>
    </w:rPr>
  </w:style>
  <w:style w:type="paragraph" w:customStyle="1" w:styleId="PARAGRAPH1">
    <w:name w:val="*PARAGRAPH (1)"/>
    <w:link w:val="PARAGRAPH1Char"/>
    <w:rsid w:val="00100E14"/>
    <w:pPr>
      <w:tabs>
        <w:tab w:val="left" w:pos="1440"/>
      </w:tabs>
      <w:spacing w:before="120"/>
      <w:ind w:left="1440" w:hanging="720"/>
    </w:pPr>
    <w:rPr>
      <w:rFonts w:eastAsia="Times New Roman"/>
    </w:rPr>
  </w:style>
  <w:style w:type="character" w:customStyle="1" w:styleId="PARAGRAPH1Char">
    <w:name w:val="*PARAGRAPH (1) Char"/>
    <w:basedOn w:val="DefaultParagraphFont"/>
    <w:link w:val="PARAGRAPH1"/>
    <w:rsid w:val="00B46439"/>
    <w:rPr>
      <w:rFonts w:eastAsia="Times New Roman"/>
      <w:lang w:val="en-US" w:eastAsia="en-US" w:bidi="ar-SA"/>
    </w:rPr>
  </w:style>
  <w:style w:type="paragraph" w:customStyle="1" w:styleId="SOURCENOTE">
    <w:name w:val="*SOURCE NOTE"/>
    <w:link w:val="SOURCENOTEChar"/>
    <w:rsid w:val="00100E14"/>
    <w:pPr>
      <w:spacing w:before="120"/>
    </w:pPr>
    <w:rPr>
      <w:rFonts w:eastAsia="Times New Roman"/>
      <w:i/>
    </w:rPr>
  </w:style>
  <w:style w:type="character" w:customStyle="1" w:styleId="SOURCENOTEChar">
    <w:name w:val="*SOURCE NOTE Char"/>
    <w:basedOn w:val="DefaultParagraphFont"/>
    <w:link w:val="SOURCENOTE"/>
    <w:rsid w:val="00100E14"/>
    <w:rPr>
      <w:rFonts w:eastAsia="Times New Roman"/>
      <w:i/>
      <w:lang w:val="en-US" w:eastAsia="en-US" w:bidi="ar-SA"/>
    </w:rPr>
  </w:style>
  <w:style w:type="paragraph" w:customStyle="1" w:styleId="SUBPARAGRAPHA">
    <w:name w:val="*SUBPARAGRAPH (A)"/>
    <w:rsid w:val="002142E6"/>
    <w:pPr>
      <w:tabs>
        <w:tab w:val="left" w:pos="2160"/>
      </w:tabs>
      <w:spacing w:before="120"/>
      <w:ind w:left="2160" w:hanging="720"/>
    </w:pPr>
    <w:rPr>
      <w:rFonts w:eastAsia="Times New Roman"/>
    </w:rPr>
  </w:style>
  <w:style w:type="paragraph" w:customStyle="1" w:styleId="CLAUSEi">
    <w:name w:val="*CLAUSE (i)"/>
    <w:rsid w:val="00FE205E"/>
    <w:pPr>
      <w:tabs>
        <w:tab w:val="left" w:pos="2880"/>
      </w:tabs>
      <w:spacing w:before="120"/>
      <w:ind w:left="2880" w:hanging="720"/>
    </w:pPr>
    <w:rPr>
      <w:rFonts w:eastAsia="Times New Roman"/>
    </w:rPr>
  </w:style>
  <w:style w:type="paragraph" w:customStyle="1" w:styleId="left">
    <w:name w:val="left"/>
    <w:basedOn w:val="Normal"/>
    <w:rsid w:val="00B46439"/>
    <w:pPr>
      <w:spacing w:line="360" w:lineRule="atLeast"/>
    </w:pPr>
    <w:rPr>
      <w:rFonts w:ascii="Courier New" w:hAnsi="Courier New" w:cs="Courier New"/>
      <w:sz w:val="24"/>
      <w:szCs w:val="24"/>
    </w:rPr>
  </w:style>
  <w:style w:type="paragraph" w:customStyle="1" w:styleId="SUBSECTIONa0">
    <w:name w:val="SUBSECTION (a)"/>
    <w:link w:val="SUBSECTIONaChar0"/>
    <w:rsid w:val="00B46439"/>
    <w:pPr>
      <w:tabs>
        <w:tab w:val="left" w:pos="720"/>
      </w:tabs>
      <w:spacing w:before="120"/>
      <w:ind w:left="720" w:hanging="720"/>
    </w:pPr>
    <w:rPr>
      <w:rFonts w:eastAsia="Times New Roman"/>
    </w:rPr>
  </w:style>
  <w:style w:type="paragraph" w:customStyle="1" w:styleId="PARAGRAPH10">
    <w:name w:val="PARAGRAPH (1)"/>
    <w:rsid w:val="00B46439"/>
    <w:pPr>
      <w:tabs>
        <w:tab w:val="left" w:pos="1440"/>
      </w:tabs>
      <w:spacing w:before="120"/>
      <w:ind w:left="1440" w:hanging="720"/>
    </w:pPr>
    <w:rPr>
      <w:rFonts w:eastAsia="Times New Roman"/>
    </w:rPr>
  </w:style>
  <w:style w:type="paragraph" w:styleId="HTMLPreformatted">
    <w:name w:val="HTML Preformatted"/>
    <w:basedOn w:val="Normal"/>
    <w:link w:val="HTMLPreformattedChar"/>
    <w:uiPriority w:val="99"/>
    <w:unhideWhenUsed/>
    <w:rsid w:val="00B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5E46"/>
    <w:rPr>
      <w:rFonts w:ascii="Courier New" w:eastAsia="Times New Roman" w:hAnsi="Courier New" w:cs="Courier New"/>
    </w:rPr>
  </w:style>
  <w:style w:type="paragraph" w:customStyle="1" w:styleId="center">
    <w:name w:val="center"/>
    <w:basedOn w:val="Normal"/>
    <w:rsid w:val="005547D3"/>
    <w:pPr>
      <w:spacing w:line="360" w:lineRule="atLeast"/>
      <w:jc w:val="center"/>
    </w:pPr>
    <w:rPr>
      <w:rFonts w:ascii="Courier New" w:hAnsi="Courier New" w:cs="Courier New"/>
      <w:sz w:val="24"/>
      <w:szCs w:val="24"/>
    </w:rPr>
  </w:style>
  <w:style w:type="character" w:styleId="Hyperlink">
    <w:name w:val="Hyperlink"/>
    <w:basedOn w:val="DefaultParagraphFont"/>
    <w:unhideWhenUsed/>
    <w:rsid w:val="005547D3"/>
    <w:rPr>
      <w:color w:val="0000FF"/>
      <w:u w:val="single"/>
    </w:rPr>
  </w:style>
  <w:style w:type="paragraph" w:styleId="PlainText">
    <w:name w:val="Plain Text"/>
    <w:basedOn w:val="Normal"/>
    <w:link w:val="PlainTextChar"/>
    <w:rsid w:val="00AF76CD"/>
    <w:pPr>
      <w:spacing w:before="120"/>
    </w:pPr>
    <w:rPr>
      <w:rFonts w:ascii="Courier New" w:hAnsi="Courier New"/>
    </w:rPr>
  </w:style>
  <w:style w:type="character" w:customStyle="1" w:styleId="PlainTextChar">
    <w:name w:val="Plain Text Char"/>
    <w:basedOn w:val="DefaultParagraphFont"/>
    <w:link w:val="PlainText"/>
    <w:rsid w:val="00AF76CD"/>
    <w:rPr>
      <w:rFonts w:ascii="Courier New" w:eastAsia="Times New Roman" w:hAnsi="Courier New"/>
    </w:rPr>
  </w:style>
  <w:style w:type="paragraph" w:customStyle="1" w:styleId="CLAUSEi0">
    <w:name w:val="CLAUSE (i)"/>
    <w:rsid w:val="00AF76CD"/>
    <w:pPr>
      <w:tabs>
        <w:tab w:val="left" w:pos="2880"/>
      </w:tabs>
      <w:spacing w:before="120"/>
      <w:ind w:left="2880" w:hanging="720"/>
    </w:pPr>
    <w:rPr>
      <w:rFonts w:eastAsia="Times New Roman"/>
    </w:rPr>
  </w:style>
  <w:style w:type="paragraph" w:customStyle="1" w:styleId="STATUTORYCITATION">
    <w:name w:val="STATUTORY CITATION"/>
    <w:rsid w:val="007A0D56"/>
    <w:pPr>
      <w:spacing w:before="120"/>
    </w:pPr>
    <w:rPr>
      <w:rFonts w:eastAsia="Times New Roman"/>
      <w:i/>
    </w:rPr>
  </w:style>
  <w:style w:type="paragraph" w:styleId="BalloonText">
    <w:name w:val="Balloon Text"/>
    <w:basedOn w:val="Normal"/>
    <w:link w:val="BalloonTextChar"/>
    <w:unhideWhenUsed/>
    <w:rsid w:val="008B1F9D"/>
    <w:rPr>
      <w:rFonts w:ascii="Tahoma" w:hAnsi="Tahoma" w:cs="Tahoma"/>
      <w:sz w:val="16"/>
      <w:szCs w:val="16"/>
    </w:rPr>
  </w:style>
  <w:style w:type="character" w:customStyle="1" w:styleId="BalloonTextChar">
    <w:name w:val="Balloon Text Char"/>
    <w:basedOn w:val="DefaultParagraphFont"/>
    <w:link w:val="BalloonText"/>
    <w:rsid w:val="008B1F9D"/>
    <w:rPr>
      <w:rFonts w:ascii="Tahoma" w:eastAsia="Times New Roman" w:hAnsi="Tahoma" w:cs="Tahoma"/>
      <w:sz w:val="16"/>
      <w:szCs w:val="16"/>
    </w:rPr>
  </w:style>
  <w:style w:type="paragraph" w:customStyle="1" w:styleId="para">
    <w:name w:val="para"/>
    <w:basedOn w:val="Normal"/>
    <w:rsid w:val="00260263"/>
    <w:pPr>
      <w:overflowPunct w:val="0"/>
      <w:autoSpaceDE w:val="0"/>
      <w:autoSpaceDN w:val="0"/>
      <w:adjustRightInd w:val="0"/>
      <w:spacing w:before="120"/>
      <w:ind w:firstLine="360"/>
      <w:textAlignment w:val="baseline"/>
    </w:pPr>
  </w:style>
  <w:style w:type="paragraph" w:styleId="NormalIndent">
    <w:name w:val="Normal Indent"/>
    <w:basedOn w:val="Normal"/>
    <w:rsid w:val="006D47B8"/>
    <w:pPr>
      <w:spacing w:before="120"/>
      <w:ind w:left="720"/>
    </w:pPr>
  </w:style>
  <w:style w:type="paragraph" w:customStyle="1" w:styleId="SUBPARAGRAPHA0">
    <w:name w:val="SUBPARAGRAPH (A)"/>
    <w:rsid w:val="006D47B8"/>
    <w:pPr>
      <w:tabs>
        <w:tab w:val="left" w:pos="2160"/>
      </w:tabs>
      <w:spacing w:before="120"/>
      <w:ind w:left="2160" w:hanging="720"/>
    </w:pPr>
    <w:rPr>
      <w:rFonts w:eastAsia="Times New Roman"/>
    </w:rPr>
  </w:style>
  <w:style w:type="paragraph" w:customStyle="1" w:styleId="ITEM-a-">
    <w:name w:val="ITEM (-a-)"/>
    <w:rsid w:val="006D47B8"/>
    <w:pPr>
      <w:tabs>
        <w:tab w:val="left" w:pos="4320"/>
      </w:tabs>
      <w:spacing w:before="120"/>
      <w:ind w:left="4320" w:hanging="720"/>
    </w:pPr>
    <w:rPr>
      <w:rFonts w:eastAsia="Times New Roman"/>
    </w:rPr>
  </w:style>
  <w:style w:type="paragraph" w:customStyle="1" w:styleId="SUBITEM-1-">
    <w:name w:val="SUBITEM (-1-)"/>
    <w:rsid w:val="006D47B8"/>
    <w:pPr>
      <w:tabs>
        <w:tab w:val="left" w:pos="5040"/>
      </w:tabs>
      <w:spacing w:before="120"/>
      <w:ind w:left="5040" w:hanging="720"/>
    </w:pPr>
    <w:rPr>
      <w:rFonts w:eastAsia="Times New Roman"/>
    </w:rPr>
  </w:style>
  <w:style w:type="paragraph" w:customStyle="1" w:styleId="SOURCENOTE0">
    <w:name w:val="SOURCE NOTE"/>
    <w:rsid w:val="006D47B8"/>
    <w:pPr>
      <w:spacing w:before="120"/>
    </w:pPr>
    <w:rPr>
      <w:rFonts w:eastAsia="Times New Roman"/>
      <w:i/>
    </w:rPr>
  </w:style>
  <w:style w:type="paragraph" w:customStyle="1" w:styleId="TOCCHAPTERS">
    <w:name w:val="TOC CHAPTERS"/>
    <w:rsid w:val="006D47B8"/>
    <w:pPr>
      <w:spacing w:before="240"/>
      <w:ind w:left="720" w:hanging="720"/>
    </w:pPr>
    <w:rPr>
      <w:rFonts w:eastAsia="Times New Roman"/>
      <w:sz w:val="24"/>
    </w:rPr>
  </w:style>
  <w:style w:type="paragraph" w:customStyle="1" w:styleId="UNNUMBEREDPARAGRAPH0">
    <w:name w:val="UNNUMBERED PARAGRAPH"/>
    <w:rsid w:val="006D47B8"/>
    <w:pPr>
      <w:spacing w:before="120"/>
      <w:ind w:left="720"/>
    </w:pPr>
    <w:rPr>
      <w:rFonts w:eastAsia="Times New Roman"/>
    </w:rPr>
  </w:style>
  <w:style w:type="paragraph" w:customStyle="1" w:styleId="STATUTORYAUTHORITY">
    <w:name w:val="STATUTORY AUTHORITY"/>
    <w:rsid w:val="006D47B8"/>
    <w:pPr>
      <w:spacing w:before="120"/>
    </w:pPr>
    <w:rPr>
      <w:rFonts w:eastAsia="Times New Roman"/>
      <w:i/>
    </w:rPr>
  </w:style>
  <w:style w:type="paragraph" w:customStyle="1" w:styleId="TOCSUBCHAPTERS">
    <w:name w:val="TOC SUBCHAPTERS"/>
    <w:rsid w:val="006D47B8"/>
    <w:pPr>
      <w:spacing w:before="120"/>
      <w:ind w:left="1440" w:hanging="720"/>
    </w:pPr>
    <w:rPr>
      <w:rFonts w:eastAsia="Times New Roman"/>
    </w:rPr>
  </w:style>
  <w:style w:type="paragraph" w:customStyle="1" w:styleId="TOCUNHEADS">
    <w:name w:val="TOC UNHEADS"/>
    <w:link w:val="TOCUNHEADSChar"/>
    <w:rsid w:val="006D47B8"/>
    <w:pPr>
      <w:spacing w:before="120"/>
      <w:ind w:left="2160" w:hanging="720"/>
    </w:pPr>
    <w:rPr>
      <w:rFonts w:eastAsia="Times New Roman"/>
    </w:rPr>
  </w:style>
  <w:style w:type="character" w:customStyle="1" w:styleId="TOCUNHEADSChar">
    <w:name w:val="TOC UNHEADS Char"/>
    <w:basedOn w:val="DefaultParagraphFont"/>
    <w:link w:val="TOCUNHEADS"/>
    <w:rsid w:val="006D47B8"/>
    <w:rPr>
      <w:rFonts w:eastAsia="Times New Roman"/>
      <w:lang w:val="en-US" w:eastAsia="en-US" w:bidi="ar-SA"/>
    </w:rPr>
  </w:style>
  <w:style w:type="paragraph" w:customStyle="1" w:styleId="CHTOC-CHAPTER">
    <w:name w:val="CHTOC-CHAPTER"/>
    <w:link w:val="CHTOC-CHAPTERChar"/>
    <w:rsid w:val="006D47B8"/>
    <w:pPr>
      <w:spacing w:before="240"/>
      <w:jc w:val="center"/>
    </w:pPr>
    <w:rPr>
      <w:rFonts w:eastAsia="Times New Roman"/>
      <w:sz w:val="24"/>
    </w:rPr>
  </w:style>
  <w:style w:type="character" w:customStyle="1" w:styleId="CHTOC-CHAPTERChar">
    <w:name w:val="CHTOC-CHAPTER Char"/>
    <w:basedOn w:val="DefaultParagraphFont"/>
    <w:link w:val="CHTOC-CHAPTER"/>
    <w:rsid w:val="006D47B8"/>
    <w:rPr>
      <w:rFonts w:eastAsia="Times New Roman"/>
      <w:sz w:val="24"/>
      <w:lang w:val="en-US" w:eastAsia="en-US" w:bidi="ar-SA"/>
    </w:rPr>
  </w:style>
  <w:style w:type="paragraph" w:customStyle="1" w:styleId="CHTOC-SECTION">
    <w:name w:val="CHTOC-SECTION"/>
    <w:rsid w:val="006D47B8"/>
    <w:pPr>
      <w:spacing w:before="120"/>
    </w:pPr>
    <w:rPr>
      <w:rFonts w:eastAsia="Times New Roman"/>
    </w:rPr>
  </w:style>
  <w:style w:type="paragraph" w:customStyle="1" w:styleId="SUBCLAUSEI">
    <w:name w:val="SUBCLAUSE (I)"/>
    <w:rsid w:val="006D47B8"/>
    <w:pPr>
      <w:tabs>
        <w:tab w:val="left" w:pos="3600"/>
      </w:tabs>
      <w:spacing w:before="120"/>
      <w:ind w:left="3600" w:hanging="720"/>
    </w:pPr>
    <w:rPr>
      <w:rFonts w:eastAsia="Times New Roman"/>
    </w:rPr>
  </w:style>
  <w:style w:type="character" w:styleId="Strong">
    <w:name w:val="Strong"/>
    <w:basedOn w:val="DefaultParagraphFont"/>
    <w:uiPriority w:val="22"/>
    <w:qFormat/>
    <w:rsid w:val="006D47B8"/>
    <w:rPr>
      <w:b/>
      <w:bCs/>
    </w:rPr>
  </w:style>
  <w:style w:type="paragraph" w:customStyle="1" w:styleId="ITEM-a-0">
    <w:name w:val="*ITEM (-a-)"/>
    <w:rsid w:val="006D47B8"/>
    <w:pPr>
      <w:tabs>
        <w:tab w:val="left" w:pos="4320"/>
      </w:tabs>
      <w:spacing w:before="120"/>
      <w:ind w:left="4320" w:hanging="720"/>
    </w:pPr>
    <w:rPr>
      <w:rFonts w:eastAsia="Times New Roman"/>
    </w:rPr>
  </w:style>
  <w:style w:type="paragraph" w:customStyle="1" w:styleId="SUBCLAUSEI0">
    <w:name w:val="*SUBCLAUSE (I)"/>
    <w:rsid w:val="006D47B8"/>
    <w:pPr>
      <w:tabs>
        <w:tab w:val="left" w:pos="3600"/>
      </w:tabs>
      <w:spacing w:before="120"/>
      <w:ind w:left="3600" w:hanging="720"/>
    </w:pPr>
    <w:rPr>
      <w:rFonts w:eastAsia="Times New Roman"/>
    </w:rPr>
  </w:style>
  <w:style w:type="paragraph" w:customStyle="1" w:styleId="SUBITEM-1-0">
    <w:name w:val="*SUBITEM (-1-)"/>
    <w:rsid w:val="006D47B8"/>
    <w:pPr>
      <w:tabs>
        <w:tab w:val="left" w:pos="5040"/>
      </w:tabs>
      <w:spacing w:before="120"/>
      <w:ind w:left="5040" w:hanging="720"/>
    </w:pPr>
    <w:rPr>
      <w:rFonts w:eastAsia="Times New Roman"/>
    </w:rPr>
  </w:style>
  <w:style w:type="character" w:styleId="CommentReference">
    <w:name w:val="annotation reference"/>
    <w:basedOn w:val="DefaultParagraphFont"/>
    <w:uiPriority w:val="99"/>
    <w:rsid w:val="006D47B8"/>
    <w:rPr>
      <w:sz w:val="16"/>
      <w:szCs w:val="16"/>
    </w:rPr>
  </w:style>
  <w:style w:type="paragraph" w:styleId="CommentText">
    <w:name w:val="annotation text"/>
    <w:basedOn w:val="Normal"/>
    <w:link w:val="CommentTextChar"/>
    <w:uiPriority w:val="99"/>
    <w:rsid w:val="006D47B8"/>
    <w:pPr>
      <w:spacing w:before="120"/>
    </w:pPr>
  </w:style>
  <w:style w:type="character" w:customStyle="1" w:styleId="CommentTextChar">
    <w:name w:val="Comment Text Char"/>
    <w:basedOn w:val="DefaultParagraphFont"/>
    <w:link w:val="CommentText"/>
    <w:uiPriority w:val="99"/>
    <w:rsid w:val="006D47B8"/>
    <w:rPr>
      <w:rFonts w:eastAsia="Times New Roman"/>
    </w:rPr>
  </w:style>
  <w:style w:type="paragraph" w:styleId="CommentSubject">
    <w:name w:val="annotation subject"/>
    <w:basedOn w:val="CommentText"/>
    <w:next w:val="CommentText"/>
    <w:link w:val="CommentSubjectChar"/>
    <w:rsid w:val="006D47B8"/>
    <w:rPr>
      <w:b/>
      <w:bCs/>
    </w:rPr>
  </w:style>
  <w:style w:type="character" w:customStyle="1" w:styleId="CommentSubjectChar">
    <w:name w:val="Comment Subject Char"/>
    <w:basedOn w:val="CommentTextChar"/>
    <w:link w:val="CommentSubject"/>
    <w:rsid w:val="006D47B8"/>
    <w:rPr>
      <w:rFonts w:eastAsia="Times New Roman"/>
      <w:b/>
      <w:bCs/>
    </w:rPr>
  </w:style>
  <w:style w:type="numbering" w:customStyle="1" w:styleId="NoList1">
    <w:name w:val="No List1"/>
    <w:next w:val="NoList"/>
    <w:semiHidden/>
    <w:rsid w:val="00587783"/>
  </w:style>
  <w:style w:type="character" w:styleId="FollowedHyperlink">
    <w:name w:val="FollowedHyperlink"/>
    <w:basedOn w:val="DefaultParagraphFont"/>
    <w:rsid w:val="00587783"/>
    <w:rPr>
      <w:color w:val="800080"/>
      <w:u w:val="single"/>
    </w:rPr>
  </w:style>
  <w:style w:type="numbering" w:customStyle="1" w:styleId="NoList2">
    <w:name w:val="No List2"/>
    <w:next w:val="NoList"/>
    <w:semiHidden/>
    <w:rsid w:val="0045458A"/>
  </w:style>
  <w:style w:type="paragraph" w:styleId="ListParagraph">
    <w:name w:val="List Paragraph"/>
    <w:basedOn w:val="Normal"/>
    <w:uiPriority w:val="34"/>
    <w:qFormat/>
    <w:rsid w:val="003A4634"/>
    <w:pPr>
      <w:spacing w:after="200" w:line="276" w:lineRule="auto"/>
      <w:ind w:left="720"/>
      <w:contextualSpacing/>
    </w:pPr>
    <w:rPr>
      <w:rFonts w:ascii="Calibri" w:eastAsia="Calibri" w:hAnsi="Calibri"/>
      <w:sz w:val="22"/>
      <w:szCs w:val="22"/>
    </w:rPr>
  </w:style>
  <w:style w:type="character" w:customStyle="1" w:styleId="SUBSECTIONaChar0">
    <w:name w:val="SUBSECTION (a) Char"/>
    <w:basedOn w:val="DefaultParagraphFont"/>
    <w:link w:val="SUBSECTIONa0"/>
    <w:rsid w:val="0025389C"/>
    <w:rPr>
      <w:rFonts w:eastAsia="Times New Roman"/>
    </w:rPr>
  </w:style>
  <w:style w:type="paragraph" w:customStyle="1" w:styleId="Default">
    <w:name w:val="Default"/>
    <w:rsid w:val="00581A25"/>
    <w:pPr>
      <w:autoSpaceDE w:val="0"/>
      <w:autoSpaceDN w:val="0"/>
      <w:adjustRightInd w:val="0"/>
    </w:pPr>
    <w:rPr>
      <w:rFonts w:ascii="Arial" w:hAnsi="Arial" w:cs="Arial"/>
      <w:color w:val="000000"/>
      <w:sz w:val="24"/>
      <w:szCs w:val="24"/>
    </w:rPr>
  </w:style>
  <w:style w:type="paragraph" w:styleId="NoSpacing">
    <w:name w:val="No Spacing"/>
    <w:uiPriority w:val="1"/>
    <w:qFormat/>
    <w:rsid w:val="00B52722"/>
    <w:pPr>
      <w:spacing w:line="240" w:lineRule="auto"/>
      <w:ind w:left="0"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5284">
      <w:bodyDiv w:val="1"/>
      <w:marLeft w:val="0"/>
      <w:marRight w:val="0"/>
      <w:marTop w:val="0"/>
      <w:marBottom w:val="0"/>
      <w:divBdr>
        <w:top w:val="none" w:sz="0" w:space="0" w:color="auto"/>
        <w:left w:val="none" w:sz="0" w:space="0" w:color="auto"/>
        <w:bottom w:val="none" w:sz="0" w:space="0" w:color="auto"/>
        <w:right w:val="none" w:sz="0" w:space="0" w:color="auto"/>
      </w:divBdr>
      <w:divsChild>
        <w:div w:id="155924455">
          <w:marLeft w:val="0"/>
          <w:marRight w:val="0"/>
          <w:marTop w:val="0"/>
          <w:marBottom w:val="0"/>
          <w:divBdr>
            <w:top w:val="none" w:sz="0" w:space="0" w:color="auto"/>
            <w:left w:val="none" w:sz="0" w:space="0" w:color="auto"/>
            <w:bottom w:val="none" w:sz="0" w:space="0" w:color="auto"/>
            <w:right w:val="none" w:sz="0" w:space="0" w:color="auto"/>
          </w:divBdr>
        </w:div>
        <w:div w:id="783618365">
          <w:marLeft w:val="0"/>
          <w:marRight w:val="0"/>
          <w:marTop w:val="0"/>
          <w:marBottom w:val="0"/>
          <w:divBdr>
            <w:top w:val="none" w:sz="0" w:space="0" w:color="auto"/>
            <w:left w:val="none" w:sz="0" w:space="0" w:color="auto"/>
            <w:bottom w:val="none" w:sz="0" w:space="0" w:color="auto"/>
            <w:right w:val="none" w:sz="0" w:space="0" w:color="auto"/>
          </w:divBdr>
        </w:div>
        <w:div w:id="1457870257">
          <w:marLeft w:val="0"/>
          <w:marRight w:val="0"/>
          <w:marTop w:val="0"/>
          <w:marBottom w:val="0"/>
          <w:divBdr>
            <w:top w:val="none" w:sz="0" w:space="0" w:color="auto"/>
            <w:left w:val="none" w:sz="0" w:space="0" w:color="auto"/>
            <w:bottom w:val="none" w:sz="0" w:space="0" w:color="auto"/>
            <w:right w:val="none" w:sz="0" w:space="0" w:color="auto"/>
          </w:divBdr>
        </w:div>
        <w:div w:id="386610781">
          <w:marLeft w:val="0"/>
          <w:marRight w:val="0"/>
          <w:marTop w:val="0"/>
          <w:marBottom w:val="0"/>
          <w:divBdr>
            <w:top w:val="none" w:sz="0" w:space="0" w:color="auto"/>
            <w:left w:val="none" w:sz="0" w:space="0" w:color="auto"/>
            <w:bottom w:val="none" w:sz="0" w:space="0" w:color="auto"/>
            <w:right w:val="none" w:sz="0" w:space="0" w:color="auto"/>
          </w:divBdr>
        </w:div>
        <w:div w:id="496312817">
          <w:marLeft w:val="0"/>
          <w:marRight w:val="0"/>
          <w:marTop w:val="0"/>
          <w:marBottom w:val="0"/>
          <w:divBdr>
            <w:top w:val="none" w:sz="0" w:space="0" w:color="auto"/>
            <w:left w:val="none" w:sz="0" w:space="0" w:color="auto"/>
            <w:bottom w:val="none" w:sz="0" w:space="0" w:color="auto"/>
            <w:right w:val="none" w:sz="0" w:space="0" w:color="auto"/>
          </w:divBdr>
        </w:div>
        <w:div w:id="868029588">
          <w:marLeft w:val="0"/>
          <w:marRight w:val="0"/>
          <w:marTop w:val="0"/>
          <w:marBottom w:val="0"/>
          <w:divBdr>
            <w:top w:val="none" w:sz="0" w:space="0" w:color="auto"/>
            <w:left w:val="none" w:sz="0" w:space="0" w:color="auto"/>
            <w:bottom w:val="none" w:sz="0" w:space="0" w:color="auto"/>
            <w:right w:val="none" w:sz="0" w:space="0" w:color="auto"/>
          </w:divBdr>
        </w:div>
        <w:div w:id="121002070">
          <w:marLeft w:val="0"/>
          <w:marRight w:val="0"/>
          <w:marTop w:val="0"/>
          <w:marBottom w:val="0"/>
          <w:divBdr>
            <w:top w:val="none" w:sz="0" w:space="0" w:color="auto"/>
            <w:left w:val="none" w:sz="0" w:space="0" w:color="auto"/>
            <w:bottom w:val="none" w:sz="0" w:space="0" w:color="auto"/>
            <w:right w:val="none" w:sz="0" w:space="0" w:color="auto"/>
          </w:divBdr>
        </w:div>
      </w:divsChild>
    </w:div>
    <w:div w:id="132989986">
      <w:bodyDiv w:val="1"/>
      <w:marLeft w:val="0"/>
      <w:marRight w:val="0"/>
      <w:marTop w:val="0"/>
      <w:marBottom w:val="0"/>
      <w:divBdr>
        <w:top w:val="none" w:sz="0" w:space="0" w:color="auto"/>
        <w:left w:val="none" w:sz="0" w:space="0" w:color="auto"/>
        <w:bottom w:val="none" w:sz="0" w:space="0" w:color="auto"/>
        <w:right w:val="none" w:sz="0" w:space="0" w:color="auto"/>
      </w:divBdr>
    </w:div>
    <w:div w:id="208536655">
      <w:bodyDiv w:val="1"/>
      <w:marLeft w:val="0"/>
      <w:marRight w:val="0"/>
      <w:marTop w:val="0"/>
      <w:marBottom w:val="0"/>
      <w:divBdr>
        <w:top w:val="none" w:sz="0" w:space="0" w:color="auto"/>
        <w:left w:val="none" w:sz="0" w:space="0" w:color="auto"/>
        <w:bottom w:val="none" w:sz="0" w:space="0" w:color="auto"/>
        <w:right w:val="none" w:sz="0" w:space="0" w:color="auto"/>
      </w:divBdr>
    </w:div>
    <w:div w:id="211354731">
      <w:bodyDiv w:val="1"/>
      <w:marLeft w:val="0"/>
      <w:marRight w:val="0"/>
      <w:marTop w:val="0"/>
      <w:marBottom w:val="0"/>
      <w:divBdr>
        <w:top w:val="none" w:sz="0" w:space="0" w:color="auto"/>
        <w:left w:val="none" w:sz="0" w:space="0" w:color="auto"/>
        <w:bottom w:val="none" w:sz="0" w:space="0" w:color="auto"/>
        <w:right w:val="none" w:sz="0" w:space="0" w:color="auto"/>
      </w:divBdr>
      <w:divsChild>
        <w:div w:id="1005745251">
          <w:marLeft w:val="0"/>
          <w:marRight w:val="0"/>
          <w:marTop w:val="0"/>
          <w:marBottom w:val="0"/>
          <w:divBdr>
            <w:top w:val="none" w:sz="0" w:space="0" w:color="auto"/>
            <w:left w:val="none" w:sz="0" w:space="0" w:color="auto"/>
            <w:bottom w:val="none" w:sz="0" w:space="0" w:color="auto"/>
            <w:right w:val="none" w:sz="0" w:space="0" w:color="auto"/>
          </w:divBdr>
        </w:div>
        <w:div w:id="769132168">
          <w:marLeft w:val="0"/>
          <w:marRight w:val="0"/>
          <w:marTop w:val="0"/>
          <w:marBottom w:val="0"/>
          <w:divBdr>
            <w:top w:val="none" w:sz="0" w:space="0" w:color="auto"/>
            <w:left w:val="none" w:sz="0" w:space="0" w:color="auto"/>
            <w:bottom w:val="none" w:sz="0" w:space="0" w:color="auto"/>
            <w:right w:val="none" w:sz="0" w:space="0" w:color="auto"/>
          </w:divBdr>
        </w:div>
      </w:divsChild>
    </w:div>
    <w:div w:id="283585159">
      <w:bodyDiv w:val="1"/>
      <w:marLeft w:val="0"/>
      <w:marRight w:val="0"/>
      <w:marTop w:val="0"/>
      <w:marBottom w:val="0"/>
      <w:divBdr>
        <w:top w:val="none" w:sz="0" w:space="0" w:color="auto"/>
        <w:left w:val="none" w:sz="0" w:space="0" w:color="auto"/>
        <w:bottom w:val="none" w:sz="0" w:space="0" w:color="auto"/>
        <w:right w:val="none" w:sz="0" w:space="0" w:color="auto"/>
      </w:divBdr>
    </w:div>
    <w:div w:id="295332366">
      <w:bodyDiv w:val="1"/>
      <w:marLeft w:val="0"/>
      <w:marRight w:val="0"/>
      <w:marTop w:val="0"/>
      <w:marBottom w:val="0"/>
      <w:divBdr>
        <w:top w:val="none" w:sz="0" w:space="0" w:color="auto"/>
        <w:left w:val="none" w:sz="0" w:space="0" w:color="auto"/>
        <w:bottom w:val="none" w:sz="0" w:space="0" w:color="auto"/>
        <w:right w:val="none" w:sz="0" w:space="0" w:color="auto"/>
      </w:divBdr>
    </w:div>
    <w:div w:id="316693181">
      <w:bodyDiv w:val="1"/>
      <w:marLeft w:val="0"/>
      <w:marRight w:val="0"/>
      <w:marTop w:val="0"/>
      <w:marBottom w:val="0"/>
      <w:divBdr>
        <w:top w:val="none" w:sz="0" w:space="0" w:color="auto"/>
        <w:left w:val="none" w:sz="0" w:space="0" w:color="auto"/>
        <w:bottom w:val="none" w:sz="0" w:space="0" w:color="auto"/>
        <w:right w:val="none" w:sz="0" w:space="0" w:color="auto"/>
      </w:divBdr>
    </w:div>
    <w:div w:id="391925546">
      <w:bodyDiv w:val="1"/>
      <w:marLeft w:val="0"/>
      <w:marRight w:val="0"/>
      <w:marTop w:val="0"/>
      <w:marBottom w:val="0"/>
      <w:divBdr>
        <w:top w:val="none" w:sz="0" w:space="0" w:color="auto"/>
        <w:left w:val="none" w:sz="0" w:space="0" w:color="auto"/>
        <w:bottom w:val="none" w:sz="0" w:space="0" w:color="auto"/>
        <w:right w:val="none" w:sz="0" w:space="0" w:color="auto"/>
      </w:divBdr>
    </w:div>
    <w:div w:id="413550869">
      <w:bodyDiv w:val="1"/>
      <w:marLeft w:val="0"/>
      <w:marRight w:val="0"/>
      <w:marTop w:val="0"/>
      <w:marBottom w:val="0"/>
      <w:divBdr>
        <w:top w:val="none" w:sz="0" w:space="0" w:color="auto"/>
        <w:left w:val="none" w:sz="0" w:space="0" w:color="auto"/>
        <w:bottom w:val="none" w:sz="0" w:space="0" w:color="auto"/>
        <w:right w:val="none" w:sz="0" w:space="0" w:color="auto"/>
      </w:divBdr>
    </w:div>
    <w:div w:id="434599290">
      <w:bodyDiv w:val="1"/>
      <w:marLeft w:val="0"/>
      <w:marRight w:val="0"/>
      <w:marTop w:val="0"/>
      <w:marBottom w:val="0"/>
      <w:divBdr>
        <w:top w:val="none" w:sz="0" w:space="0" w:color="auto"/>
        <w:left w:val="none" w:sz="0" w:space="0" w:color="auto"/>
        <w:bottom w:val="none" w:sz="0" w:space="0" w:color="auto"/>
        <w:right w:val="none" w:sz="0" w:space="0" w:color="auto"/>
      </w:divBdr>
    </w:div>
    <w:div w:id="487523432">
      <w:bodyDiv w:val="1"/>
      <w:marLeft w:val="0"/>
      <w:marRight w:val="0"/>
      <w:marTop w:val="0"/>
      <w:marBottom w:val="0"/>
      <w:divBdr>
        <w:top w:val="none" w:sz="0" w:space="0" w:color="auto"/>
        <w:left w:val="none" w:sz="0" w:space="0" w:color="auto"/>
        <w:bottom w:val="none" w:sz="0" w:space="0" w:color="auto"/>
        <w:right w:val="none" w:sz="0" w:space="0" w:color="auto"/>
      </w:divBdr>
    </w:div>
    <w:div w:id="490409655">
      <w:bodyDiv w:val="1"/>
      <w:marLeft w:val="0"/>
      <w:marRight w:val="0"/>
      <w:marTop w:val="0"/>
      <w:marBottom w:val="0"/>
      <w:divBdr>
        <w:top w:val="none" w:sz="0" w:space="0" w:color="auto"/>
        <w:left w:val="none" w:sz="0" w:space="0" w:color="auto"/>
        <w:bottom w:val="none" w:sz="0" w:space="0" w:color="auto"/>
        <w:right w:val="none" w:sz="0" w:space="0" w:color="auto"/>
      </w:divBdr>
    </w:div>
    <w:div w:id="502430657">
      <w:bodyDiv w:val="1"/>
      <w:marLeft w:val="0"/>
      <w:marRight w:val="0"/>
      <w:marTop w:val="0"/>
      <w:marBottom w:val="0"/>
      <w:divBdr>
        <w:top w:val="none" w:sz="0" w:space="0" w:color="auto"/>
        <w:left w:val="none" w:sz="0" w:space="0" w:color="auto"/>
        <w:bottom w:val="none" w:sz="0" w:space="0" w:color="auto"/>
        <w:right w:val="none" w:sz="0" w:space="0" w:color="auto"/>
      </w:divBdr>
      <w:divsChild>
        <w:div w:id="1110661850">
          <w:marLeft w:val="0"/>
          <w:marRight w:val="0"/>
          <w:marTop w:val="0"/>
          <w:marBottom w:val="0"/>
          <w:divBdr>
            <w:top w:val="none" w:sz="0" w:space="0" w:color="auto"/>
            <w:left w:val="none" w:sz="0" w:space="0" w:color="auto"/>
            <w:bottom w:val="none" w:sz="0" w:space="0" w:color="auto"/>
            <w:right w:val="none" w:sz="0" w:space="0" w:color="auto"/>
          </w:divBdr>
        </w:div>
        <w:div w:id="6640767">
          <w:marLeft w:val="0"/>
          <w:marRight w:val="0"/>
          <w:marTop w:val="0"/>
          <w:marBottom w:val="0"/>
          <w:divBdr>
            <w:top w:val="none" w:sz="0" w:space="0" w:color="auto"/>
            <w:left w:val="none" w:sz="0" w:space="0" w:color="auto"/>
            <w:bottom w:val="none" w:sz="0" w:space="0" w:color="auto"/>
            <w:right w:val="none" w:sz="0" w:space="0" w:color="auto"/>
          </w:divBdr>
        </w:div>
        <w:div w:id="440533057">
          <w:marLeft w:val="0"/>
          <w:marRight w:val="0"/>
          <w:marTop w:val="0"/>
          <w:marBottom w:val="0"/>
          <w:divBdr>
            <w:top w:val="none" w:sz="0" w:space="0" w:color="auto"/>
            <w:left w:val="none" w:sz="0" w:space="0" w:color="auto"/>
            <w:bottom w:val="none" w:sz="0" w:space="0" w:color="auto"/>
            <w:right w:val="none" w:sz="0" w:space="0" w:color="auto"/>
          </w:divBdr>
        </w:div>
        <w:div w:id="1023242182">
          <w:marLeft w:val="0"/>
          <w:marRight w:val="0"/>
          <w:marTop w:val="0"/>
          <w:marBottom w:val="0"/>
          <w:divBdr>
            <w:top w:val="none" w:sz="0" w:space="0" w:color="auto"/>
            <w:left w:val="none" w:sz="0" w:space="0" w:color="auto"/>
            <w:bottom w:val="none" w:sz="0" w:space="0" w:color="auto"/>
            <w:right w:val="none" w:sz="0" w:space="0" w:color="auto"/>
          </w:divBdr>
        </w:div>
        <w:div w:id="373699979">
          <w:marLeft w:val="0"/>
          <w:marRight w:val="0"/>
          <w:marTop w:val="0"/>
          <w:marBottom w:val="0"/>
          <w:divBdr>
            <w:top w:val="none" w:sz="0" w:space="0" w:color="auto"/>
            <w:left w:val="none" w:sz="0" w:space="0" w:color="auto"/>
            <w:bottom w:val="none" w:sz="0" w:space="0" w:color="auto"/>
            <w:right w:val="none" w:sz="0" w:space="0" w:color="auto"/>
          </w:divBdr>
        </w:div>
        <w:div w:id="772747646">
          <w:marLeft w:val="0"/>
          <w:marRight w:val="0"/>
          <w:marTop w:val="0"/>
          <w:marBottom w:val="0"/>
          <w:divBdr>
            <w:top w:val="none" w:sz="0" w:space="0" w:color="auto"/>
            <w:left w:val="none" w:sz="0" w:space="0" w:color="auto"/>
            <w:bottom w:val="none" w:sz="0" w:space="0" w:color="auto"/>
            <w:right w:val="none" w:sz="0" w:space="0" w:color="auto"/>
          </w:divBdr>
        </w:div>
        <w:div w:id="892693344">
          <w:marLeft w:val="0"/>
          <w:marRight w:val="0"/>
          <w:marTop w:val="0"/>
          <w:marBottom w:val="0"/>
          <w:divBdr>
            <w:top w:val="none" w:sz="0" w:space="0" w:color="auto"/>
            <w:left w:val="none" w:sz="0" w:space="0" w:color="auto"/>
            <w:bottom w:val="none" w:sz="0" w:space="0" w:color="auto"/>
            <w:right w:val="none" w:sz="0" w:space="0" w:color="auto"/>
          </w:divBdr>
        </w:div>
        <w:div w:id="2001885177">
          <w:marLeft w:val="0"/>
          <w:marRight w:val="0"/>
          <w:marTop w:val="0"/>
          <w:marBottom w:val="0"/>
          <w:divBdr>
            <w:top w:val="none" w:sz="0" w:space="0" w:color="auto"/>
            <w:left w:val="none" w:sz="0" w:space="0" w:color="auto"/>
            <w:bottom w:val="none" w:sz="0" w:space="0" w:color="auto"/>
            <w:right w:val="none" w:sz="0" w:space="0" w:color="auto"/>
          </w:divBdr>
        </w:div>
        <w:div w:id="52585913">
          <w:marLeft w:val="0"/>
          <w:marRight w:val="0"/>
          <w:marTop w:val="0"/>
          <w:marBottom w:val="0"/>
          <w:divBdr>
            <w:top w:val="none" w:sz="0" w:space="0" w:color="auto"/>
            <w:left w:val="none" w:sz="0" w:space="0" w:color="auto"/>
            <w:bottom w:val="none" w:sz="0" w:space="0" w:color="auto"/>
            <w:right w:val="none" w:sz="0" w:space="0" w:color="auto"/>
          </w:divBdr>
        </w:div>
      </w:divsChild>
    </w:div>
    <w:div w:id="506097951">
      <w:bodyDiv w:val="1"/>
      <w:marLeft w:val="0"/>
      <w:marRight w:val="0"/>
      <w:marTop w:val="0"/>
      <w:marBottom w:val="0"/>
      <w:divBdr>
        <w:top w:val="none" w:sz="0" w:space="0" w:color="auto"/>
        <w:left w:val="none" w:sz="0" w:space="0" w:color="auto"/>
        <w:bottom w:val="none" w:sz="0" w:space="0" w:color="auto"/>
        <w:right w:val="none" w:sz="0" w:space="0" w:color="auto"/>
      </w:divBdr>
    </w:div>
    <w:div w:id="511529558">
      <w:bodyDiv w:val="1"/>
      <w:marLeft w:val="0"/>
      <w:marRight w:val="0"/>
      <w:marTop w:val="0"/>
      <w:marBottom w:val="0"/>
      <w:divBdr>
        <w:top w:val="none" w:sz="0" w:space="0" w:color="auto"/>
        <w:left w:val="none" w:sz="0" w:space="0" w:color="auto"/>
        <w:bottom w:val="none" w:sz="0" w:space="0" w:color="auto"/>
        <w:right w:val="none" w:sz="0" w:space="0" w:color="auto"/>
      </w:divBdr>
    </w:div>
    <w:div w:id="550457910">
      <w:bodyDiv w:val="1"/>
      <w:marLeft w:val="0"/>
      <w:marRight w:val="0"/>
      <w:marTop w:val="0"/>
      <w:marBottom w:val="0"/>
      <w:divBdr>
        <w:top w:val="none" w:sz="0" w:space="0" w:color="auto"/>
        <w:left w:val="none" w:sz="0" w:space="0" w:color="auto"/>
        <w:bottom w:val="none" w:sz="0" w:space="0" w:color="auto"/>
        <w:right w:val="none" w:sz="0" w:space="0" w:color="auto"/>
      </w:divBdr>
    </w:div>
    <w:div w:id="587349275">
      <w:bodyDiv w:val="1"/>
      <w:marLeft w:val="0"/>
      <w:marRight w:val="0"/>
      <w:marTop w:val="0"/>
      <w:marBottom w:val="0"/>
      <w:divBdr>
        <w:top w:val="none" w:sz="0" w:space="0" w:color="auto"/>
        <w:left w:val="none" w:sz="0" w:space="0" w:color="auto"/>
        <w:bottom w:val="none" w:sz="0" w:space="0" w:color="auto"/>
        <w:right w:val="none" w:sz="0" w:space="0" w:color="auto"/>
      </w:divBdr>
    </w:div>
    <w:div w:id="615410991">
      <w:bodyDiv w:val="1"/>
      <w:marLeft w:val="0"/>
      <w:marRight w:val="0"/>
      <w:marTop w:val="0"/>
      <w:marBottom w:val="0"/>
      <w:divBdr>
        <w:top w:val="none" w:sz="0" w:space="0" w:color="auto"/>
        <w:left w:val="none" w:sz="0" w:space="0" w:color="auto"/>
        <w:bottom w:val="none" w:sz="0" w:space="0" w:color="auto"/>
        <w:right w:val="none" w:sz="0" w:space="0" w:color="auto"/>
      </w:divBdr>
    </w:div>
    <w:div w:id="635188454">
      <w:bodyDiv w:val="1"/>
      <w:marLeft w:val="0"/>
      <w:marRight w:val="0"/>
      <w:marTop w:val="0"/>
      <w:marBottom w:val="0"/>
      <w:divBdr>
        <w:top w:val="none" w:sz="0" w:space="0" w:color="auto"/>
        <w:left w:val="none" w:sz="0" w:space="0" w:color="auto"/>
        <w:bottom w:val="none" w:sz="0" w:space="0" w:color="auto"/>
        <w:right w:val="none" w:sz="0" w:space="0" w:color="auto"/>
      </w:divBdr>
    </w:div>
    <w:div w:id="675691030">
      <w:bodyDiv w:val="1"/>
      <w:marLeft w:val="0"/>
      <w:marRight w:val="0"/>
      <w:marTop w:val="0"/>
      <w:marBottom w:val="0"/>
      <w:divBdr>
        <w:top w:val="none" w:sz="0" w:space="0" w:color="auto"/>
        <w:left w:val="none" w:sz="0" w:space="0" w:color="auto"/>
        <w:bottom w:val="none" w:sz="0" w:space="0" w:color="auto"/>
        <w:right w:val="none" w:sz="0" w:space="0" w:color="auto"/>
      </w:divBdr>
    </w:div>
    <w:div w:id="713583686">
      <w:bodyDiv w:val="1"/>
      <w:marLeft w:val="0"/>
      <w:marRight w:val="0"/>
      <w:marTop w:val="0"/>
      <w:marBottom w:val="0"/>
      <w:divBdr>
        <w:top w:val="none" w:sz="0" w:space="0" w:color="auto"/>
        <w:left w:val="none" w:sz="0" w:space="0" w:color="auto"/>
        <w:bottom w:val="none" w:sz="0" w:space="0" w:color="auto"/>
        <w:right w:val="none" w:sz="0" w:space="0" w:color="auto"/>
      </w:divBdr>
    </w:div>
    <w:div w:id="729037705">
      <w:bodyDiv w:val="1"/>
      <w:marLeft w:val="0"/>
      <w:marRight w:val="0"/>
      <w:marTop w:val="0"/>
      <w:marBottom w:val="0"/>
      <w:divBdr>
        <w:top w:val="none" w:sz="0" w:space="0" w:color="auto"/>
        <w:left w:val="none" w:sz="0" w:space="0" w:color="auto"/>
        <w:bottom w:val="none" w:sz="0" w:space="0" w:color="auto"/>
        <w:right w:val="none" w:sz="0" w:space="0" w:color="auto"/>
      </w:divBdr>
    </w:div>
    <w:div w:id="738866663">
      <w:bodyDiv w:val="1"/>
      <w:marLeft w:val="0"/>
      <w:marRight w:val="0"/>
      <w:marTop w:val="0"/>
      <w:marBottom w:val="0"/>
      <w:divBdr>
        <w:top w:val="none" w:sz="0" w:space="0" w:color="auto"/>
        <w:left w:val="none" w:sz="0" w:space="0" w:color="auto"/>
        <w:bottom w:val="none" w:sz="0" w:space="0" w:color="auto"/>
        <w:right w:val="none" w:sz="0" w:space="0" w:color="auto"/>
      </w:divBdr>
    </w:div>
    <w:div w:id="796096559">
      <w:bodyDiv w:val="1"/>
      <w:marLeft w:val="0"/>
      <w:marRight w:val="0"/>
      <w:marTop w:val="0"/>
      <w:marBottom w:val="0"/>
      <w:divBdr>
        <w:top w:val="none" w:sz="0" w:space="0" w:color="auto"/>
        <w:left w:val="none" w:sz="0" w:space="0" w:color="auto"/>
        <w:bottom w:val="none" w:sz="0" w:space="0" w:color="auto"/>
        <w:right w:val="none" w:sz="0" w:space="0" w:color="auto"/>
      </w:divBdr>
      <w:divsChild>
        <w:div w:id="734282886">
          <w:marLeft w:val="0"/>
          <w:marRight w:val="0"/>
          <w:marTop w:val="0"/>
          <w:marBottom w:val="0"/>
          <w:divBdr>
            <w:top w:val="none" w:sz="0" w:space="0" w:color="auto"/>
            <w:left w:val="none" w:sz="0" w:space="0" w:color="auto"/>
            <w:bottom w:val="none" w:sz="0" w:space="0" w:color="auto"/>
            <w:right w:val="none" w:sz="0" w:space="0" w:color="auto"/>
          </w:divBdr>
        </w:div>
        <w:div w:id="2010058597">
          <w:marLeft w:val="0"/>
          <w:marRight w:val="0"/>
          <w:marTop w:val="0"/>
          <w:marBottom w:val="0"/>
          <w:divBdr>
            <w:top w:val="none" w:sz="0" w:space="0" w:color="auto"/>
            <w:left w:val="none" w:sz="0" w:space="0" w:color="auto"/>
            <w:bottom w:val="none" w:sz="0" w:space="0" w:color="auto"/>
            <w:right w:val="none" w:sz="0" w:space="0" w:color="auto"/>
          </w:divBdr>
        </w:div>
        <w:div w:id="673534590">
          <w:marLeft w:val="0"/>
          <w:marRight w:val="0"/>
          <w:marTop w:val="0"/>
          <w:marBottom w:val="0"/>
          <w:divBdr>
            <w:top w:val="none" w:sz="0" w:space="0" w:color="auto"/>
            <w:left w:val="none" w:sz="0" w:space="0" w:color="auto"/>
            <w:bottom w:val="none" w:sz="0" w:space="0" w:color="auto"/>
            <w:right w:val="none" w:sz="0" w:space="0" w:color="auto"/>
          </w:divBdr>
        </w:div>
        <w:div w:id="968704395">
          <w:marLeft w:val="0"/>
          <w:marRight w:val="0"/>
          <w:marTop w:val="0"/>
          <w:marBottom w:val="0"/>
          <w:divBdr>
            <w:top w:val="none" w:sz="0" w:space="0" w:color="auto"/>
            <w:left w:val="none" w:sz="0" w:space="0" w:color="auto"/>
            <w:bottom w:val="none" w:sz="0" w:space="0" w:color="auto"/>
            <w:right w:val="none" w:sz="0" w:space="0" w:color="auto"/>
          </w:divBdr>
        </w:div>
        <w:div w:id="88239649">
          <w:marLeft w:val="0"/>
          <w:marRight w:val="0"/>
          <w:marTop w:val="0"/>
          <w:marBottom w:val="0"/>
          <w:divBdr>
            <w:top w:val="none" w:sz="0" w:space="0" w:color="auto"/>
            <w:left w:val="none" w:sz="0" w:space="0" w:color="auto"/>
            <w:bottom w:val="none" w:sz="0" w:space="0" w:color="auto"/>
            <w:right w:val="none" w:sz="0" w:space="0" w:color="auto"/>
          </w:divBdr>
        </w:div>
        <w:div w:id="189879378">
          <w:marLeft w:val="0"/>
          <w:marRight w:val="0"/>
          <w:marTop w:val="0"/>
          <w:marBottom w:val="0"/>
          <w:divBdr>
            <w:top w:val="none" w:sz="0" w:space="0" w:color="auto"/>
            <w:left w:val="none" w:sz="0" w:space="0" w:color="auto"/>
            <w:bottom w:val="none" w:sz="0" w:space="0" w:color="auto"/>
            <w:right w:val="none" w:sz="0" w:space="0" w:color="auto"/>
          </w:divBdr>
        </w:div>
        <w:div w:id="1888445675">
          <w:marLeft w:val="0"/>
          <w:marRight w:val="0"/>
          <w:marTop w:val="0"/>
          <w:marBottom w:val="0"/>
          <w:divBdr>
            <w:top w:val="none" w:sz="0" w:space="0" w:color="auto"/>
            <w:left w:val="none" w:sz="0" w:space="0" w:color="auto"/>
            <w:bottom w:val="none" w:sz="0" w:space="0" w:color="auto"/>
            <w:right w:val="none" w:sz="0" w:space="0" w:color="auto"/>
          </w:divBdr>
        </w:div>
        <w:div w:id="770204894">
          <w:marLeft w:val="0"/>
          <w:marRight w:val="0"/>
          <w:marTop w:val="0"/>
          <w:marBottom w:val="0"/>
          <w:divBdr>
            <w:top w:val="none" w:sz="0" w:space="0" w:color="auto"/>
            <w:left w:val="none" w:sz="0" w:space="0" w:color="auto"/>
            <w:bottom w:val="none" w:sz="0" w:space="0" w:color="auto"/>
            <w:right w:val="none" w:sz="0" w:space="0" w:color="auto"/>
          </w:divBdr>
        </w:div>
        <w:div w:id="1093940506">
          <w:marLeft w:val="0"/>
          <w:marRight w:val="0"/>
          <w:marTop w:val="0"/>
          <w:marBottom w:val="0"/>
          <w:divBdr>
            <w:top w:val="none" w:sz="0" w:space="0" w:color="auto"/>
            <w:left w:val="none" w:sz="0" w:space="0" w:color="auto"/>
            <w:bottom w:val="none" w:sz="0" w:space="0" w:color="auto"/>
            <w:right w:val="none" w:sz="0" w:space="0" w:color="auto"/>
          </w:divBdr>
        </w:div>
        <w:div w:id="1156919127">
          <w:marLeft w:val="0"/>
          <w:marRight w:val="0"/>
          <w:marTop w:val="0"/>
          <w:marBottom w:val="0"/>
          <w:divBdr>
            <w:top w:val="none" w:sz="0" w:space="0" w:color="auto"/>
            <w:left w:val="none" w:sz="0" w:space="0" w:color="auto"/>
            <w:bottom w:val="none" w:sz="0" w:space="0" w:color="auto"/>
            <w:right w:val="none" w:sz="0" w:space="0" w:color="auto"/>
          </w:divBdr>
        </w:div>
        <w:div w:id="788011813">
          <w:marLeft w:val="0"/>
          <w:marRight w:val="0"/>
          <w:marTop w:val="0"/>
          <w:marBottom w:val="0"/>
          <w:divBdr>
            <w:top w:val="none" w:sz="0" w:space="0" w:color="auto"/>
            <w:left w:val="none" w:sz="0" w:space="0" w:color="auto"/>
            <w:bottom w:val="none" w:sz="0" w:space="0" w:color="auto"/>
            <w:right w:val="none" w:sz="0" w:space="0" w:color="auto"/>
          </w:divBdr>
        </w:div>
        <w:div w:id="1833908938">
          <w:marLeft w:val="0"/>
          <w:marRight w:val="0"/>
          <w:marTop w:val="0"/>
          <w:marBottom w:val="0"/>
          <w:divBdr>
            <w:top w:val="none" w:sz="0" w:space="0" w:color="auto"/>
            <w:left w:val="none" w:sz="0" w:space="0" w:color="auto"/>
            <w:bottom w:val="none" w:sz="0" w:space="0" w:color="auto"/>
            <w:right w:val="none" w:sz="0" w:space="0" w:color="auto"/>
          </w:divBdr>
        </w:div>
        <w:div w:id="2023895121">
          <w:marLeft w:val="0"/>
          <w:marRight w:val="0"/>
          <w:marTop w:val="0"/>
          <w:marBottom w:val="0"/>
          <w:divBdr>
            <w:top w:val="none" w:sz="0" w:space="0" w:color="auto"/>
            <w:left w:val="none" w:sz="0" w:space="0" w:color="auto"/>
            <w:bottom w:val="none" w:sz="0" w:space="0" w:color="auto"/>
            <w:right w:val="none" w:sz="0" w:space="0" w:color="auto"/>
          </w:divBdr>
        </w:div>
        <w:div w:id="464542715">
          <w:marLeft w:val="0"/>
          <w:marRight w:val="0"/>
          <w:marTop w:val="0"/>
          <w:marBottom w:val="0"/>
          <w:divBdr>
            <w:top w:val="none" w:sz="0" w:space="0" w:color="auto"/>
            <w:left w:val="none" w:sz="0" w:space="0" w:color="auto"/>
            <w:bottom w:val="none" w:sz="0" w:space="0" w:color="auto"/>
            <w:right w:val="none" w:sz="0" w:space="0" w:color="auto"/>
          </w:divBdr>
        </w:div>
        <w:div w:id="1092698167">
          <w:marLeft w:val="0"/>
          <w:marRight w:val="0"/>
          <w:marTop w:val="0"/>
          <w:marBottom w:val="0"/>
          <w:divBdr>
            <w:top w:val="none" w:sz="0" w:space="0" w:color="auto"/>
            <w:left w:val="none" w:sz="0" w:space="0" w:color="auto"/>
            <w:bottom w:val="none" w:sz="0" w:space="0" w:color="auto"/>
            <w:right w:val="none" w:sz="0" w:space="0" w:color="auto"/>
          </w:divBdr>
        </w:div>
        <w:div w:id="481653790">
          <w:marLeft w:val="0"/>
          <w:marRight w:val="0"/>
          <w:marTop w:val="0"/>
          <w:marBottom w:val="0"/>
          <w:divBdr>
            <w:top w:val="none" w:sz="0" w:space="0" w:color="auto"/>
            <w:left w:val="none" w:sz="0" w:space="0" w:color="auto"/>
            <w:bottom w:val="none" w:sz="0" w:space="0" w:color="auto"/>
            <w:right w:val="none" w:sz="0" w:space="0" w:color="auto"/>
          </w:divBdr>
        </w:div>
        <w:div w:id="1266035941">
          <w:marLeft w:val="0"/>
          <w:marRight w:val="0"/>
          <w:marTop w:val="0"/>
          <w:marBottom w:val="0"/>
          <w:divBdr>
            <w:top w:val="none" w:sz="0" w:space="0" w:color="auto"/>
            <w:left w:val="none" w:sz="0" w:space="0" w:color="auto"/>
            <w:bottom w:val="none" w:sz="0" w:space="0" w:color="auto"/>
            <w:right w:val="none" w:sz="0" w:space="0" w:color="auto"/>
          </w:divBdr>
        </w:div>
        <w:div w:id="1766069063">
          <w:marLeft w:val="0"/>
          <w:marRight w:val="0"/>
          <w:marTop w:val="0"/>
          <w:marBottom w:val="0"/>
          <w:divBdr>
            <w:top w:val="none" w:sz="0" w:space="0" w:color="auto"/>
            <w:left w:val="none" w:sz="0" w:space="0" w:color="auto"/>
            <w:bottom w:val="none" w:sz="0" w:space="0" w:color="auto"/>
            <w:right w:val="none" w:sz="0" w:space="0" w:color="auto"/>
          </w:divBdr>
        </w:div>
        <w:div w:id="135487489">
          <w:marLeft w:val="0"/>
          <w:marRight w:val="0"/>
          <w:marTop w:val="0"/>
          <w:marBottom w:val="0"/>
          <w:divBdr>
            <w:top w:val="none" w:sz="0" w:space="0" w:color="auto"/>
            <w:left w:val="none" w:sz="0" w:space="0" w:color="auto"/>
            <w:bottom w:val="none" w:sz="0" w:space="0" w:color="auto"/>
            <w:right w:val="none" w:sz="0" w:space="0" w:color="auto"/>
          </w:divBdr>
        </w:div>
      </w:divsChild>
    </w:div>
    <w:div w:id="802313437">
      <w:bodyDiv w:val="1"/>
      <w:marLeft w:val="0"/>
      <w:marRight w:val="0"/>
      <w:marTop w:val="0"/>
      <w:marBottom w:val="0"/>
      <w:divBdr>
        <w:top w:val="none" w:sz="0" w:space="0" w:color="auto"/>
        <w:left w:val="none" w:sz="0" w:space="0" w:color="auto"/>
        <w:bottom w:val="none" w:sz="0" w:space="0" w:color="auto"/>
        <w:right w:val="none" w:sz="0" w:space="0" w:color="auto"/>
      </w:divBdr>
    </w:div>
    <w:div w:id="805314513">
      <w:bodyDiv w:val="1"/>
      <w:marLeft w:val="0"/>
      <w:marRight w:val="0"/>
      <w:marTop w:val="0"/>
      <w:marBottom w:val="0"/>
      <w:divBdr>
        <w:top w:val="none" w:sz="0" w:space="0" w:color="auto"/>
        <w:left w:val="none" w:sz="0" w:space="0" w:color="auto"/>
        <w:bottom w:val="none" w:sz="0" w:space="0" w:color="auto"/>
        <w:right w:val="none" w:sz="0" w:space="0" w:color="auto"/>
      </w:divBdr>
    </w:div>
    <w:div w:id="838884656">
      <w:bodyDiv w:val="1"/>
      <w:marLeft w:val="0"/>
      <w:marRight w:val="0"/>
      <w:marTop w:val="0"/>
      <w:marBottom w:val="0"/>
      <w:divBdr>
        <w:top w:val="none" w:sz="0" w:space="0" w:color="auto"/>
        <w:left w:val="none" w:sz="0" w:space="0" w:color="auto"/>
        <w:bottom w:val="none" w:sz="0" w:space="0" w:color="auto"/>
        <w:right w:val="none" w:sz="0" w:space="0" w:color="auto"/>
      </w:divBdr>
    </w:div>
    <w:div w:id="843125754">
      <w:bodyDiv w:val="1"/>
      <w:marLeft w:val="0"/>
      <w:marRight w:val="0"/>
      <w:marTop w:val="0"/>
      <w:marBottom w:val="0"/>
      <w:divBdr>
        <w:top w:val="none" w:sz="0" w:space="0" w:color="auto"/>
        <w:left w:val="none" w:sz="0" w:space="0" w:color="auto"/>
        <w:bottom w:val="none" w:sz="0" w:space="0" w:color="auto"/>
        <w:right w:val="none" w:sz="0" w:space="0" w:color="auto"/>
      </w:divBdr>
    </w:div>
    <w:div w:id="855387260">
      <w:bodyDiv w:val="1"/>
      <w:marLeft w:val="0"/>
      <w:marRight w:val="0"/>
      <w:marTop w:val="0"/>
      <w:marBottom w:val="0"/>
      <w:divBdr>
        <w:top w:val="none" w:sz="0" w:space="0" w:color="auto"/>
        <w:left w:val="none" w:sz="0" w:space="0" w:color="auto"/>
        <w:bottom w:val="none" w:sz="0" w:space="0" w:color="auto"/>
        <w:right w:val="none" w:sz="0" w:space="0" w:color="auto"/>
      </w:divBdr>
      <w:divsChild>
        <w:div w:id="1182088426">
          <w:marLeft w:val="0"/>
          <w:marRight w:val="0"/>
          <w:marTop w:val="0"/>
          <w:marBottom w:val="0"/>
          <w:divBdr>
            <w:top w:val="none" w:sz="0" w:space="0" w:color="auto"/>
            <w:left w:val="none" w:sz="0" w:space="0" w:color="auto"/>
            <w:bottom w:val="none" w:sz="0" w:space="0" w:color="auto"/>
            <w:right w:val="none" w:sz="0" w:space="0" w:color="auto"/>
          </w:divBdr>
        </w:div>
        <w:div w:id="1951235365">
          <w:marLeft w:val="0"/>
          <w:marRight w:val="0"/>
          <w:marTop w:val="0"/>
          <w:marBottom w:val="0"/>
          <w:divBdr>
            <w:top w:val="none" w:sz="0" w:space="0" w:color="auto"/>
            <w:left w:val="none" w:sz="0" w:space="0" w:color="auto"/>
            <w:bottom w:val="none" w:sz="0" w:space="0" w:color="auto"/>
            <w:right w:val="none" w:sz="0" w:space="0" w:color="auto"/>
          </w:divBdr>
        </w:div>
      </w:divsChild>
    </w:div>
    <w:div w:id="934939583">
      <w:bodyDiv w:val="1"/>
      <w:marLeft w:val="0"/>
      <w:marRight w:val="0"/>
      <w:marTop w:val="0"/>
      <w:marBottom w:val="0"/>
      <w:divBdr>
        <w:top w:val="none" w:sz="0" w:space="0" w:color="auto"/>
        <w:left w:val="none" w:sz="0" w:space="0" w:color="auto"/>
        <w:bottom w:val="none" w:sz="0" w:space="0" w:color="auto"/>
        <w:right w:val="none" w:sz="0" w:space="0" w:color="auto"/>
      </w:divBdr>
    </w:div>
    <w:div w:id="954285398">
      <w:bodyDiv w:val="1"/>
      <w:marLeft w:val="0"/>
      <w:marRight w:val="0"/>
      <w:marTop w:val="0"/>
      <w:marBottom w:val="0"/>
      <w:divBdr>
        <w:top w:val="none" w:sz="0" w:space="0" w:color="auto"/>
        <w:left w:val="none" w:sz="0" w:space="0" w:color="auto"/>
        <w:bottom w:val="none" w:sz="0" w:space="0" w:color="auto"/>
        <w:right w:val="none" w:sz="0" w:space="0" w:color="auto"/>
      </w:divBdr>
    </w:div>
    <w:div w:id="965429288">
      <w:bodyDiv w:val="1"/>
      <w:marLeft w:val="0"/>
      <w:marRight w:val="0"/>
      <w:marTop w:val="0"/>
      <w:marBottom w:val="0"/>
      <w:divBdr>
        <w:top w:val="none" w:sz="0" w:space="0" w:color="auto"/>
        <w:left w:val="none" w:sz="0" w:space="0" w:color="auto"/>
        <w:bottom w:val="none" w:sz="0" w:space="0" w:color="auto"/>
        <w:right w:val="none" w:sz="0" w:space="0" w:color="auto"/>
      </w:divBdr>
    </w:div>
    <w:div w:id="1079524658">
      <w:bodyDiv w:val="1"/>
      <w:marLeft w:val="0"/>
      <w:marRight w:val="0"/>
      <w:marTop w:val="0"/>
      <w:marBottom w:val="0"/>
      <w:divBdr>
        <w:top w:val="none" w:sz="0" w:space="0" w:color="auto"/>
        <w:left w:val="none" w:sz="0" w:space="0" w:color="auto"/>
        <w:bottom w:val="none" w:sz="0" w:space="0" w:color="auto"/>
        <w:right w:val="none" w:sz="0" w:space="0" w:color="auto"/>
      </w:divBdr>
      <w:divsChild>
        <w:div w:id="1075935218">
          <w:marLeft w:val="0"/>
          <w:marRight w:val="0"/>
          <w:marTop w:val="0"/>
          <w:marBottom w:val="0"/>
          <w:divBdr>
            <w:top w:val="none" w:sz="0" w:space="0" w:color="auto"/>
            <w:left w:val="none" w:sz="0" w:space="0" w:color="auto"/>
            <w:bottom w:val="none" w:sz="0" w:space="0" w:color="auto"/>
            <w:right w:val="none" w:sz="0" w:space="0" w:color="auto"/>
          </w:divBdr>
        </w:div>
        <w:div w:id="838809985">
          <w:marLeft w:val="0"/>
          <w:marRight w:val="0"/>
          <w:marTop w:val="0"/>
          <w:marBottom w:val="0"/>
          <w:divBdr>
            <w:top w:val="none" w:sz="0" w:space="0" w:color="auto"/>
            <w:left w:val="none" w:sz="0" w:space="0" w:color="auto"/>
            <w:bottom w:val="none" w:sz="0" w:space="0" w:color="auto"/>
            <w:right w:val="none" w:sz="0" w:space="0" w:color="auto"/>
          </w:divBdr>
        </w:div>
        <w:div w:id="753598488">
          <w:marLeft w:val="0"/>
          <w:marRight w:val="0"/>
          <w:marTop w:val="0"/>
          <w:marBottom w:val="0"/>
          <w:divBdr>
            <w:top w:val="none" w:sz="0" w:space="0" w:color="auto"/>
            <w:left w:val="none" w:sz="0" w:space="0" w:color="auto"/>
            <w:bottom w:val="none" w:sz="0" w:space="0" w:color="auto"/>
            <w:right w:val="none" w:sz="0" w:space="0" w:color="auto"/>
          </w:divBdr>
        </w:div>
        <w:div w:id="507329350">
          <w:marLeft w:val="0"/>
          <w:marRight w:val="0"/>
          <w:marTop w:val="0"/>
          <w:marBottom w:val="0"/>
          <w:divBdr>
            <w:top w:val="none" w:sz="0" w:space="0" w:color="auto"/>
            <w:left w:val="none" w:sz="0" w:space="0" w:color="auto"/>
            <w:bottom w:val="none" w:sz="0" w:space="0" w:color="auto"/>
            <w:right w:val="none" w:sz="0" w:space="0" w:color="auto"/>
          </w:divBdr>
        </w:div>
        <w:div w:id="2067947438">
          <w:marLeft w:val="0"/>
          <w:marRight w:val="0"/>
          <w:marTop w:val="0"/>
          <w:marBottom w:val="0"/>
          <w:divBdr>
            <w:top w:val="none" w:sz="0" w:space="0" w:color="auto"/>
            <w:left w:val="none" w:sz="0" w:space="0" w:color="auto"/>
            <w:bottom w:val="none" w:sz="0" w:space="0" w:color="auto"/>
            <w:right w:val="none" w:sz="0" w:space="0" w:color="auto"/>
          </w:divBdr>
        </w:div>
      </w:divsChild>
    </w:div>
    <w:div w:id="1102451815">
      <w:bodyDiv w:val="1"/>
      <w:marLeft w:val="0"/>
      <w:marRight w:val="0"/>
      <w:marTop w:val="0"/>
      <w:marBottom w:val="0"/>
      <w:divBdr>
        <w:top w:val="none" w:sz="0" w:space="0" w:color="auto"/>
        <w:left w:val="none" w:sz="0" w:space="0" w:color="auto"/>
        <w:bottom w:val="none" w:sz="0" w:space="0" w:color="auto"/>
        <w:right w:val="none" w:sz="0" w:space="0" w:color="auto"/>
      </w:divBdr>
    </w:div>
    <w:div w:id="1105467978">
      <w:bodyDiv w:val="1"/>
      <w:marLeft w:val="0"/>
      <w:marRight w:val="0"/>
      <w:marTop w:val="0"/>
      <w:marBottom w:val="0"/>
      <w:divBdr>
        <w:top w:val="none" w:sz="0" w:space="0" w:color="auto"/>
        <w:left w:val="none" w:sz="0" w:space="0" w:color="auto"/>
        <w:bottom w:val="none" w:sz="0" w:space="0" w:color="auto"/>
        <w:right w:val="none" w:sz="0" w:space="0" w:color="auto"/>
      </w:divBdr>
    </w:div>
    <w:div w:id="1181361821">
      <w:bodyDiv w:val="1"/>
      <w:marLeft w:val="0"/>
      <w:marRight w:val="0"/>
      <w:marTop w:val="0"/>
      <w:marBottom w:val="0"/>
      <w:divBdr>
        <w:top w:val="none" w:sz="0" w:space="0" w:color="auto"/>
        <w:left w:val="none" w:sz="0" w:space="0" w:color="auto"/>
        <w:bottom w:val="none" w:sz="0" w:space="0" w:color="auto"/>
        <w:right w:val="none" w:sz="0" w:space="0" w:color="auto"/>
      </w:divBdr>
    </w:div>
    <w:div w:id="1194881616">
      <w:bodyDiv w:val="1"/>
      <w:marLeft w:val="0"/>
      <w:marRight w:val="0"/>
      <w:marTop w:val="0"/>
      <w:marBottom w:val="0"/>
      <w:divBdr>
        <w:top w:val="none" w:sz="0" w:space="0" w:color="auto"/>
        <w:left w:val="none" w:sz="0" w:space="0" w:color="auto"/>
        <w:bottom w:val="none" w:sz="0" w:space="0" w:color="auto"/>
        <w:right w:val="none" w:sz="0" w:space="0" w:color="auto"/>
      </w:divBdr>
    </w:div>
    <w:div w:id="1259868495">
      <w:bodyDiv w:val="1"/>
      <w:marLeft w:val="0"/>
      <w:marRight w:val="0"/>
      <w:marTop w:val="0"/>
      <w:marBottom w:val="0"/>
      <w:divBdr>
        <w:top w:val="none" w:sz="0" w:space="0" w:color="auto"/>
        <w:left w:val="none" w:sz="0" w:space="0" w:color="auto"/>
        <w:bottom w:val="none" w:sz="0" w:space="0" w:color="auto"/>
        <w:right w:val="none" w:sz="0" w:space="0" w:color="auto"/>
      </w:divBdr>
    </w:div>
    <w:div w:id="1284656701">
      <w:bodyDiv w:val="1"/>
      <w:marLeft w:val="0"/>
      <w:marRight w:val="0"/>
      <w:marTop w:val="0"/>
      <w:marBottom w:val="0"/>
      <w:divBdr>
        <w:top w:val="none" w:sz="0" w:space="0" w:color="auto"/>
        <w:left w:val="none" w:sz="0" w:space="0" w:color="auto"/>
        <w:bottom w:val="none" w:sz="0" w:space="0" w:color="auto"/>
        <w:right w:val="none" w:sz="0" w:space="0" w:color="auto"/>
      </w:divBdr>
    </w:div>
    <w:div w:id="1307003381">
      <w:bodyDiv w:val="1"/>
      <w:marLeft w:val="0"/>
      <w:marRight w:val="0"/>
      <w:marTop w:val="0"/>
      <w:marBottom w:val="0"/>
      <w:divBdr>
        <w:top w:val="none" w:sz="0" w:space="0" w:color="auto"/>
        <w:left w:val="none" w:sz="0" w:space="0" w:color="auto"/>
        <w:bottom w:val="none" w:sz="0" w:space="0" w:color="auto"/>
        <w:right w:val="none" w:sz="0" w:space="0" w:color="auto"/>
      </w:divBdr>
    </w:div>
    <w:div w:id="1307206006">
      <w:bodyDiv w:val="1"/>
      <w:marLeft w:val="0"/>
      <w:marRight w:val="0"/>
      <w:marTop w:val="0"/>
      <w:marBottom w:val="0"/>
      <w:divBdr>
        <w:top w:val="none" w:sz="0" w:space="0" w:color="auto"/>
        <w:left w:val="none" w:sz="0" w:space="0" w:color="auto"/>
        <w:bottom w:val="none" w:sz="0" w:space="0" w:color="auto"/>
        <w:right w:val="none" w:sz="0" w:space="0" w:color="auto"/>
      </w:divBdr>
      <w:divsChild>
        <w:div w:id="300111820">
          <w:marLeft w:val="0"/>
          <w:marRight w:val="0"/>
          <w:marTop w:val="0"/>
          <w:marBottom w:val="0"/>
          <w:divBdr>
            <w:top w:val="none" w:sz="0" w:space="0" w:color="auto"/>
            <w:left w:val="none" w:sz="0" w:space="0" w:color="auto"/>
            <w:bottom w:val="none" w:sz="0" w:space="0" w:color="auto"/>
            <w:right w:val="none" w:sz="0" w:space="0" w:color="auto"/>
          </w:divBdr>
        </w:div>
        <w:div w:id="1463957286">
          <w:marLeft w:val="0"/>
          <w:marRight w:val="0"/>
          <w:marTop w:val="0"/>
          <w:marBottom w:val="0"/>
          <w:divBdr>
            <w:top w:val="none" w:sz="0" w:space="0" w:color="auto"/>
            <w:left w:val="none" w:sz="0" w:space="0" w:color="auto"/>
            <w:bottom w:val="none" w:sz="0" w:space="0" w:color="auto"/>
            <w:right w:val="none" w:sz="0" w:space="0" w:color="auto"/>
          </w:divBdr>
        </w:div>
        <w:div w:id="855340462">
          <w:marLeft w:val="0"/>
          <w:marRight w:val="0"/>
          <w:marTop w:val="0"/>
          <w:marBottom w:val="0"/>
          <w:divBdr>
            <w:top w:val="none" w:sz="0" w:space="0" w:color="auto"/>
            <w:left w:val="none" w:sz="0" w:space="0" w:color="auto"/>
            <w:bottom w:val="none" w:sz="0" w:space="0" w:color="auto"/>
            <w:right w:val="none" w:sz="0" w:space="0" w:color="auto"/>
          </w:divBdr>
        </w:div>
        <w:div w:id="1006518794">
          <w:marLeft w:val="0"/>
          <w:marRight w:val="0"/>
          <w:marTop w:val="0"/>
          <w:marBottom w:val="0"/>
          <w:divBdr>
            <w:top w:val="none" w:sz="0" w:space="0" w:color="auto"/>
            <w:left w:val="none" w:sz="0" w:space="0" w:color="auto"/>
            <w:bottom w:val="none" w:sz="0" w:space="0" w:color="auto"/>
            <w:right w:val="none" w:sz="0" w:space="0" w:color="auto"/>
          </w:divBdr>
        </w:div>
        <w:div w:id="625551746">
          <w:marLeft w:val="0"/>
          <w:marRight w:val="0"/>
          <w:marTop w:val="0"/>
          <w:marBottom w:val="0"/>
          <w:divBdr>
            <w:top w:val="none" w:sz="0" w:space="0" w:color="auto"/>
            <w:left w:val="none" w:sz="0" w:space="0" w:color="auto"/>
            <w:bottom w:val="none" w:sz="0" w:space="0" w:color="auto"/>
            <w:right w:val="none" w:sz="0" w:space="0" w:color="auto"/>
          </w:divBdr>
        </w:div>
        <w:div w:id="72629451">
          <w:marLeft w:val="0"/>
          <w:marRight w:val="0"/>
          <w:marTop w:val="0"/>
          <w:marBottom w:val="0"/>
          <w:divBdr>
            <w:top w:val="none" w:sz="0" w:space="0" w:color="auto"/>
            <w:left w:val="none" w:sz="0" w:space="0" w:color="auto"/>
            <w:bottom w:val="none" w:sz="0" w:space="0" w:color="auto"/>
            <w:right w:val="none" w:sz="0" w:space="0" w:color="auto"/>
          </w:divBdr>
        </w:div>
        <w:div w:id="1589655790">
          <w:marLeft w:val="0"/>
          <w:marRight w:val="0"/>
          <w:marTop w:val="0"/>
          <w:marBottom w:val="0"/>
          <w:divBdr>
            <w:top w:val="none" w:sz="0" w:space="0" w:color="auto"/>
            <w:left w:val="none" w:sz="0" w:space="0" w:color="auto"/>
            <w:bottom w:val="none" w:sz="0" w:space="0" w:color="auto"/>
            <w:right w:val="none" w:sz="0" w:space="0" w:color="auto"/>
          </w:divBdr>
        </w:div>
        <w:div w:id="776217781">
          <w:marLeft w:val="0"/>
          <w:marRight w:val="0"/>
          <w:marTop w:val="0"/>
          <w:marBottom w:val="0"/>
          <w:divBdr>
            <w:top w:val="none" w:sz="0" w:space="0" w:color="auto"/>
            <w:left w:val="none" w:sz="0" w:space="0" w:color="auto"/>
            <w:bottom w:val="none" w:sz="0" w:space="0" w:color="auto"/>
            <w:right w:val="none" w:sz="0" w:space="0" w:color="auto"/>
          </w:divBdr>
        </w:div>
        <w:div w:id="1078475442">
          <w:marLeft w:val="0"/>
          <w:marRight w:val="0"/>
          <w:marTop w:val="0"/>
          <w:marBottom w:val="0"/>
          <w:divBdr>
            <w:top w:val="none" w:sz="0" w:space="0" w:color="auto"/>
            <w:left w:val="none" w:sz="0" w:space="0" w:color="auto"/>
            <w:bottom w:val="none" w:sz="0" w:space="0" w:color="auto"/>
            <w:right w:val="none" w:sz="0" w:space="0" w:color="auto"/>
          </w:divBdr>
        </w:div>
        <w:div w:id="1519078583">
          <w:marLeft w:val="0"/>
          <w:marRight w:val="0"/>
          <w:marTop w:val="0"/>
          <w:marBottom w:val="0"/>
          <w:divBdr>
            <w:top w:val="none" w:sz="0" w:space="0" w:color="auto"/>
            <w:left w:val="none" w:sz="0" w:space="0" w:color="auto"/>
            <w:bottom w:val="none" w:sz="0" w:space="0" w:color="auto"/>
            <w:right w:val="none" w:sz="0" w:space="0" w:color="auto"/>
          </w:divBdr>
        </w:div>
        <w:div w:id="361051312">
          <w:marLeft w:val="0"/>
          <w:marRight w:val="0"/>
          <w:marTop w:val="0"/>
          <w:marBottom w:val="0"/>
          <w:divBdr>
            <w:top w:val="none" w:sz="0" w:space="0" w:color="auto"/>
            <w:left w:val="none" w:sz="0" w:space="0" w:color="auto"/>
            <w:bottom w:val="none" w:sz="0" w:space="0" w:color="auto"/>
            <w:right w:val="none" w:sz="0" w:space="0" w:color="auto"/>
          </w:divBdr>
        </w:div>
        <w:div w:id="1541285199">
          <w:marLeft w:val="0"/>
          <w:marRight w:val="0"/>
          <w:marTop w:val="0"/>
          <w:marBottom w:val="0"/>
          <w:divBdr>
            <w:top w:val="none" w:sz="0" w:space="0" w:color="auto"/>
            <w:left w:val="none" w:sz="0" w:space="0" w:color="auto"/>
            <w:bottom w:val="none" w:sz="0" w:space="0" w:color="auto"/>
            <w:right w:val="none" w:sz="0" w:space="0" w:color="auto"/>
          </w:divBdr>
        </w:div>
        <w:div w:id="1400058629">
          <w:marLeft w:val="0"/>
          <w:marRight w:val="0"/>
          <w:marTop w:val="0"/>
          <w:marBottom w:val="0"/>
          <w:divBdr>
            <w:top w:val="none" w:sz="0" w:space="0" w:color="auto"/>
            <w:left w:val="none" w:sz="0" w:space="0" w:color="auto"/>
            <w:bottom w:val="none" w:sz="0" w:space="0" w:color="auto"/>
            <w:right w:val="none" w:sz="0" w:space="0" w:color="auto"/>
          </w:divBdr>
        </w:div>
        <w:div w:id="1685932981">
          <w:marLeft w:val="0"/>
          <w:marRight w:val="0"/>
          <w:marTop w:val="0"/>
          <w:marBottom w:val="0"/>
          <w:divBdr>
            <w:top w:val="none" w:sz="0" w:space="0" w:color="auto"/>
            <w:left w:val="none" w:sz="0" w:space="0" w:color="auto"/>
            <w:bottom w:val="none" w:sz="0" w:space="0" w:color="auto"/>
            <w:right w:val="none" w:sz="0" w:space="0" w:color="auto"/>
          </w:divBdr>
        </w:div>
        <w:div w:id="1946493549">
          <w:marLeft w:val="0"/>
          <w:marRight w:val="0"/>
          <w:marTop w:val="0"/>
          <w:marBottom w:val="0"/>
          <w:divBdr>
            <w:top w:val="none" w:sz="0" w:space="0" w:color="auto"/>
            <w:left w:val="none" w:sz="0" w:space="0" w:color="auto"/>
            <w:bottom w:val="none" w:sz="0" w:space="0" w:color="auto"/>
            <w:right w:val="none" w:sz="0" w:space="0" w:color="auto"/>
          </w:divBdr>
        </w:div>
        <w:div w:id="1147550457">
          <w:marLeft w:val="0"/>
          <w:marRight w:val="0"/>
          <w:marTop w:val="0"/>
          <w:marBottom w:val="0"/>
          <w:divBdr>
            <w:top w:val="none" w:sz="0" w:space="0" w:color="auto"/>
            <w:left w:val="none" w:sz="0" w:space="0" w:color="auto"/>
            <w:bottom w:val="none" w:sz="0" w:space="0" w:color="auto"/>
            <w:right w:val="none" w:sz="0" w:space="0" w:color="auto"/>
          </w:divBdr>
        </w:div>
        <w:div w:id="2032682542">
          <w:marLeft w:val="0"/>
          <w:marRight w:val="0"/>
          <w:marTop w:val="0"/>
          <w:marBottom w:val="0"/>
          <w:divBdr>
            <w:top w:val="none" w:sz="0" w:space="0" w:color="auto"/>
            <w:left w:val="none" w:sz="0" w:space="0" w:color="auto"/>
            <w:bottom w:val="none" w:sz="0" w:space="0" w:color="auto"/>
            <w:right w:val="none" w:sz="0" w:space="0" w:color="auto"/>
          </w:divBdr>
        </w:div>
        <w:div w:id="1757941838">
          <w:marLeft w:val="0"/>
          <w:marRight w:val="0"/>
          <w:marTop w:val="0"/>
          <w:marBottom w:val="0"/>
          <w:divBdr>
            <w:top w:val="none" w:sz="0" w:space="0" w:color="auto"/>
            <w:left w:val="none" w:sz="0" w:space="0" w:color="auto"/>
            <w:bottom w:val="none" w:sz="0" w:space="0" w:color="auto"/>
            <w:right w:val="none" w:sz="0" w:space="0" w:color="auto"/>
          </w:divBdr>
        </w:div>
        <w:div w:id="67266011">
          <w:marLeft w:val="0"/>
          <w:marRight w:val="0"/>
          <w:marTop w:val="0"/>
          <w:marBottom w:val="0"/>
          <w:divBdr>
            <w:top w:val="none" w:sz="0" w:space="0" w:color="auto"/>
            <w:left w:val="none" w:sz="0" w:space="0" w:color="auto"/>
            <w:bottom w:val="none" w:sz="0" w:space="0" w:color="auto"/>
            <w:right w:val="none" w:sz="0" w:space="0" w:color="auto"/>
          </w:divBdr>
        </w:div>
        <w:div w:id="812984703">
          <w:marLeft w:val="0"/>
          <w:marRight w:val="0"/>
          <w:marTop w:val="0"/>
          <w:marBottom w:val="0"/>
          <w:divBdr>
            <w:top w:val="none" w:sz="0" w:space="0" w:color="auto"/>
            <w:left w:val="none" w:sz="0" w:space="0" w:color="auto"/>
            <w:bottom w:val="none" w:sz="0" w:space="0" w:color="auto"/>
            <w:right w:val="none" w:sz="0" w:space="0" w:color="auto"/>
          </w:divBdr>
        </w:div>
        <w:div w:id="2090618475">
          <w:marLeft w:val="0"/>
          <w:marRight w:val="0"/>
          <w:marTop w:val="0"/>
          <w:marBottom w:val="0"/>
          <w:divBdr>
            <w:top w:val="none" w:sz="0" w:space="0" w:color="auto"/>
            <w:left w:val="none" w:sz="0" w:space="0" w:color="auto"/>
            <w:bottom w:val="none" w:sz="0" w:space="0" w:color="auto"/>
            <w:right w:val="none" w:sz="0" w:space="0" w:color="auto"/>
          </w:divBdr>
        </w:div>
        <w:div w:id="2066223175">
          <w:marLeft w:val="0"/>
          <w:marRight w:val="0"/>
          <w:marTop w:val="0"/>
          <w:marBottom w:val="0"/>
          <w:divBdr>
            <w:top w:val="none" w:sz="0" w:space="0" w:color="auto"/>
            <w:left w:val="none" w:sz="0" w:space="0" w:color="auto"/>
            <w:bottom w:val="none" w:sz="0" w:space="0" w:color="auto"/>
            <w:right w:val="none" w:sz="0" w:space="0" w:color="auto"/>
          </w:divBdr>
        </w:div>
        <w:div w:id="2057123448">
          <w:marLeft w:val="0"/>
          <w:marRight w:val="0"/>
          <w:marTop w:val="0"/>
          <w:marBottom w:val="0"/>
          <w:divBdr>
            <w:top w:val="none" w:sz="0" w:space="0" w:color="auto"/>
            <w:left w:val="none" w:sz="0" w:space="0" w:color="auto"/>
            <w:bottom w:val="none" w:sz="0" w:space="0" w:color="auto"/>
            <w:right w:val="none" w:sz="0" w:space="0" w:color="auto"/>
          </w:divBdr>
        </w:div>
        <w:div w:id="597518841">
          <w:marLeft w:val="0"/>
          <w:marRight w:val="0"/>
          <w:marTop w:val="0"/>
          <w:marBottom w:val="0"/>
          <w:divBdr>
            <w:top w:val="none" w:sz="0" w:space="0" w:color="auto"/>
            <w:left w:val="none" w:sz="0" w:space="0" w:color="auto"/>
            <w:bottom w:val="none" w:sz="0" w:space="0" w:color="auto"/>
            <w:right w:val="none" w:sz="0" w:space="0" w:color="auto"/>
          </w:divBdr>
        </w:div>
        <w:div w:id="722680781">
          <w:marLeft w:val="0"/>
          <w:marRight w:val="0"/>
          <w:marTop w:val="0"/>
          <w:marBottom w:val="0"/>
          <w:divBdr>
            <w:top w:val="none" w:sz="0" w:space="0" w:color="auto"/>
            <w:left w:val="none" w:sz="0" w:space="0" w:color="auto"/>
            <w:bottom w:val="none" w:sz="0" w:space="0" w:color="auto"/>
            <w:right w:val="none" w:sz="0" w:space="0" w:color="auto"/>
          </w:divBdr>
        </w:div>
        <w:div w:id="814219803">
          <w:marLeft w:val="0"/>
          <w:marRight w:val="0"/>
          <w:marTop w:val="0"/>
          <w:marBottom w:val="0"/>
          <w:divBdr>
            <w:top w:val="none" w:sz="0" w:space="0" w:color="auto"/>
            <w:left w:val="none" w:sz="0" w:space="0" w:color="auto"/>
            <w:bottom w:val="none" w:sz="0" w:space="0" w:color="auto"/>
            <w:right w:val="none" w:sz="0" w:space="0" w:color="auto"/>
          </w:divBdr>
        </w:div>
        <w:div w:id="1350377554">
          <w:marLeft w:val="0"/>
          <w:marRight w:val="0"/>
          <w:marTop w:val="0"/>
          <w:marBottom w:val="0"/>
          <w:divBdr>
            <w:top w:val="none" w:sz="0" w:space="0" w:color="auto"/>
            <w:left w:val="none" w:sz="0" w:space="0" w:color="auto"/>
            <w:bottom w:val="none" w:sz="0" w:space="0" w:color="auto"/>
            <w:right w:val="none" w:sz="0" w:space="0" w:color="auto"/>
          </w:divBdr>
        </w:div>
        <w:div w:id="1846438353">
          <w:marLeft w:val="0"/>
          <w:marRight w:val="0"/>
          <w:marTop w:val="0"/>
          <w:marBottom w:val="0"/>
          <w:divBdr>
            <w:top w:val="none" w:sz="0" w:space="0" w:color="auto"/>
            <w:left w:val="none" w:sz="0" w:space="0" w:color="auto"/>
            <w:bottom w:val="none" w:sz="0" w:space="0" w:color="auto"/>
            <w:right w:val="none" w:sz="0" w:space="0" w:color="auto"/>
          </w:divBdr>
        </w:div>
        <w:div w:id="689988725">
          <w:marLeft w:val="0"/>
          <w:marRight w:val="0"/>
          <w:marTop w:val="0"/>
          <w:marBottom w:val="0"/>
          <w:divBdr>
            <w:top w:val="none" w:sz="0" w:space="0" w:color="auto"/>
            <w:left w:val="none" w:sz="0" w:space="0" w:color="auto"/>
            <w:bottom w:val="none" w:sz="0" w:space="0" w:color="auto"/>
            <w:right w:val="none" w:sz="0" w:space="0" w:color="auto"/>
          </w:divBdr>
        </w:div>
        <w:div w:id="2005546256">
          <w:marLeft w:val="0"/>
          <w:marRight w:val="0"/>
          <w:marTop w:val="0"/>
          <w:marBottom w:val="0"/>
          <w:divBdr>
            <w:top w:val="none" w:sz="0" w:space="0" w:color="auto"/>
            <w:left w:val="none" w:sz="0" w:space="0" w:color="auto"/>
            <w:bottom w:val="none" w:sz="0" w:space="0" w:color="auto"/>
            <w:right w:val="none" w:sz="0" w:space="0" w:color="auto"/>
          </w:divBdr>
        </w:div>
        <w:div w:id="987705831">
          <w:marLeft w:val="0"/>
          <w:marRight w:val="0"/>
          <w:marTop w:val="0"/>
          <w:marBottom w:val="0"/>
          <w:divBdr>
            <w:top w:val="none" w:sz="0" w:space="0" w:color="auto"/>
            <w:left w:val="none" w:sz="0" w:space="0" w:color="auto"/>
            <w:bottom w:val="none" w:sz="0" w:space="0" w:color="auto"/>
            <w:right w:val="none" w:sz="0" w:space="0" w:color="auto"/>
          </w:divBdr>
        </w:div>
        <w:div w:id="88475791">
          <w:marLeft w:val="0"/>
          <w:marRight w:val="0"/>
          <w:marTop w:val="0"/>
          <w:marBottom w:val="0"/>
          <w:divBdr>
            <w:top w:val="none" w:sz="0" w:space="0" w:color="auto"/>
            <w:left w:val="none" w:sz="0" w:space="0" w:color="auto"/>
            <w:bottom w:val="none" w:sz="0" w:space="0" w:color="auto"/>
            <w:right w:val="none" w:sz="0" w:space="0" w:color="auto"/>
          </w:divBdr>
        </w:div>
        <w:div w:id="1375695618">
          <w:marLeft w:val="0"/>
          <w:marRight w:val="0"/>
          <w:marTop w:val="0"/>
          <w:marBottom w:val="0"/>
          <w:divBdr>
            <w:top w:val="none" w:sz="0" w:space="0" w:color="auto"/>
            <w:left w:val="none" w:sz="0" w:space="0" w:color="auto"/>
            <w:bottom w:val="none" w:sz="0" w:space="0" w:color="auto"/>
            <w:right w:val="none" w:sz="0" w:space="0" w:color="auto"/>
          </w:divBdr>
        </w:div>
        <w:div w:id="774326098">
          <w:marLeft w:val="0"/>
          <w:marRight w:val="0"/>
          <w:marTop w:val="0"/>
          <w:marBottom w:val="0"/>
          <w:divBdr>
            <w:top w:val="none" w:sz="0" w:space="0" w:color="auto"/>
            <w:left w:val="none" w:sz="0" w:space="0" w:color="auto"/>
            <w:bottom w:val="none" w:sz="0" w:space="0" w:color="auto"/>
            <w:right w:val="none" w:sz="0" w:space="0" w:color="auto"/>
          </w:divBdr>
        </w:div>
        <w:div w:id="589042732">
          <w:marLeft w:val="0"/>
          <w:marRight w:val="0"/>
          <w:marTop w:val="0"/>
          <w:marBottom w:val="0"/>
          <w:divBdr>
            <w:top w:val="none" w:sz="0" w:space="0" w:color="auto"/>
            <w:left w:val="none" w:sz="0" w:space="0" w:color="auto"/>
            <w:bottom w:val="none" w:sz="0" w:space="0" w:color="auto"/>
            <w:right w:val="none" w:sz="0" w:space="0" w:color="auto"/>
          </w:divBdr>
        </w:div>
        <w:div w:id="1539509536">
          <w:marLeft w:val="0"/>
          <w:marRight w:val="0"/>
          <w:marTop w:val="0"/>
          <w:marBottom w:val="0"/>
          <w:divBdr>
            <w:top w:val="none" w:sz="0" w:space="0" w:color="auto"/>
            <w:left w:val="none" w:sz="0" w:space="0" w:color="auto"/>
            <w:bottom w:val="none" w:sz="0" w:space="0" w:color="auto"/>
            <w:right w:val="none" w:sz="0" w:space="0" w:color="auto"/>
          </w:divBdr>
        </w:div>
        <w:div w:id="362174299">
          <w:marLeft w:val="0"/>
          <w:marRight w:val="0"/>
          <w:marTop w:val="0"/>
          <w:marBottom w:val="0"/>
          <w:divBdr>
            <w:top w:val="none" w:sz="0" w:space="0" w:color="auto"/>
            <w:left w:val="none" w:sz="0" w:space="0" w:color="auto"/>
            <w:bottom w:val="none" w:sz="0" w:space="0" w:color="auto"/>
            <w:right w:val="none" w:sz="0" w:space="0" w:color="auto"/>
          </w:divBdr>
        </w:div>
        <w:div w:id="1660688279">
          <w:marLeft w:val="0"/>
          <w:marRight w:val="0"/>
          <w:marTop w:val="0"/>
          <w:marBottom w:val="0"/>
          <w:divBdr>
            <w:top w:val="none" w:sz="0" w:space="0" w:color="auto"/>
            <w:left w:val="none" w:sz="0" w:space="0" w:color="auto"/>
            <w:bottom w:val="none" w:sz="0" w:space="0" w:color="auto"/>
            <w:right w:val="none" w:sz="0" w:space="0" w:color="auto"/>
          </w:divBdr>
        </w:div>
        <w:div w:id="80176741">
          <w:marLeft w:val="0"/>
          <w:marRight w:val="0"/>
          <w:marTop w:val="0"/>
          <w:marBottom w:val="0"/>
          <w:divBdr>
            <w:top w:val="none" w:sz="0" w:space="0" w:color="auto"/>
            <w:left w:val="none" w:sz="0" w:space="0" w:color="auto"/>
            <w:bottom w:val="none" w:sz="0" w:space="0" w:color="auto"/>
            <w:right w:val="none" w:sz="0" w:space="0" w:color="auto"/>
          </w:divBdr>
        </w:div>
        <w:div w:id="1338193329">
          <w:marLeft w:val="0"/>
          <w:marRight w:val="0"/>
          <w:marTop w:val="0"/>
          <w:marBottom w:val="0"/>
          <w:divBdr>
            <w:top w:val="none" w:sz="0" w:space="0" w:color="auto"/>
            <w:left w:val="none" w:sz="0" w:space="0" w:color="auto"/>
            <w:bottom w:val="none" w:sz="0" w:space="0" w:color="auto"/>
            <w:right w:val="none" w:sz="0" w:space="0" w:color="auto"/>
          </w:divBdr>
        </w:div>
        <w:div w:id="1381711632">
          <w:marLeft w:val="0"/>
          <w:marRight w:val="0"/>
          <w:marTop w:val="0"/>
          <w:marBottom w:val="0"/>
          <w:divBdr>
            <w:top w:val="none" w:sz="0" w:space="0" w:color="auto"/>
            <w:left w:val="none" w:sz="0" w:space="0" w:color="auto"/>
            <w:bottom w:val="none" w:sz="0" w:space="0" w:color="auto"/>
            <w:right w:val="none" w:sz="0" w:space="0" w:color="auto"/>
          </w:divBdr>
        </w:div>
        <w:div w:id="1653679166">
          <w:marLeft w:val="0"/>
          <w:marRight w:val="0"/>
          <w:marTop w:val="0"/>
          <w:marBottom w:val="0"/>
          <w:divBdr>
            <w:top w:val="none" w:sz="0" w:space="0" w:color="auto"/>
            <w:left w:val="none" w:sz="0" w:space="0" w:color="auto"/>
            <w:bottom w:val="none" w:sz="0" w:space="0" w:color="auto"/>
            <w:right w:val="none" w:sz="0" w:space="0" w:color="auto"/>
          </w:divBdr>
        </w:div>
        <w:div w:id="1978873365">
          <w:marLeft w:val="0"/>
          <w:marRight w:val="0"/>
          <w:marTop w:val="0"/>
          <w:marBottom w:val="0"/>
          <w:divBdr>
            <w:top w:val="none" w:sz="0" w:space="0" w:color="auto"/>
            <w:left w:val="none" w:sz="0" w:space="0" w:color="auto"/>
            <w:bottom w:val="none" w:sz="0" w:space="0" w:color="auto"/>
            <w:right w:val="none" w:sz="0" w:space="0" w:color="auto"/>
          </w:divBdr>
        </w:div>
      </w:divsChild>
    </w:div>
    <w:div w:id="1308819816">
      <w:bodyDiv w:val="1"/>
      <w:marLeft w:val="0"/>
      <w:marRight w:val="0"/>
      <w:marTop w:val="0"/>
      <w:marBottom w:val="0"/>
      <w:divBdr>
        <w:top w:val="none" w:sz="0" w:space="0" w:color="auto"/>
        <w:left w:val="none" w:sz="0" w:space="0" w:color="auto"/>
        <w:bottom w:val="none" w:sz="0" w:space="0" w:color="auto"/>
        <w:right w:val="none" w:sz="0" w:space="0" w:color="auto"/>
      </w:divBdr>
    </w:div>
    <w:div w:id="1309482683">
      <w:bodyDiv w:val="1"/>
      <w:marLeft w:val="0"/>
      <w:marRight w:val="0"/>
      <w:marTop w:val="0"/>
      <w:marBottom w:val="0"/>
      <w:divBdr>
        <w:top w:val="none" w:sz="0" w:space="0" w:color="auto"/>
        <w:left w:val="none" w:sz="0" w:space="0" w:color="auto"/>
        <w:bottom w:val="none" w:sz="0" w:space="0" w:color="auto"/>
        <w:right w:val="none" w:sz="0" w:space="0" w:color="auto"/>
      </w:divBdr>
    </w:div>
    <w:div w:id="1349524110">
      <w:bodyDiv w:val="1"/>
      <w:marLeft w:val="0"/>
      <w:marRight w:val="0"/>
      <w:marTop w:val="0"/>
      <w:marBottom w:val="0"/>
      <w:divBdr>
        <w:top w:val="none" w:sz="0" w:space="0" w:color="auto"/>
        <w:left w:val="none" w:sz="0" w:space="0" w:color="auto"/>
        <w:bottom w:val="none" w:sz="0" w:space="0" w:color="auto"/>
        <w:right w:val="none" w:sz="0" w:space="0" w:color="auto"/>
      </w:divBdr>
    </w:div>
    <w:div w:id="1416973167">
      <w:bodyDiv w:val="1"/>
      <w:marLeft w:val="0"/>
      <w:marRight w:val="0"/>
      <w:marTop w:val="0"/>
      <w:marBottom w:val="0"/>
      <w:divBdr>
        <w:top w:val="none" w:sz="0" w:space="0" w:color="auto"/>
        <w:left w:val="none" w:sz="0" w:space="0" w:color="auto"/>
        <w:bottom w:val="none" w:sz="0" w:space="0" w:color="auto"/>
        <w:right w:val="none" w:sz="0" w:space="0" w:color="auto"/>
      </w:divBdr>
    </w:div>
    <w:div w:id="1442994617">
      <w:bodyDiv w:val="1"/>
      <w:marLeft w:val="0"/>
      <w:marRight w:val="0"/>
      <w:marTop w:val="0"/>
      <w:marBottom w:val="0"/>
      <w:divBdr>
        <w:top w:val="none" w:sz="0" w:space="0" w:color="auto"/>
        <w:left w:val="none" w:sz="0" w:space="0" w:color="auto"/>
        <w:bottom w:val="none" w:sz="0" w:space="0" w:color="auto"/>
        <w:right w:val="none" w:sz="0" w:space="0" w:color="auto"/>
      </w:divBdr>
    </w:div>
    <w:div w:id="1478643297">
      <w:bodyDiv w:val="1"/>
      <w:marLeft w:val="0"/>
      <w:marRight w:val="0"/>
      <w:marTop w:val="0"/>
      <w:marBottom w:val="0"/>
      <w:divBdr>
        <w:top w:val="none" w:sz="0" w:space="0" w:color="auto"/>
        <w:left w:val="none" w:sz="0" w:space="0" w:color="auto"/>
        <w:bottom w:val="none" w:sz="0" w:space="0" w:color="auto"/>
        <w:right w:val="none" w:sz="0" w:space="0" w:color="auto"/>
      </w:divBdr>
    </w:div>
    <w:div w:id="1509174630">
      <w:bodyDiv w:val="1"/>
      <w:marLeft w:val="0"/>
      <w:marRight w:val="0"/>
      <w:marTop w:val="0"/>
      <w:marBottom w:val="0"/>
      <w:divBdr>
        <w:top w:val="none" w:sz="0" w:space="0" w:color="auto"/>
        <w:left w:val="none" w:sz="0" w:space="0" w:color="auto"/>
        <w:bottom w:val="none" w:sz="0" w:space="0" w:color="auto"/>
        <w:right w:val="none" w:sz="0" w:space="0" w:color="auto"/>
      </w:divBdr>
    </w:div>
    <w:div w:id="1517452908">
      <w:bodyDiv w:val="1"/>
      <w:marLeft w:val="0"/>
      <w:marRight w:val="0"/>
      <w:marTop w:val="0"/>
      <w:marBottom w:val="0"/>
      <w:divBdr>
        <w:top w:val="none" w:sz="0" w:space="0" w:color="auto"/>
        <w:left w:val="none" w:sz="0" w:space="0" w:color="auto"/>
        <w:bottom w:val="none" w:sz="0" w:space="0" w:color="auto"/>
        <w:right w:val="none" w:sz="0" w:space="0" w:color="auto"/>
      </w:divBdr>
    </w:div>
    <w:div w:id="1674722006">
      <w:bodyDiv w:val="1"/>
      <w:marLeft w:val="0"/>
      <w:marRight w:val="0"/>
      <w:marTop w:val="0"/>
      <w:marBottom w:val="0"/>
      <w:divBdr>
        <w:top w:val="none" w:sz="0" w:space="0" w:color="auto"/>
        <w:left w:val="none" w:sz="0" w:space="0" w:color="auto"/>
        <w:bottom w:val="none" w:sz="0" w:space="0" w:color="auto"/>
        <w:right w:val="none" w:sz="0" w:space="0" w:color="auto"/>
      </w:divBdr>
    </w:div>
    <w:div w:id="1833906714">
      <w:bodyDiv w:val="1"/>
      <w:marLeft w:val="0"/>
      <w:marRight w:val="0"/>
      <w:marTop w:val="0"/>
      <w:marBottom w:val="0"/>
      <w:divBdr>
        <w:top w:val="none" w:sz="0" w:space="0" w:color="auto"/>
        <w:left w:val="none" w:sz="0" w:space="0" w:color="auto"/>
        <w:bottom w:val="none" w:sz="0" w:space="0" w:color="auto"/>
        <w:right w:val="none" w:sz="0" w:space="0" w:color="auto"/>
      </w:divBdr>
    </w:div>
    <w:div w:id="1838760708">
      <w:bodyDiv w:val="1"/>
      <w:marLeft w:val="0"/>
      <w:marRight w:val="0"/>
      <w:marTop w:val="0"/>
      <w:marBottom w:val="0"/>
      <w:divBdr>
        <w:top w:val="none" w:sz="0" w:space="0" w:color="auto"/>
        <w:left w:val="none" w:sz="0" w:space="0" w:color="auto"/>
        <w:bottom w:val="none" w:sz="0" w:space="0" w:color="auto"/>
        <w:right w:val="none" w:sz="0" w:space="0" w:color="auto"/>
      </w:divBdr>
    </w:div>
    <w:div w:id="1843470568">
      <w:bodyDiv w:val="1"/>
      <w:marLeft w:val="0"/>
      <w:marRight w:val="0"/>
      <w:marTop w:val="0"/>
      <w:marBottom w:val="0"/>
      <w:divBdr>
        <w:top w:val="none" w:sz="0" w:space="0" w:color="auto"/>
        <w:left w:val="none" w:sz="0" w:space="0" w:color="auto"/>
        <w:bottom w:val="none" w:sz="0" w:space="0" w:color="auto"/>
        <w:right w:val="none" w:sz="0" w:space="0" w:color="auto"/>
      </w:divBdr>
    </w:div>
    <w:div w:id="1860074666">
      <w:bodyDiv w:val="1"/>
      <w:marLeft w:val="0"/>
      <w:marRight w:val="0"/>
      <w:marTop w:val="0"/>
      <w:marBottom w:val="0"/>
      <w:divBdr>
        <w:top w:val="none" w:sz="0" w:space="0" w:color="auto"/>
        <w:left w:val="none" w:sz="0" w:space="0" w:color="auto"/>
        <w:bottom w:val="none" w:sz="0" w:space="0" w:color="auto"/>
        <w:right w:val="none" w:sz="0" w:space="0" w:color="auto"/>
      </w:divBdr>
    </w:div>
    <w:div w:id="1929843871">
      <w:bodyDiv w:val="1"/>
      <w:marLeft w:val="0"/>
      <w:marRight w:val="0"/>
      <w:marTop w:val="0"/>
      <w:marBottom w:val="0"/>
      <w:divBdr>
        <w:top w:val="none" w:sz="0" w:space="0" w:color="auto"/>
        <w:left w:val="none" w:sz="0" w:space="0" w:color="auto"/>
        <w:bottom w:val="none" w:sz="0" w:space="0" w:color="auto"/>
        <w:right w:val="none" w:sz="0" w:space="0" w:color="auto"/>
      </w:divBdr>
    </w:div>
    <w:div w:id="1939294882">
      <w:bodyDiv w:val="1"/>
      <w:marLeft w:val="0"/>
      <w:marRight w:val="0"/>
      <w:marTop w:val="0"/>
      <w:marBottom w:val="0"/>
      <w:divBdr>
        <w:top w:val="none" w:sz="0" w:space="0" w:color="auto"/>
        <w:left w:val="none" w:sz="0" w:space="0" w:color="auto"/>
        <w:bottom w:val="none" w:sz="0" w:space="0" w:color="auto"/>
        <w:right w:val="none" w:sz="0" w:space="0" w:color="auto"/>
      </w:divBdr>
    </w:div>
    <w:div w:id="2084063981">
      <w:bodyDiv w:val="1"/>
      <w:marLeft w:val="0"/>
      <w:marRight w:val="0"/>
      <w:marTop w:val="0"/>
      <w:marBottom w:val="0"/>
      <w:divBdr>
        <w:top w:val="none" w:sz="0" w:space="0" w:color="auto"/>
        <w:left w:val="none" w:sz="0" w:space="0" w:color="auto"/>
        <w:bottom w:val="none" w:sz="0" w:space="0" w:color="auto"/>
        <w:right w:val="none" w:sz="0" w:space="0" w:color="auto"/>
      </w:divBdr>
    </w:div>
    <w:div w:id="20984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0CE6-D70A-490A-878B-CFD35D7D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rparker</dc:creator>
  <cp:lastModifiedBy>Pogue, Christie</cp:lastModifiedBy>
  <cp:revision>11</cp:revision>
  <cp:lastPrinted>2017-09-08T16:01:00Z</cp:lastPrinted>
  <dcterms:created xsi:type="dcterms:W3CDTF">2017-08-30T19:11:00Z</dcterms:created>
  <dcterms:modified xsi:type="dcterms:W3CDTF">2017-09-13T15:20:00Z</dcterms:modified>
  <cp:contentStatus/>
</cp:coreProperties>
</file>