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88AAA" w14:textId="66B098D8" w:rsidR="007D1DA7" w:rsidRPr="009A189B" w:rsidRDefault="007D1DA7" w:rsidP="007D1DA7">
      <w:pPr>
        <w:pStyle w:val="Heading1"/>
      </w:pPr>
      <w:bookmarkStart w:id="0" w:name="_Ref520853826"/>
      <w:bookmarkStart w:id="1" w:name="_Toc520854253"/>
      <w:r w:rsidRPr="009A189B">
        <w:t xml:space="preserve">Attachment </w:t>
      </w:r>
      <w:r>
        <w:t>5</w:t>
      </w:r>
      <w:bookmarkEnd w:id="0"/>
      <w:bookmarkEnd w:id="1"/>
      <w:r w:rsidR="00A10CC9">
        <w:t xml:space="preserve"> – Evaluation Rubrics</w:t>
      </w:r>
    </w:p>
    <w:p w14:paraId="212C7EF7" w14:textId="77777777" w:rsidR="007D1DA7" w:rsidRDefault="007D1DA7" w:rsidP="007D1DA7">
      <w:pPr>
        <w:rPr>
          <w:b/>
        </w:rPr>
      </w:pPr>
    </w:p>
    <w:p w14:paraId="430F9017" w14:textId="2F0471DC" w:rsidR="007D1DA7" w:rsidRDefault="007D1DA7" w:rsidP="007D1DA7">
      <w:pPr>
        <w:pStyle w:val="Heading2"/>
      </w:pPr>
      <w:bookmarkStart w:id="2" w:name="_Toc520854254"/>
      <w:r w:rsidRPr="00B70682">
        <w:t xml:space="preserve">Attachment </w:t>
      </w:r>
      <w:r>
        <w:t>5.A. – Professional Development Evaluation Rubric</w:t>
      </w:r>
      <w:bookmarkEnd w:id="2"/>
    </w:p>
    <w:p w14:paraId="7767C740" w14:textId="45B0D3B0" w:rsidR="00C32F53" w:rsidRDefault="00C32F53" w:rsidP="00431C8B"/>
    <w:p w14:paraId="7CADB641" w14:textId="77777777" w:rsidR="007D1DA7" w:rsidRPr="00E434B3" w:rsidRDefault="007D1DA7" w:rsidP="007D1DA7">
      <w:pPr>
        <w:rPr>
          <w:rFonts w:eastAsia="Times New Roman" w:cstheme="minorHAnsi"/>
        </w:rPr>
      </w:pPr>
      <w:r w:rsidRPr="00E434B3">
        <w:rPr>
          <w:rFonts w:eastAsia="Times New Roman" w:cstheme="minorHAnsi"/>
          <w:b/>
          <w:bCs/>
          <w:color w:val="000000" w:themeColor="text1"/>
        </w:rPr>
        <w:t>Standard Review Criteria</w:t>
      </w:r>
    </w:p>
    <w:p w14:paraId="2F35CC88" w14:textId="77777777" w:rsidR="007D1DA7" w:rsidRPr="00E434B3" w:rsidRDefault="007D1DA7" w:rsidP="007D1DA7">
      <w:pPr>
        <w:rPr>
          <w:rFonts w:eastAsia="Times New Roman" w:cstheme="minorHAnsi"/>
          <w:color w:val="000000" w:themeColor="text1"/>
        </w:rPr>
      </w:pPr>
      <w:r w:rsidRPr="00E434B3">
        <w:rPr>
          <w:rFonts w:eastAsia="Times New Roman" w:cstheme="minorHAnsi"/>
          <w:color w:val="000000" w:themeColor="text1"/>
        </w:rPr>
        <w:t xml:space="preserve">The following standard review criteria listed in the Rubric Reference Guide are used in scoring the application. Each competitive application is reviewed to determine the capability of the applicant to implement its proposed program. In reviewing the information submitted and in recommending competitive applications for funding, reviewers consider the following ratings: </w:t>
      </w:r>
    </w:p>
    <w:p w14:paraId="1CAF4F36" w14:textId="77777777" w:rsidR="007D1DA7" w:rsidRDefault="007D1DA7" w:rsidP="007D1DA7">
      <w:pPr>
        <w:rPr>
          <w:rFonts w:eastAsia="Times New Roman" w:cstheme="minorHAnsi"/>
          <w:b/>
          <w:bCs/>
          <w:color w:val="000000" w:themeColor="text1"/>
        </w:rPr>
      </w:pPr>
    </w:p>
    <w:p w14:paraId="278D4F29" w14:textId="77777777" w:rsidR="007D1DA7" w:rsidRDefault="007D1DA7" w:rsidP="007D1DA7">
      <w:pPr>
        <w:rPr>
          <w:rFonts w:eastAsia="Times New Roman" w:cstheme="minorHAnsi"/>
          <w:color w:val="000000" w:themeColor="text1"/>
        </w:rPr>
      </w:pPr>
      <w:r w:rsidRPr="00E434B3">
        <w:rPr>
          <w:rFonts w:eastAsia="Times New Roman" w:cstheme="minorHAnsi"/>
          <w:b/>
          <w:bCs/>
          <w:color w:val="000000" w:themeColor="text1"/>
        </w:rPr>
        <w:t>Clearly Outstanding, Exceeds Expectations, Meets Standard, or Needs Improvement</w:t>
      </w:r>
      <w:r w:rsidRPr="00E434B3">
        <w:rPr>
          <w:rFonts w:eastAsia="Times New Roman" w:cstheme="minorHAnsi"/>
          <w:color w:val="000000" w:themeColor="text1"/>
        </w:rPr>
        <w:t>. When scoring each indicator, reviewers select a rating which has an appropriate point value assigned.</w:t>
      </w:r>
    </w:p>
    <w:p w14:paraId="14B5EEB9" w14:textId="77777777" w:rsidR="007D1DA7" w:rsidRDefault="007D1DA7" w:rsidP="007D1DA7">
      <w:pPr>
        <w:rPr>
          <w:rFonts w:eastAsia="Times New Roman" w:cstheme="minorHAnsi"/>
          <w:color w:val="000000" w:themeColor="text1"/>
        </w:rPr>
      </w:pPr>
    </w:p>
    <w:p w14:paraId="3CD8C4B4" w14:textId="2866BFF3" w:rsidR="007D1DA7" w:rsidRPr="00E434B3" w:rsidRDefault="007D1DA7" w:rsidP="007D1DA7">
      <w:pPr>
        <w:rPr>
          <w:rFonts w:eastAsia="Times New Roman" w:cstheme="minorHAnsi"/>
        </w:rPr>
      </w:pPr>
    </w:p>
    <w:tbl>
      <w:tblPr>
        <w:tblpPr w:leftFromText="180" w:rightFromText="180" w:vertAnchor="text" w:tblpY="1"/>
        <w:tblOverlap w:val="never"/>
        <w:tblW w:w="9165" w:type="dxa"/>
        <w:tblCellMar>
          <w:top w:w="15" w:type="dxa"/>
          <w:left w:w="15" w:type="dxa"/>
          <w:bottom w:w="15" w:type="dxa"/>
          <w:right w:w="15" w:type="dxa"/>
        </w:tblCellMar>
        <w:tblLook w:val="04A0" w:firstRow="1" w:lastRow="0" w:firstColumn="1" w:lastColumn="0" w:noHBand="0" w:noVBand="1"/>
        <w:tblCaption w:val="Professional Development Evaluation Rubric"/>
        <w:tblDescription w:val="Professional Development Evaluation Rubric"/>
      </w:tblPr>
      <w:tblGrid>
        <w:gridCol w:w="758"/>
        <w:gridCol w:w="2036"/>
        <w:gridCol w:w="1858"/>
        <w:gridCol w:w="1915"/>
        <w:gridCol w:w="1848"/>
        <w:gridCol w:w="750"/>
      </w:tblGrid>
      <w:tr w:rsidR="00EC6D77" w:rsidRPr="00E434B3" w14:paraId="4E38CFD8" w14:textId="77777777" w:rsidTr="007228E3">
        <w:trPr>
          <w:trHeight w:val="400"/>
          <w:tblHeader/>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62FEF8B1" w14:textId="77777777" w:rsidR="007D1DA7" w:rsidRPr="00E434B3" w:rsidRDefault="007D1DA7" w:rsidP="00390A33">
            <w:pPr>
              <w:jc w:val="center"/>
              <w:rPr>
                <w:rFonts w:eastAsia="Times New Roman" w:cstheme="minorHAnsi"/>
                <w:sz w:val="20"/>
                <w:szCs w:val="20"/>
              </w:rPr>
            </w:pPr>
            <w:bookmarkStart w:id="3" w:name="_GoBack"/>
            <w:bookmarkEnd w:id="3"/>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6A978D31" w14:textId="77777777" w:rsidR="007D1DA7" w:rsidRPr="00E434B3" w:rsidRDefault="007D1DA7" w:rsidP="00390A33">
            <w:pPr>
              <w:jc w:val="center"/>
              <w:rPr>
                <w:rFonts w:eastAsia="Times New Roman" w:cstheme="minorHAnsi"/>
                <w:sz w:val="24"/>
                <w:szCs w:val="24"/>
              </w:rPr>
            </w:pPr>
            <w:r w:rsidRPr="00E434B3">
              <w:rPr>
                <w:rFonts w:eastAsia="Times New Roman" w:cstheme="minorHAnsi"/>
                <w:b/>
                <w:bCs/>
                <w:color w:val="000000" w:themeColor="text1"/>
                <w:sz w:val="18"/>
                <w:szCs w:val="18"/>
              </w:rPr>
              <w:t>Clearly Outstanding</w:t>
            </w:r>
          </w:p>
          <w:p w14:paraId="53108A69" w14:textId="17CDD40A" w:rsidR="007D1DA7" w:rsidRPr="00E434B3" w:rsidRDefault="002F0A8A" w:rsidP="00390A33">
            <w:pPr>
              <w:jc w:val="center"/>
              <w:rPr>
                <w:rFonts w:eastAsia="Times New Roman" w:cstheme="minorHAnsi"/>
                <w:sz w:val="24"/>
                <w:szCs w:val="24"/>
              </w:rPr>
            </w:pPr>
            <w:r>
              <w:rPr>
                <w:rFonts w:eastAsia="Times New Roman" w:cstheme="minorHAnsi"/>
                <w:b/>
                <w:bCs/>
                <w:color w:val="000000" w:themeColor="text1"/>
                <w:sz w:val="18"/>
                <w:szCs w:val="18"/>
              </w:rPr>
              <w:t>4</w:t>
            </w:r>
            <w:r w:rsidR="007D1DA7" w:rsidRPr="00E434B3">
              <w:rPr>
                <w:rFonts w:eastAsia="Times New Roman" w:cstheme="minorHAnsi"/>
                <w:b/>
                <w:bCs/>
                <w:color w:val="000000" w:themeColor="text1"/>
                <w:sz w:val="18"/>
                <w:szCs w:val="18"/>
              </w:rPr>
              <w:t> points</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3C9AB06B" w14:textId="77777777" w:rsidR="007D1DA7" w:rsidRPr="00E434B3" w:rsidRDefault="007D1DA7" w:rsidP="00390A33">
            <w:pPr>
              <w:jc w:val="center"/>
              <w:rPr>
                <w:rFonts w:eastAsia="Times New Roman" w:cstheme="minorHAnsi"/>
                <w:sz w:val="24"/>
                <w:szCs w:val="24"/>
              </w:rPr>
            </w:pPr>
            <w:r w:rsidRPr="00E434B3">
              <w:rPr>
                <w:rFonts w:eastAsia="Times New Roman" w:cstheme="minorHAnsi"/>
                <w:b/>
                <w:bCs/>
                <w:color w:val="000000" w:themeColor="text1"/>
                <w:sz w:val="18"/>
                <w:szCs w:val="18"/>
              </w:rPr>
              <w:t>Exceeds Expectations</w:t>
            </w:r>
          </w:p>
          <w:p w14:paraId="156EBD49" w14:textId="79E25019" w:rsidR="007D1DA7" w:rsidRPr="00E434B3" w:rsidRDefault="002F0A8A" w:rsidP="00390A33">
            <w:pPr>
              <w:jc w:val="center"/>
              <w:rPr>
                <w:rFonts w:eastAsia="Times New Roman" w:cstheme="minorHAnsi"/>
                <w:sz w:val="24"/>
                <w:szCs w:val="24"/>
              </w:rPr>
            </w:pPr>
            <w:r>
              <w:rPr>
                <w:rFonts w:eastAsia="Times New Roman" w:cstheme="minorHAnsi"/>
                <w:b/>
                <w:bCs/>
                <w:color w:val="000000" w:themeColor="text1"/>
                <w:sz w:val="18"/>
                <w:szCs w:val="18"/>
              </w:rPr>
              <w:t>3</w:t>
            </w:r>
            <w:r w:rsidR="007D1DA7" w:rsidRPr="00E434B3">
              <w:rPr>
                <w:rFonts w:eastAsia="Times New Roman" w:cstheme="minorHAnsi"/>
                <w:b/>
                <w:bCs/>
                <w:color w:val="000000" w:themeColor="text1"/>
                <w:sz w:val="18"/>
                <w:szCs w:val="18"/>
              </w:rPr>
              <w:t xml:space="preserve"> points</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546046C6" w14:textId="77777777" w:rsidR="007D1DA7" w:rsidRPr="00E434B3" w:rsidRDefault="007D1DA7" w:rsidP="00390A33">
            <w:pPr>
              <w:jc w:val="center"/>
              <w:rPr>
                <w:rFonts w:eastAsia="Times New Roman" w:cstheme="minorHAnsi"/>
                <w:sz w:val="24"/>
                <w:szCs w:val="24"/>
              </w:rPr>
            </w:pPr>
            <w:r w:rsidRPr="00E434B3">
              <w:rPr>
                <w:rFonts w:eastAsia="Times New Roman" w:cstheme="minorHAnsi"/>
                <w:b/>
                <w:bCs/>
                <w:color w:val="000000" w:themeColor="text1"/>
                <w:sz w:val="18"/>
                <w:szCs w:val="18"/>
              </w:rPr>
              <w:t>Meets Expectations</w:t>
            </w:r>
          </w:p>
          <w:p w14:paraId="0C880F0C" w14:textId="36BE2E3B" w:rsidR="007D1DA7" w:rsidRPr="00E434B3" w:rsidRDefault="002F0A8A" w:rsidP="00390A33">
            <w:pPr>
              <w:jc w:val="center"/>
              <w:rPr>
                <w:rFonts w:eastAsia="Times New Roman" w:cstheme="minorHAnsi"/>
                <w:sz w:val="24"/>
                <w:szCs w:val="24"/>
              </w:rPr>
            </w:pPr>
            <w:r>
              <w:rPr>
                <w:rFonts w:eastAsia="Times New Roman" w:cstheme="minorHAnsi"/>
                <w:b/>
                <w:bCs/>
                <w:color w:val="000000" w:themeColor="text1"/>
                <w:sz w:val="18"/>
                <w:szCs w:val="18"/>
              </w:rPr>
              <w:t>2</w:t>
            </w:r>
            <w:r w:rsidR="007D1DA7" w:rsidRPr="00E434B3">
              <w:rPr>
                <w:rFonts w:eastAsia="Times New Roman" w:cstheme="minorHAnsi"/>
                <w:b/>
                <w:bCs/>
                <w:color w:val="000000" w:themeColor="text1"/>
                <w:sz w:val="18"/>
                <w:szCs w:val="18"/>
              </w:rPr>
              <w:t xml:space="preserve"> points</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5AB5EF2A" w14:textId="77777777" w:rsidR="007D1DA7" w:rsidRPr="00E434B3" w:rsidRDefault="007D1DA7" w:rsidP="00390A33">
            <w:pPr>
              <w:jc w:val="center"/>
              <w:rPr>
                <w:rFonts w:eastAsia="Times New Roman" w:cstheme="minorHAnsi"/>
                <w:sz w:val="24"/>
                <w:szCs w:val="24"/>
              </w:rPr>
            </w:pPr>
            <w:r w:rsidRPr="00E434B3">
              <w:rPr>
                <w:rFonts w:eastAsia="Times New Roman" w:cstheme="minorHAnsi"/>
                <w:b/>
                <w:bCs/>
                <w:color w:val="000000" w:themeColor="text1"/>
                <w:sz w:val="18"/>
                <w:szCs w:val="18"/>
              </w:rPr>
              <w:t>Needs Improvement</w:t>
            </w:r>
          </w:p>
          <w:p w14:paraId="10A4F3C1" w14:textId="64165AE8" w:rsidR="007D1DA7" w:rsidRPr="00E434B3" w:rsidRDefault="002F0A8A" w:rsidP="00390A33">
            <w:pPr>
              <w:jc w:val="center"/>
              <w:rPr>
                <w:rFonts w:eastAsia="Times New Roman" w:cstheme="minorHAnsi"/>
                <w:sz w:val="24"/>
                <w:szCs w:val="24"/>
              </w:rPr>
            </w:pPr>
            <w:r>
              <w:rPr>
                <w:rFonts w:eastAsia="Times New Roman" w:cstheme="minorHAnsi"/>
                <w:b/>
                <w:bCs/>
                <w:color w:val="000000" w:themeColor="text1"/>
                <w:sz w:val="18"/>
                <w:szCs w:val="18"/>
              </w:rPr>
              <w:t>0-1</w:t>
            </w:r>
            <w:r w:rsidR="007D1DA7" w:rsidRPr="00E434B3">
              <w:rPr>
                <w:rFonts w:eastAsia="Times New Roman" w:cstheme="minorHAnsi"/>
                <w:b/>
                <w:bCs/>
                <w:color w:val="000000" w:themeColor="text1"/>
                <w:sz w:val="18"/>
                <w:szCs w:val="18"/>
              </w:rPr>
              <w:t xml:space="preserve"> points</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2327F042" w14:textId="77777777" w:rsidR="007D1DA7" w:rsidRPr="00344561" w:rsidRDefault="007D1DA7" w:rsidP="00344561">
            <w:pPr>
              <w:rPr>
                <w:b/>
                <w:u w:val="single"/>
              </w:rPr>
            </w:pPr>
            <w:r w:rsidRPr="00344561">
              <w:rPr>
                <w:b/>
                <w:u w:val="single"/>
              </w:rPr>
              <w:t>Score</w:t>
            </w:r>
          </w:p>
        </w:tc>
      </w:tr>
      <w:tr w:rsidR="00EC6D77" w:rsidRPr="00E434B3" w14:paraId="66560836" w14:textId="77777777" w:rsidTr="00EC6D77">
        <w:trPr>
          <w:cantSplit/>
          <w:trHeight w:val="1552"/>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textDirection w:val="btLr"/>
            <w:hideMark/>
          </w:tcPr>
          <w:p w14:paraId="17DA1927" w14:textId="77777777" w:rsidR="00FB44AF" w:rsidRDefault="00754649" w:rsidP="00754649">
            <w:pPr>
              <w:ind w:left="113" w:right="113"/>
              <w:jc w:val="center"/>
              <w:rPr>
                <w:rFonts w:eastAsia="Times New Roman" w:cstheme="minorHAnsi"/>
                <w:b/>
                <w:szCs w:val="20"/>
              </w:rPr>
            </w:pPr>
            <w:r w:rsidRPr="007D1DA7">
              <w:rPr>
                <w:rFonts w:eastAsia="Times New Roman" w:cstheme="minorHAnsi"/>
                <w:b/>
                <w:szCs w:val="20"/>
              </w:rPr>
              <w:t xml:space="preserve">Resources to Meet </w:t>
            </w:r>
          </w:p>
          <w:p w14:paraId="748A7053" w14:textId="57920517" w:rsidR="00754649" w:rsidRPr="007D1DA7" w:rsidRDefault="00754649" w:rsidP="00754649">
            <w:pPr>
              <w:ind w:left="113" w:right="113"/>
              <w:jc w:val="center"/>
              <w:rPr>
                <w:rFonts w:eastAsia="Times New Roman" w:cstheme="minorHAnsi"/>
                <w:b/>
                <w:sz w:val="20"/>
                <w:szCs w:val="20"/>
              </w:rPr>
            </w:pPr>
            <w:r w:rsidRPr="007D1DA7">
              <w:rPr>
                <w:rFonts w:eastAsia="Times New Roman" w:cstheme="minorHAnsi"/>
                <w:b/>
                <w:szCs w:val="20"/>
              </w:rPr>
              <w:t>Objectives</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3EA31BB3" w14:textId="2498F1B0" w:rsidR="00754649" w:rsidRDefault="00754649" w:rsidP="00754649">
            <w:pPr>
              <w:rPr>
                <w:rFonts w:eastAsia="Times New Roman" w:cstheme="minorHAnsi"/>
                <w:color w:val="000000" w:themeColor="text1"/>
                <w:sz w:val="18"/>
                <w:szCs w:val="18"/>
              </w:rPr>
            </w:pPr>
            <w:r>
              <w:rPr>
                <w:rFonts w:eastAsia="Times New Roman" w:cstheme="minorHAnsi"/>
                <w:color w:val="000000" w:themeColor="text1"/>
                <w:sz w:val="18"/>
                <w:szCs w:val="18"/>
              </w:rPr>
              <w:t>The proposal includes all requirements. Additionally, (1) role descriptions and resumes demonstrate skills and knowledge are exceptionally aligned to the work requirements, (2) if contractors are proposed to complete portions of the work, the number of contractors and their responsibilities are clearly established, and prospective contractors are listed</w:t>
            </w:r>
          </w:p>
          <w:p w14:paraId="1A7CAAAE" w14:textId="77777777" w:rsidR="00FB44AF" w:rsidRDefault="00FB44AF" w:rsidP="00754649">
            <w:pPr>
              <w:rPr>
                <w:rFonts w:eastAsia="Times New Roman" w:cstheme="minorHAnsi"/>
                <w:color w:val="000000" w:themeColor="text1"/>
                <w:sz w:val="18"/>
                <w:szCs w:val="18"/>
              </w:rPr>
            </w:pPr>
          </w:p>
          <w:p w14:paraId="7E041EB4" w14:textId="1C31D41D" w:rsidR="00FB44AF" w:rsidRPr="00E434B3" w:rsidRDefault="00FB44AF" w:rsidP="00754649">
            <w:pPr>
              <w:rPr>
                <w:rFonts w:eastAsia="Times New Roman" w:cstheme="minorHAnsi"/>
                <w:sz w:val="18"/>
                <w:szCs w:val="18"/>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390366A5" w14:textId="77777777" w:rsidR="00754649" w:rsidRDefault="00754649" w:rsidP="00754649">
            <w:pPr>
              <w:rPr>
                <w:rFonts w:eastAsia="Times New Roman" w:cstheme="minorHAnsi"/>
                <w:color w:val="000000" w:themeColor="text1"/>
                <w:sz w:val="18"/>
                <w:szCs w:val="18"/>
              </w:rPr>
            </w:pPr>
            <w:r>
              <w:rPr>
                <w:rFonts w:eastAsia="Times New Roman" w:cstheme="minorHAnsi"/>
                <w:color w:val="000000" w:themeColor="text1"/>
                <w:sz w:val="18"/>
                <w:szCs w:val="18"/>
              </w:rPr>
              <w:t>The proposal includes all requirements. Additionally, (1) role descriptions and resumes demonstrate skills and knowledge aligned to the work requirements, (2) if contractors are proposed to complete the work, the number of contractors and their responsibilities are clearly established</w:t>
            </w:r>
          </w:p>
          <w:p w14:paraId="43CFE9AD" w14:textId="5F902C61" w:rsidR="00FB44AF" w:rsidRPr="00E434B3" w:rsidRDefault="00FB44AF" w:rsidP="00754649">
            <w:pPr>
              <w:rPr>
                <w:rFonts w:eastAsia="Times New Roman" w:cstheme="minorHAnsi"/>
                <w:sz w:val="18"/>
                <w:szCs w:val="18"/>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1A445AC1" w14:textId="56E2B7F3" w:rsidR="00754649" w:rsidRPr="00E434B3" w:rsidRDefault="00754649" w:rsidP="00754649">
            <w:pPr>
              <w:rPr>
                <w:rFonts w:eastAsia="Times New Roman" w:cstheme="minorHAnsi"/>
                <w:sz w:val="18"/>
                <w:szCs w:val="18"/>
              </w:rPr>
            </w:pPr>
            <w:r>
              <w:rPr>
                <w:rFonts w:eastAsia="Times New Roman" w:cstheme="minorHAnsi"/>
                <w:color w:val="000000" w:themeColor="text1"/>
                <w:sz w:val="18"/>
                <w:szCs w:val="18"/>
              </w:rPr>
              <w:t>The proposal includes all requirements, including (1) complete role descriptions and resumes of the staff who would be responsible for the work, (2) a statement establishing whether contractors will be used to complete any part of the work</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4B5A6DD6" w14:textId="543FE30B" w:rsidR="00754649" w:rsidRPr="00E434B3" w:rsidRDefault="00754649" w:rsidP="00754649">
            <w:pPr>
              <w:rPr>
                <w:rFonts w:eastAsia="Times New Roman" w:cstheme="minorHAnsi"/>
                <w:sz w:val="18"/>
                <w:szCs w:val="18"/>
              </w:rPr>
            </w:pPr>
            <w:r>
              <w:rPr>
                <w:rFonts w:eastAsia="Times New Roman" w:cstheme="minorHAnsi"/>
                <w:color w:val="000000" w:themeColor="text1"/>
                <w:sz w:val="18"/>
                <w:szCs w:val="18"/>
              </w:rPr>
              <w:t>The proposal does not include all requirements, including (1) complete role descriptions and resumes of the staff who would be responsible for the work, (2) a statement establishing whether contractors will be used to complete any part of the work</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vAlign w:val="center"/>
            <w:hideMark/>
          </w:tcPr>
          <w:p w14:paraId="67348EC5" w14:textId="4A96B280" w:rsidR="00754649" w:rsidRPr="00E434B3" w:rsidRDefault="00754649" w:rsidP="00754649">
            <w:pPr>
              <w:jc w:val="right"/>
              <w:rPr>
                <w:rFonts w:eastAsia="Times New Roman" w:cstheme="minorHAnsi"/>
                <w:sz w:val="24"/>
                <w:szCs w:val="24"/>
              </w:rPr>
            </w:pPr>
            <w:r w:rsidRPr="00E434B3">
              <w:rPr>
                <w:rFonts w:eastAsia="Times New Roman" w:cstheme="minorHAnsi"/>
                <w:sz w:val="24"/>
                <w:szCs w:val="24"/>
              </w:rPr>
              <w:t>/</w:t>
            </w:r>
            <w:r w:rsidR="002F0A8A">
              <w:rPr>
                <w:rFonts w:eastAsia="Times New Roman" w:cstheme="minorHAnsi"/>
                <w:sz w:val="24"/>
                <w:szCs w:val="24"/>
              </w:rPr>
              <w:t>4</w:t>
            </w:r>
          </w:p>
        </w:tc>
      </w:tr>
      <w:tr w:rsidR="00EC6D77" w:rsidRPr="00E434B3" w14:paraId="6B54FE04" w14:textId="77777777" w:rsidTr="00EC6D77">
        <w:trPr>
          <w:cantSplit/>
          <w:trHeight w:val="467"/>
        </w:trPr>
        <w:tc>
          <w:tcPr>
            <w:tcW w:w="7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extDirection w:val="btLr"/>
            <w:vAlign w:val="center"/>
          </w:tcPr>
          <w:p w14:paraId="0D85E7FF" w14:textId="77777777" w:rsidR="00FB44AF" w:rsidRPr="00E434B3" w:rsidRDefault="00FB44AF" w:rsidP="00FB44AF">
            <w:pPr>
              <w:ind w:right="113" w:hanging="113"/>
              <w:jc w:val="center"/>
              <w:rPr>
                <w:rFonts w:eastAsia="Times New Roman" w:cstheme="minorHAnsi"/>
                <w:b/>
                <w:bCs/>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3EB76B21" w14:textId="77777777" w:rsidR="00FB44AF" w:rsidRPr="00E434B3" w:rsidRDefault="00FB44AF" w:rsidP="00FB44AF">
            <w:pPr>
              <w:jc w:val="center"/>
              <w:rPr>
                <w:rFonts w:eastAsia="Times New Roman" w:cstheme="minorHAnsi"/>
                <w:sz w:val="24"/>
                <w:szCs w:val="24"/>
              </w:rPr>
            </w:pPr>
            <w:r w:rsidRPr="00E434B3">
              <w:rPr>
                <w:rFonts w:eastAsia="Times New Roman" w:cstheme="minorHAnsi"/>
                <w:b/>
                <w:bCs/>
                <w:color w:val="000000" w:themeColor="text1"/>
                <w:sz w:val="18"/>
                <w:szCs w:val="18"/>
              </w:rPr>
              <w:t>Clearly Outstanding</w:t>
            </w:r>
          </w:p>
          <w:p w14:paraId="5E1EE986" w14:textId="1D95B6BE" w:rsidR="00FB44AF" w:rsidRPr="00E434B3" w:rsidRDefault="00FB44AF" w:rsidP="00FB44AF">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4</w:t>
            </w:r>
            <w:r w:rsidRPr="00E434B3">
              <w:rPr>
                <w:rFonts w:eastAsia="Times New Roman" w:cstheme="minorHAnsi"/>
                <w:b/>
                <w:bCs/>
                <w:color w:val="000000" w:themeColor="text1"/>
                <w:sz w:val="18"/>
                <w:szCs w:val="18"/>
              </w:rPr>
              <w:t> points</w:t>
            </w:r>
          </w:p>
        </w:tc>
        <w:tc>
          <w:tcPr>
            <w:tcW w:w="18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255DF5F2" w14:textId="77777777" w:rsidR="00FB44AF" w:rsidRPr="00E434B3" w:rsidRDefault="00FB44AF" w:rsidP="00FB44AF">
            <w:pPr>
              <w:jc w:val="center"/>
              <w:rPr>
                <w:rFonts w:eastAsia="Times New Roman" w:cstheme="minorHAnsi"/>
                <w:sz w:val="24"/>
                <w:szCs w:val="24"/>
              </w:rPr>
            </w:pPr>
            <w:r w:rsidRPr="00E434B3">
              <w:rPr>
                <w:rFonts w:eastAsia="Times New Roman" w:cstheme="minorHAnsi"/>
                <w:b/>
                <w:bCs/>
                <w:color w:val="000000" w:themeColor="text1"/>
                <w:sz w:val="18"/>
                <w:szCs w:val="18"/>
              </w:rPr>
              <w:t>Exceeds Expectations</w:t>
            </w:r>
          </w:p>
          <w:p w14:paraId="6C1C1FCD" w14:textId="20B101FC" w:rsidR="00FB44AF" w:rsidRPr="00E434B3" w:rsidRDefault="00FB44AF" w:rsidP="00FB44AF">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3</w:t>
            </w:r>
            <w:r w:rsidRPr="00E434B3">
              <w:rPr>
                <w:rFonts w:eastAsia="Times New Roman" w:cstheme="minorHAnsi"/>
                <w:b/>
                <w:bCs/>
                <w:color w:val="000000" w:themeColor="text1"/>
                <w:sz w:val="18"/>
                <w:szCs w:val="18"/>
              </w:rPr>
              <w:t xml:space="preserve"> points</w:t>
            </w:r>
          </w:p>
        </w:tc>
        <w:tc>
          <w:tcPr>
            <w:tcW w:w="191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11FA5966" w14:textId="77777777" w:rsidR="00FB44AF" w:rsidRPr="00E434B3" w:rsidRDefault="00FB44AF" w:rsidP="00FB44AF">
            <w:pPr>
              <w:jc w:val="center"/>
              <w:rPr>
                <w:rFonts w:eastAsia="Times New Roman" w:cstheme="minorHAnsi"/>
                <w:sz w:val="24"/>
                <w:szCs w:val="24"/>
              </w:rPr>
            </w:pPr>
            <w:r w:rsidRPr="00E434B3">
              <w:rPr>
                <w:rFonts w:eastAsia="Times New Roman" w:cstheme="minorHAnsi"/>
                <w:b/>
                <w:bCs/>
                <w:color w:val="000000" w:themeColor="text1"/>
                <w:sz w:val="18"/>
                <w:szCs w:val="18"/>
              </w:rPr>
              <w:t>Meets Expectations</w:t>
            </w:r>
          </w:p>
          <w:p w14:paraId="3A16F2A3" w14:textId="4C444F82" w:rsidR="00FB44AF" w:rsidRPr="00E434B3" w:rsidRDefault="00FB44AF" w:rsidP="00FB44AF">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2</w:t>
            </w:r>
            <w:r w:rsidRPr="00E434B3">
              <w:rPr>
                <w:rFonts w:eastAsia="Times New Roman" w:cstheme="minorHAnsi"/>
                <w:b/>
                <w:bCs/>
                <w:color w:val="000000" w:themeColor="text1"/>
                <w:sz w:val="18"/>
                <w:szCs w:val="18"/>
              </w:rPr>
              <w:t xml:space="preserve"> points</w:t>
            </w:r>
          </w:p>
        </w:tc>
        <w:tc>
          <w:tcPr>
            <w:tcW w:w="184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02B4CD9C" w14:textId="77777777" w:rsidR="00FB44AF" w:rsidRPr="00E434B3" w:rsidRDefault="00FB44AF" w:rsidP="00FB44AF">
            <w:pPr>
              <w:jc w:val="center"/>
              <w:rPr>
                <w:rFonts w:eastAsia="Times New Roman" w:cstheme="minorHAnsi"/>
                <w:sz w:val="24"/>
                <w:szCs w:val="24"/>
              </w:rPr>
            </w:pPr>
            <w:r w:rsidRPr="00E434B3">
              <w:rPr>
                <w:rFonts w:eastAsia="Times New Roman" w:cstheme="minorHAnsi"/>
                <w:b/>
                <w:bCs/>
                <w:color w:val="000000" w:themeColor="text1"/>
                <w:sz w:val="18"/>
                <w:szCs w:val="18"/>
              </w:rPr>
              <w:t>Needs Improvement</w:t>
            </w:r>
          </w:p>
          <w:p w14:paraId="19C663CA" w14:textId="6D409DEE" w:rsidR="00FB44AF" w:rsidRPr="00E434B3" w:rsidRDefault="00FB44AF" w:rsidP="00FB44AF">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0-1</w:t>
            </w:r>
            <w:r w:rsidRPr="00E434B3">
              <w:rPr>
                <w:rFonts w:eastAsia="Times New Roman" w:cstheme="minorHAnsi"/>
                <w:b/>
                <w:bCs/>
                <w:color w:val="000000" w:themeColor="text1"/>
                <w:sz w:val="18"/>
                <w:szCs w:val="18"/>
              </w:rPr>
              <w:t xml:space="preserve"> points</w:t>
            </w:r>
          </w:p>
        </w:tc>
        <w:tc>
          <w:tcPr>
            <w:tcW w:w="75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6AEEEF08" w14:textId="50AF2C4C" w:rsidR="00FB44AF" w:rsidRPr="00FB44AF" w:rsidRDefault="00FB44AF" w:rsidP="00FB44AF">
            <w:pPr>
              <w:jc w:val="center"/>
              <w:rPr>
                <w:rFonts w:eastAsia="Times New Roman" w:cstheme="minorHAnsi"/>
                <w:b/>
                <w:sz w:val="24"/>
                <w:szCs w:val="24"/>
                <w:u w:val="single"/>
              </w:rPr>
            </w:pPr>
            <w:r w:rsidRPr="00FB44AF">
              <w:rPr>
                <w:b/>
                <w:u w:val="single"/>
              </w:rPr>
              <w:t>Score</w:t>
            </w:r>
          </w:p>
        </w:tc>
      </w:tr>
      <w:tr w:rsidR="00EC6D77" w:rsidRPr="00E434B3" w14:paraId="2210E7C7" w14:textId="77777777" w:rsidTr="00EC6D77">
        <w:trPr>
          <w:cantSplit/>
          <w:trHeight w:val="1540"/>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textDirection w:val="btLr"/>
            <w:hideMark/>
          </w:tcPr>
          <w:p w14:paraId="330B6798" w14:textId="77777777" w:rsidR="00FB44AF" w:rsidRDefault="002F0A8A" w:rsidP="002F0A8A">
            <w:pPr>
              <w:ind w:right="113" w:hanging="113"/>
              <w:jc w:val="center"/>
              <w:rPr>
                <w:rFonts w:eastAsia="Times New Roman" w:cstheme="minorHAnsi"/>
                <w:b/>
                <w:bCs/>
                <w:szCs w:val="20"/>
              </w:rPr>
            </w:pPr>
            <w:r>
              <w:rPr>
                <w:rFonts w:eastAsia="Times New Roman" w:cstheme="minorHAnsi"/>
                <w:b/>
                <w:bCs/>
                <w:szCs w:val="20"/>
              </w:rPr>
              <w:t xml:space="preserve">Instructional Excellence </w:t>
            </w:r>
          </w:p>
          <w:p w14:paraId="36A1BFE3" w14:textId="133D55A5" w:rsidR="002F0A8A" w:rsidRPr="00E434B3" w:rsidRDefault="002F0A8A" w:rsidP="002F0A8A">
            <w:pPr>
              <w:ind w:right="113" w:hanging="113"/>
              <w:jc w:val="center"/>
              <w:rPr>
                <w:rFonts w:eastAsia="Times New Roman" w:cstheme="minorHAnsi"/>
                <w:sz w:val="20"/>
                <w:szCs w:val="20"/>
              </w:rPr>
            </w:pPr>
            <w:r>
              <w:rPr>
                <w:rFonts w:eastAsia="Times New Roman" w:cstheme="minorHAnsi"/>
                <w:b/>
                <w:bCs/>
                <w:szCs w:val="20"/>
              </w:rPr>
              <w:t>PD Experience</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4732772B" w14:textId="5D6EC12F" w:rsidR="002F0A8A" w:rsidRDefault="002F0A8A" w:rsidP="002F0A8A">
            <w:pPr>
              <w:rPr>
                <w:rFonts w:eastAsia="Times New Roman" w:cstheme="minorHAnsi"/>
                <w:color w:val="000000" w:themeColor="text1"/>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proposal includes (1) evidenced examples of previous, successful work developing instructional excellence and rigor competencies in high-need, urban and rural middle schools and high schools; and (2) explanations of positive intervention outcomes and how the applicant’s capabilities led to stated outcomes</w:t>
            </w:r>
          </w:p>
          <w:p w14:paraId="7CF620A1" w14:textId="77777777" w:rsidR="00FB44AF" w:rsidRDefault="00FB44AF" w:rsidP="002F0A8A">
            <w:pPr>
              <w:rPr>
                <w:rFonts w:eastAsia="Times New Roman" w:cstheme="minorHAnsi"/>
                <w:color w:val="000000" w:themeColor="text1"/>
                <w:sz w:val="18"/>
                <w:szCs w:val="18"/>
              </w:rPr>
            </w:pPr>
          </w:p>
          <w:p w14:paraId="44F5C16E" w14:textId="04DDAC95" w:rsidR="002F0A8A" w:rsidRPr="002F0A8A" w:rsidRDefault="002F0A8A" w:rsidP="002F0A8A">
            <w:pPr>
              <w:rPr>
                <w:rFonts w:eastAsia="Times New Roman" w:cstheme="minorHAnsi"/>
                <w:color w:val="000000" w:themeColor="text1"/>
                <w:sz w:val="18"/>
                <w:szCs w:val="18"/>
              </w:rPr>
            </w:pPr>
            <w:r>
              <w:rPr>
                <w:rFonts w:eastAsia="Times New Roman" w:cstheme="minorHAnsi"/>
                <w:color w:val="000000" w:themeColor="text1"/>
                <w:sz w:val="18"/>
                <w:szCs w:val="18"/>
              </w:rPr>
              <w:t xml:space="preserve"> </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73D674CA" w14:textId="1EFEA624" w:rsidR="002F0A8A" w:rsidRDefault="002F0A8A" w:rsidP="002F0A8A">
            <w:pPr>
              <w:rPr>
                <w:rFonts w:eastAsia="Times New Roman" w:cstheme="minorHAnsi"/>
                <w:color w:val="000000" w:themeColor="text1"/>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proposal includes evidenced examples of previous, successful work developing instructional excellence and rigor competencies in high-need, urban and rural middle schools and high schools</w:t>
            </w:r>
          </w:p>
          <w:p w14:paraId="230A6218" w14:textId="26AA0D3C" w:rsidR="002F0A8A" w:rsidRPr="00E434B3" w:rsidRDefault="002F0A8A" w:rsidP="002F0A8A">
            <w:pPr>
              <w:rPr>
                <w:rFonts w:eastAsia="Times New Roman" w:cstheme="minorHAnsi"/>
                <w:sz w:val="18"/>
                <w:szCs w:val="18"/>
              </w:rPr>
            </w:pPr>
            <w:r>
              <w:rPr>
                <w:rFonts w:eastAsia="Times New Roman" w:cstheme="minorHAnsi"/>
                <w:color w:val="000000" w:themeColor="text1"/>
                <w:sz w:val="18"/>
                <w:szCs w:val="18"/>
              </w:rPr>
              <w:t xml:space="preserve">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6061F0FC" w14:textId="3CD1EBAB" w:rsidR="002F0A8A" w:rsidRPr="00E434B3" w:rsidRDefault="002F0A8A" w:rsidP="002F0A8A">
            <w:pPr>
              <w:rPr>
                <w:rFonts w:eastAsia="Times New Roman" w:cstheme="minorHAnsi"/>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proposal includes evidenced examples of previous work developing instructional excellence and rigor competencies in middle and high schools</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2866CB37" w14:textId="02DDB09A" w:rsidR="002F0A8A" w:rsidRPr="00E434B3" w:rsidRDefault="002F0A8A" w:rsidP="002F0A8A">
            <w:pPr>
              <w:rPr>
                <w:rFonts w:eastAsia="Times New Roman" w:cstheme="minorHAnsi"/>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proposal does not include evidenced examples of previous work developing instructional excellence and rigor competencies in middle and high schools</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vAlign w:val="center"/>
            <w:hideMark/>
          </w:tcPr>
          <w:p w14:paraId="0A8EC464" w14:textId="3EC832E5" w:rsidR="002F0A8A" w:rsidRPr="00E434B3" w:rsidRDefault="002F0A8A" w:rsidP="002F0A8A">
            <w:pPr>
              <w:jc w:val="right"/>
              <w:rPr>
                <w:rFonts w:eastAsia="Times New Roman" w:cstheme="minorHAnsi"/>
                <w:sz w:val="24"/>
                <w:szCs w:val="24"/>
              </w:rPr>
            </w:pPr>
            <w:r w:rsidRPr="00E434B3">
              <w:rPr>
                <w:rFonts w:eastAsia="Times New Roman" w:cstheme="minorHAnsi"/>
                <w:sz w:val="24"/>
                <w:szCs w:val="24"/>
              </w:rPr>
              <w:t>/</w:t>
            </w:r>
            <w:r>
              <w:rPr>
                <w:rFonts w:eastAsia="Times New Roman" w:cstheme="minorHAnsi"/>
                <w:sz w:val="24"/>
                <w:szCs w:val="24"/>
              </w:rPr>
              <w:t>4</w:t>
            </w:r>
          </w:p>
        </w:tc>
      </w:tr>
      <w:tr w:rsidR="00EC6D77" w:rsidRPr="00E434B3" w14:paraId="026C0B8A" w14:textId="77777777" w:rsidTr="00EC6D77">
        <w:trPr>
          <w:cantSplit/>
          <w:trHeight w:val="395"/>
        </w:trPr>
        <w:tc>
          <w:tcPr>
            <w:tcW w:w="7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extDirection w:val="btLr"/>
            <w:vAlign w:val="center"/>
          </w:tcPr>
          <w:p w14:paraId="7D9880A6" w14:textId="77777777" w:rsidR="00FB44AF" w:rsidRPr="00E434B3" w:rsidRDefault="00FB44AF" w:rsidP="00FB44AF">
            <w:pPr>
              <w:ind w:right="113" w:hanging="113"/>
              <w:jc w:val="center"/>
              <w:rPr>
                <w:rFonts w:eastAsia="Times New Roman" w:cstheme="minorHAnsi"/>
                <w:b/>
                <w:bCs/>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4D41CAB0" w14:textId="77777777" w:rsidR="00FB44AF" w:rsidRPr="00E434B3" w:rsidRDefault="00FB44AF" w:rsidP="00FB44AF">
            <w:pPr>
              <w:jc w:val="center"/>
              <w:rPr>
                <w:rFonts w:eastAsia="Times New Roman" w:cstheme="minorHAnsi"/>
                <w:sz w:val="24"/>
                <w:szCs w:val="24"/>
              </w:rPr>
            </w:pPr>
            <w:r w:rsidRPr="00E434B3">
              <w:rPr>
                <w:rFonts w:eastAsia="Times New Roman" w:cstheme="minorHAnsi"/>
                <w:b/>
                <w:bCs/>
                <w:color w:val="000000" w:themeColor="text1"/>
                <w:sz w:val="18"/>
                <w:szCs w:val="18"/>
              </w:rPr>
              <w:t>Clearly Outstanding</w:t>
            </w:r>
          </w:p>
          <w:p w14:paraId="4C113985" w14:textId="7009AF7B" w:rsidR="00FB44AF" w:rsidRPr="00E434B3" w:rsidRDefault="00FB44AF" w:rsidP="00FB44AF">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4</w:t>
            </w:r>
            <w:r w:rsidRPr="00E434B3">
              <w:rPr>
                <w:rFonts w:eastAsia="Times New Roman" w:cstheme="minorHAnsi"/>
                <w:b/>
                <w:bCs/>
                <w:color w:val="000000" w:themeColor="text1"/>
                <w:sz w:val="18"/>
                <w:szCs w:val="18"/>
              </w:rPr>
              <w:t> points</w:t>
            </w:r>
          </w:p>
        </w:tc>
        <w:tc>
          <w:tcPr>
            <w:tcW w:w="18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4C319070" w14:textId="77777777" w:rsidR="00FB44AF" w:rsidRPr="00E434B3" w:rsidRDefault="00FB44AF" w:rsidP="00FB44AF">
            <w:pPr>
              <w:jc w:val="center"/>
              <w:rPr>
                <w:rFonts w:eastAsia="Times New Roman" w:cstheme="minorHAnsi"/>
                <w:sz w:val="24"/>
                <w:szCs w:val="24"/>
              </w:rPr>
            </w:pPr>
            <w:r w:rsidRPr="00E434B3">
              <w:rPr>
                <w:rFonts w:eastAsia="Times New Roman" w:cstheme="minorHAnsi"/>
                <w:b/>
                <w:bCs/>
                <w:color w:val="000000" w:themeColor="text1"/>
                <w:sz w:val="18"/>
                <w:szCs w:val="18"/>
              </w:rPr>
              <w:t>Exceeds Expectations</w:t>
            </w:r>
          </w:p>
          <w:p w14:paraId="4C06D08A" w14:textId="247F03B0" w:rsidR="00FB44AF" w:rsidRPr="00E434B3" w:rsidRDefault="00FB44AF" w:rsidP="00FB44AF">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3</w:t>
            </w:r>
            <w:r w:rsidRPr="00E434B3">
              <w:rPr>
                <w:rFonts w:eastAsia="Times New Roman" w:cstheme="minorHAnsi"/>
                <w:b/>
                <w:bCs/>
                <w:color w:val="000000" w:themeColor="text1"/>
                <w:sz w:val="18"/>
                <w:szCs w:val="18"/>
              </w:rPr>
              <w:t xml:space="preserve"> points</w:t>
            </w:r>
          </w:p>
        </w:tc>
        <w:tc>
          <w:tcPr>
            <w:tcW w:w="191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71445CD4" w14:textId="77777777" w:rsidR="00FB44AF" w:rsidRPr="00E434B3" w:rsidRDefault="00FB44AF" w:rsidP="00FB44AF">
            <w:pPr>
              <w:jc w:val="center"/>
              <w:rPr>
                <w:rFonts w:eastAsia="Times New Roman" w:cstheme="minorHAnsi"/>
                <w:sz w:val="24"/>
                <w:szCs w:val="24"/>
              </w:rPr>
            </w:pPr>
            <w:r w:rsidRPr="00E434B3">
              <w:rPr>
                <w:rFonts w:eastAsia="Times New Roman" w:cstheme="minorHAnsi"/>
                <w:b/>
                <w:bCs/>
                <w:color w:val="000000" w:themeColor="text1"/>
                <w:sz w:val="18"/>
                <w:szCs w:val="18"/>
              </w:rPr>
              <w:t>Meets Expectations</w:t>
            </w:r>
          </w:p>
          <w:p w14:paraId="581FEAF7" w14:textId="66AA2EAB" w:rsidR="00FB44AF" w:rsidRPr="00E434B3" w:rsidRDefault="00FB44AF" w:rsidP="00FB44AF">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2</w:t>
            </w:r>
            <w:r w:rsidRPr="00E434B3">
              <w:rPr>
                <w:rFonts w:eastAsia="Times New Roman" w:cstheme="minorHAnsi"/>
                <w:b/>
                <w:bCs/>
                <w:color w:val="000000" w:themeColor="text1"/>
                <w:sz w:val="18"/>
                <w:szCs w:val="18"/>
              </w:rPr>
              <w:t xml:space="preserve"> points</w:t>
            </w:r>
          </w:p>
        </w:tc>
        <w:tc>
          <w:tcPr>
            <w:tcW w:w="184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433C596E" w14:textId="77777777" w:rsidR="00FB44AF" w:rsidRPr="00E434B3" w:rsidRDefault="00FB44AF" w:rsidP="00FB44AF">
            <w:pPr>
              <w:jc w:val="center"/>
              <w:rPr>
                <w:rFonts w:eastAsia="Times New Roman" w:cstheme="minorHAnsi"/>
                <w:sz w:val="24"/>
                <w:szCs w:val="24"/>
              </w:rPr>
            </w:pPr>
            <w:r w:rsidRPr="00E434B3">
              <w:rPr>
                <w:rFonts w:eastAsia="Times New Roman" w:cstheme="minorHAnsi"/>
                <w:b/>
                <w:bCs/>
                <w:color w:val="000000" w:themeColor="text1"/>
                <w:sz w:val="18"/>
                <w:szCs w:val="18"/>
              </w:rPr>
              <w:t>Needs Improvement</w:t>
            </w:r>
          </w:p>
          <w:p w14:paraId="3CA4B5C5" w14:textId="7D3FB4B0" w:rsidR="00FB44AF" w:rsidRPr="00E434B3" w:rsidRDefault="00FB44AF" w:rsidP="00FB44AF">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0-1</w:t>
            </w:r>
            <w:r w:rsidRPr="00E434B3">
              <w:rPr>
                <w:rFonts w:eastAsia="Times New Roman" w:cstheme="minorHAnsi"/>
                <w:b/>
                <w:bCs/>
                <w:color w:val="000000" w:themeColor="text1"/>
                <w:sz w:val="18"/>
                <w:szCs w:val="18"/>
              </w:rPr>
              <w:t xml:space="preserve"> points</w:t>
            </w:r>
          </w:p>
        </w:tc>
        <w:tc>
          <w:tcPr>
            <w:tcW w:w="75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15DE0B81" w14:textId="7A2C9A8C" w:rsidR="00FB44AF" w:rsidRPr="00E434B3" w:rsidRDefault="00FB44AF" w:rsidP="00FB44AF">
            <w:pPr>
              <w:jc w:val="center"/>
              <w:rPr>
                <w:rFonts w:eastAsia="Times New Roman" w:cstheme="minorHAnsi"/>
                <w:sz w:val="24"/>
                <w:szCs w:val="24"/>
              </w:rPr>
            </w:pPr>
            <w:r w:rsidRPr="00FB44AF">
              <w:rPr>
                <w:b/>
                <w:u w:val="single"/>
              </w:rPr>
              <w:t>Score</w:t>
            </w:r>
          </w:p>
        </w:tc>
      </w:tr>
      <w:tr w:rsidR="00EC6D77" w:rsidRPr="00E434B3" w14:paraId="0BD731F9" w14:textId="77777777" w:rsidTr="00EC6D77">
        <w:trPr>
          <w:cantSplit/>
          <w:trHeight w:val="1134"/>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textDirection w:val="btLr"/>
            <w:hideMark/>
          </w:tcPr>
          <w:p w14:paraId="4A61B510" w14:textId="4C1C5541" w:rsidR="002F0A8A" w:rsidRPr="00E434B3" w:rsidRDefault="002F0A8A" w:rsidP="002F0A8A">
            <w:pPr>
              <w:ind w:right="113" w:hanging="113"/>
              <w:jc w:val="center"/>
              <w:rPr>
                <w:rFonts w:eastAsia="Times New Roman" w:cstheme="minorHAnsi"/>
                <w:sz w:val="20"/>
                <w:szCs w:val="20"/>
              </w:rPr>
            </w:pPr>
            <w:r>
              <w:rPr>
                <w:rFonts w:eastAsia="Times New Roman" w:cstheme="minorHAnsi"/>
                <w:b/>
                <w:bCs/>
                <w:szCs w:val="20"/>
              </w:rPr>
              <w:t>Vertical Alignment</w:t>
            </w:r>
            <w:r>
              <w:rPr>
                <w:rFonts w:eastAsia="Times New Roman" w:cstheme="minorHAnsi"/>
                <w:b/>
                <w:bCs/>
                <w:szCs w:val="20"/>
              </w:rPr>
              <w:br/>
              <w:t>Experience</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47067564" w14:textId="1D24E145" w:rsidR="002F0A8A" w:rsidRDefault="002F0A8A" w:rsidP="002F0A8A">
            <w:pPr>
              <w:rPr>
                <w:rFonts w:eastAsia="Times New Roman" w:cstheme="minorHAnsi"/>
                <w:color w:val="000000" w:themeColor="text1"/>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 xml:space="preserve">proposal includes (1) </w:t>
            </w:r>
            <w:r w:rsidR="00FB44AF">
              <w:rPr>
                <w:rFonts w:eastAsia="Times New Roman" w:cstheme="minorHAnsi"/>
                <w:color w:val="000000" w:themeColor="text1"/>
                <w:sz w:val="18"/>
                <w:szCs w:val="18"/>
              </w:rPr>
              <w:t>evidenced examples of previous work aligning instruction in high-need, urban and rural middle schools and high schools, and institutes of higher education</w:t>
            </w:r>
            <w:r>
              <w:rPr>
                <w:rFonts w:eastAsia="Times New Roman" w:cstheme="minorHAnsi"/>
                <w:color w:val="000000" w:themeColor="text1"/>
                <w:sz w:val="18"/>
                <w:szCs w:val="18"/>
              </w:rPr>
              <w:t>; and (2) explanations of positive intervention outcomes and how the applicant’s capabilities led to stated outcomes</w:t>
            </w:r>
          </w:p>
          <w:p w14:paraId="216BFAA6" w14:textId="5DD24D80" w:rsidR="002F0A8A" w:rsidRPr="00E434B3" w:rsidRDefault="002F0A8A" w:rsidP="002F0A8A">
            <w:pPr>
              <w:rPr>
                <w:rFonts w:eastAsia="Times New Roman" w:cstheme="minorHAnsi"/>
                <w:sz w:val="18"/>
                <w:szCs w:val="18"/>
              </w:rPr>
            </w:pPr>
            <w:r>
              <w:rPr>
                <w:rFonts w:eastAsia="Times New Roman" w:cstheme="minorHAnsi"/>
                <w:color w:val="000000" w:themeColor="text1"/>
                <w:sz w:val="18"/>
                <w:szCs w:val="18"/>
              </w:rPr>
              <w:t xml:space="preserve"> </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18EF60BE" w14:textId="3C1AF3AB" w:rsidR="002F0A8A" w:rsidRDefault="002F0A8A" w:rsidP="002F0A8A">
            <w:pPr>
              <w:rPr>
                <w:rFonts w:eastAsia="Times New Roman" w:cstheme="minorHAnsi"/>
                <w:color w:val="000000" w:themeColor="text1"/>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 xml:space="preserve">proposal </w:t>
            </w:r>
            <w:r w:rsidR="00FB44AF">
              <w:rPr>
                <w:rFonts w:eastAsia="Times New Roman" w:cstheme="minorHAnsi"/>
                <w:color w:val="000000" w:themeColor="text1"/>
                <w:sz w:val="18"/>
                <w:szCs w:val="18"/>
              </w:rPr>
              <w:t xml:space="preserve">includes evidenced examples of previous work aligning instruction </w:t>
            </w:r>
            <w:r>
              <w:rPr>
                <w:rFonts w:eastAsia="Times New Roman" w:cstheme="minorHAnsi"/>
                <w:color w:val="000000" w:themeColor="text1"/>
                <w:sz w:val="18"/>
                <w:szCs w:val="18"/>
              </w:rPr>
              <w:t>in high-need, urban and rural middle schools and high schools</w:t>
            </w:r>
            <w:r w:rsidR="00FB44AF">
              <w:rPr>
                <w:rFonts w:eastAsia="Times New Roman" w:cstheme="minorHAnsi"/>
                <w:color w:val="000000" w:themeColor="text1"/>
                <w:sz w:val="18"/>
                <w:szCs w:val="18"/>
              </w:rPr>
              <w:t>, and institutes of higher education</w:t>
            </w:r>
          </w:p>
          <w:p w14:paraId="467B86AD" w14:textId="325F1D49" w:rsidR="002F0A8A" w:rsidRPr="00E434B3" w:rsidRDefault="002F0A8A" w:rsidP="002F0A8A">
            <w:pPr>
              <w:rPr>
                <w:rFonts w:eastAsia="Times New Roman" w:cstheme="minorHAnsi"/>
                <w:sz w:val="18"/>
                <w:szCs w:val="18"/>
              </w:rPr>
            </w:pPr>
            <w:r>
              <w:rPr>
                <w:rFonts w:eastAsia="Times New Roman" w:cstheme="minorHAnsi"/>
                <w:color w:val="000000" w:themeColor="text1"/>
                <w:sz w:val="18"/>
                <w:szCs w:val="18"/>
              </w:rPr>
              <w:t xml:space="preserve">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0BEA628F" w14:textId="28BE0B31" w:rsidR="002F0A8A" w:rsidRPr="00E434B3" w:rsidRDefault="00FB44AF" w:rsidP="002F0A8A">
            <w:pPr>
              <w:rPr>
                <w:rFonts w:eastAsia="Times New Roman" w:cstheme="minorHAnsi"/>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proposal includes evidenced examples of previous work aligning instruction between middle schools, high schools, and institutions of higher education</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39D3B4E8" w14:textId="6EEB70C0" w:rsidR="002F0A8A" w:rsidRPr="00E434B3" w:rsidRDefault="002F0A8A" w:rsidP="002F0A8A">
            <w:pPr>
              <w:rPr>
                <w:rFonts w:eastAsia="Times New Roman" w:cstheme="minorHAnsi"/>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 xml:space="preserve">proposal does not include evidenced examples of previous work aligning </w:t>
            </w:r>
            <w:r w:rsidR="00FB44AF">
              <w:rPr>
                <w:rFonts w:eastAsia="Times New Roman" w:cstheme="minorHAnsi"/>
                <w:color w:val="000000" w:themeColor="text1"/>
                <w:sz w:val="18"/>
                <w:szCs w:val="18"/>
              </w:rPr>
              <w:t>instruction between middle schools, high schools, and institutions of higher education</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vAlign w:val="center"/>
            <w:hideMark/>
          </w:tcPr>
          <w:p w14:paraId="09D00186" w14:textId="01EB6359" w:rsidR="002F0A8A" w:rsidRPr="00E434B3" w:rsidRDefault="002F0A8A" w:rsidP="002F0A8A">
            <w:pPr>
              <w:jc w:val="right"/>
              <w:rPr>
                <w:rFonts w:eastAsia="Times New Roman" w:cstheme="minorHAnsi"/>
                <w:sz w:val="24"/>
                <w:szCs w:val="24"/>
              </w:rPr>
            </w:pPr>
            <w:r w:rsidRPr="00E434B3">
              <w:rPr>
                <w:rFonts w:eastAsia="Times New Roman" w:cstheme="minorHAnsi"/>
                <w:sz w:val="24"/>
                <w:szCs w:val="24"/>
              </w:rPr>
              <w:t>/</w:t>
            </w:r>
            <w:r>
              <w:rPr>
                <w:rFonts w:eastAsia="Times New Roman" w:cstheme="minorHAnsi"/>
                <w:sz w:val="24"/>
                <w:szCs w:val="24"/>
              </w:rPr>
              <w:t>4</w:t>
            </w:r>
          </w:p>
        </w:tc>
      </w:tr>
      <w:tr w:rsidR="00EC6D77" w:rsidRPr="00E434B3" w14:paraId="26B13FFD" w14:textId="77777777" w:rsidTr="00EC6D77">
        <w:trPr>
          <w:cantSplit/>
          <w:trHeight w:val="395"/>
        </w:trPr>
        <w:tc>
          <w:tcPr>
            <w:tcW w:w="7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extDirection w:val="btLr"/>
            <w:vAlign w:val="center"/>
          </w:tcPr>
          <w:p w14:paraId="20A4A13D" w14:textId="77777777" w:rsidR="000E0987" w:rsidRPr="00E434B3" w:rsidRDefault="000E0987" w:rsidP="00783870">
            <w:pPr>
              <w:ind w:right="113" w:hanging="113"/>
              <w:jc w:val="center"/>
              <w:rPr>
                <w:rFonts w:eastAsia="Times New Roman" w:cstheme="minorHAnsi"/>
                <w:b/>
                <w:bCs/>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66CA53F6" w14:textId="77777777" w:rsidR="000E0987" w:rsidRPr="00E434B3" w:rsidRDefault="000E0987" w:rsidP="00783870">
            <w:pPr>
              <w:jc w:val="center"/>
              <w:rPr>
                <w:rFonts w:eastAsia="Times New Roman" w:cstheme="minorHAnsi"/>
                <w:sz w:val="24"/>
                <w:szCs w:val="24"/>
              </w:rPr>
            </w:pPr>
            <w:r w:rsidRPr="00E434B3">
              <w:rPr>
                <w:rFonts w:eastAsia="Times New Roman" w:cstheme="minorHAnsi"/>
                <w:b/>
                <w:bCs/>
                <w:color w:val="000000" w:themeColor="text1"/>
                <w:sz w:val="18"/>
                <w:szCs w:val="18"/>
              </w:rPr>
              <w:t>Clearly Outstanding</w:t>
            </w:r>
          </w:p>
          <w:p w14:paraId="7B03E40C" w14:textId="1710769A" w:rsidR="000E0987" w:rsidRPr="00E434B3" w:rsidRDefault="000E098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7-8</w:t>
            </w:r>
            <w:r w:rsidRPr="00E434B3">
              <w:rPr>
                <w:rFonts w:eastAsia="Times New Roman" w:cstheme="minorHAnsi"/>
                <w:b/>
                <w:bCs/>
                <w:color w:val="000000" w:themeColor="text1"/>
                <w:sz w:val="18"/>
                <w:szCs w:val="18"/>
              </w:rPr>
              <w:t> points</w:t>
            </w:r>
          </w:p>
        </w:tc>
        <w:tc>
          <w:tcPr>
            <w:tcW w:w="18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5F509ED6" w14:textId="77777777" w:rsidR="000E0987" w:rsidRPr="00E434B3" w:rsidRDefault="000E0987" w:rsidP="00783870">
            <w:pPr>
              <w:jc w:val="center"/>
              <w:rPr>
                <w:rFonts w:eastAsia="Times New Roman" w:cstheme="minorHAnsi"/>
                <w:sz w:val="24"/>
                <w:szCs w:val="24"/>
              </w:rPr>
            </w:pPr>
            <w:r w:rsidRPr="00E434B3">
              <w:rPr>
                <w:rFonts w:eastAsia="Times New Roman" w:cstheme="minorHAnsi"/>
                <w:b/>
                <w:bCs/>
                <w:color w:val="000000" w:themeColor="text1"/>
                <w:sz w:val="18"/>
                <w:szCs w:val="18"/>
              </w:rPr>
              <w:t>Exceeds Expectations</w:t>
            </w:r>
          </w:p>
          <w:p w14:paraId="32EA68F6" w14:textId="1A51A2E9" w:rsidR="000E0987" w:rsidRPr="00E434B3" w:rsidRDefault="000E098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5-6</w:t>
            </w:r>
            <w:r w:rsidRPr="00E434B3">
              <w:rPr>
                <w:rFonts w:eastAsia="Times New Roman" w:cstheme="minorHAnsi"/>
                <w:b/>
                <w:bCs/>
                <w:color w:val="000000" w:themeColor="text1"/>
                <w:sz w:val="18"/>
                <w:szCs w:val="18"/>
              </w:rPr>
              <w:t xml:space="preserve"> points</w:t>
            </w:r>
          </w:p>
        </w:tc>
        <w:tc>
          <w:tcPr>
            <w:tcW w:w="191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65C96A73" w14:textId="77777777" w:rsidR="000E0987" w:rsidRPr="00E434B3" w:rsidRDefault="000E0987" w:rsidP="00783870">
            <w:pPr>
              <w:jc w:val="center"/>
              <w:rPr>
                <w:rFonts w:eastAsia="Times New Roman" w:cstheme="minorHAnsi"/>
                <w:sz w:val="24"/>
                <w:szCs w:val="24"/>
              </w:rPr>
            </w:pPr>
            <w:r w:rsidRPr="00E434B3">
              <w:rPr>
                <w:rFonts w:eastAsia="Times New Roman" w:cstheme="minorHAnsi"/>
                <w:b/>
                <w:bCs/>
                <w:color w:val="000000" w:themeColor="text1"/>
                <w:sz w:val="18"/>
                <w:szCs w:val="18"/>
              </w:rPr>
              <w:t>Meets Expectations</w:t>
            </w:r>
          </w:p>
          <w:p w14:paraId="7B05A9BF" w14:textId="7C32D252" w:rsidR="000E0987" w:rsidRPr="00E434B3" w:rsidRDefault="000E098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3-4</w:t>
            </w:r>
            <w:r w:rsidRPr="00E434B3">
              <w:rPr>
                <w:rFonts w:eastAsia="Times New Roman" w:cstheme="minorHAnsi"/>
                <w:b/>
                <w:bCs/>
                <w:color w:val="000000" w:themeColor="text1"/>
                <w:sz w:val="18"/>
                <w:szCs w:val="18"/>
              </w:rPr>
              <w:t xml:space="preserve"> points</w:t>
            </w:r>
          </w:p>
        </w:tc>
        <w:tc>
          <w:tcPr>
            <w:tcW w:w="184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234DFAC7" w14:textId="77777777" w:rsidR="000E0987" w:rsidRPr="00E434B3" w:rsidRDefault="000E0987" w:rsidP="00783870">
            <w:pPr>
              <w:jc w:val="center"/>
              <w:rPr>
                <w:rFonts w:eastAsia="Times New Roman" w:cstheme="minorHAnsi"/>
                <w:sz w:val="24"/>
                <w:szCs w:val="24"/>
              </w:rPr>
            </w:pPr>
            <w:r w:rsidRPr="00E434B3">
              <w:rPr>
                <w:rFonts w:eastAsia="Times New Roman" w:cstheme="minorHAnsi"/>
                <w:b/>
                <w:bCs/>
                <w:color w:val="000000" w:themeColor="text1"/>
                <w:sz w:val="18"/>
                <w:szCs w:val="18"/>
              </w:rPr>
              <w:t>Needs Improvement</w:t>
            </w:r>
          </w:p>
          <w:p w14:paraId="019A5779" w14:textId="453C8A48" w:rsidR="000E0987" w:rsidRPr="00E434B3" w:rsidRDefault="000E098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0-2</w:t>
            </w:r>
            <w:r w:rsidRPr="00E434B3">
              <w:rPr>
                <w:rFonts w:eastAsia="Times New Roman" w:cstheme="minorHAnsi"/>
                <w:b/>
                <w:bCs/>
                <w:color w:val="000000" w:themeColor="text1"/>
                <w:sz w:val="18"/>
                <w:szCs w:val="18"/>
              </w:rPr>
              <w:t xml:space="preserve"> points</w:t>
            </w:r>
          </w:p>
        </w:tc>
        <w:tc>
          <w:tcPr>
            <w:tcW w:w="75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191A72C2" w14:textId="77777777" w:rsidR="000E0987" w:rsidRPr="00E434B3" w:rsidRDefault="000E0987" w:rsidP="00783870">
            <w:pPr>
              <w:jc w:val="center"/>
              <w:rPr>
                <w:rFonts w:eastAsia="Times New Roman" w:cstheme="minorHAnsi"/>
                <w:sz w:val="24"/>
                <w:szCs w:val="24"/>
              </w:rPr>
            </w:pPr>
            <w:r w:rsidRPr="00FB44AF">
              <w:rPr>
                <w:b/>
                <w:u w:val="single"/>
              </w:rPr>
              <w:t>Score</w:t>
            </w:r>
          </w:p>
        </w:tc>
      </w:tr>
      <w:tr w:rsidR="00EC6D77" w:rsidRPr="00E434B3" w14:paraId="4B97BC3A" w14:textId="77777777" w:rsidTr="00EC6D77">
        <w:trPr>
          <w:cantSplit/>
          <w:trHeight w:val="2220"/>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textDirection w:val="btLr"/>
            <w:hideMark/>
          </w:tcPr>
          <w:p w14:paraId="267D3F6F" w14:textId="77777777" w:rsidR="000E0987" w:rsidRPr="00E434B3" w:rsidRDefault="000E0987" w:rsidP="000E0987">
            <w:pPr>
              <w:ind w:right="113" w:hanging="113"/>
              <w:jc w:val="center"/>
              <w:rPr>
                <w:rFonts w:eastAsia="Times New Roman" w:cstheme="minorHAnsi"/>
                <w:sz w:val="20"/>
                <w:szCs w:val="20"/>
              </w:rPr>
            </w:pPr>
            <w:r>
              <w:rPr>
                <w:rFonts w:eastAsia="Times New Roman" w:cstheme="minorHAnsi"/>
                <w:b/>
                <w:bCs/>
                <w:szCs w:val="20"/>
              </w:rPr>
              <w:t>Quality of Activity and</w:t>
            </w:r>
            <w:r>
              <w:rPr>
                <w:rFonts w:eastAsia="Times New Roman" w:cstheme="minorHAnsi"/>
                <w:b/>
                <w:bCs/>
                <w:szCs w:val="20"/>
              </w:rPr>
              <w:br/>
              <w:t>Budget Plan</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2DF750B5" w14:textId="5ADD1A47" w:rsidR="000E0987" w:rsidRPr="00E434B3" w:rsidRDefault="00A02B96" w:rsidP="000E0987">
            <w:pPr>
              <w:rPr>
                <w:rFonts w:eastAsia="Times New Roman" w:cstheme="minorHAnsi"/>
                <w:sz w:val="18"/>
                <w:szCs w:val="18"/>
              </w:rPr>
            </w:pPr>
            <w:r w:rsidRPr="00E434B3">
              <w:rPr>
                <w:rFonts w:eastAsia="Times New Roman" w:cstheme="minorHAnsi"/>
                <w:color w:val="000000" w:themeColor="text1"/>
                <w:sz w:val="18"/>
                <w:szCs w:val="18"/>
              </w:rPr>
              <w:t xml:space="preserve">The proposed </w:t>
            </w:r>
            <w:r>
              <w:rPr>
                <w:rFonts w:eastAsia="Times New Roman" w:cstheme="minorHAnsi"/>
                <w:color w:val="000000" w:themeColor="text1"/>
                <w:sz w:val="18"/>
                <w:szCs w:val="18"/>
              </w:rPr>
              <w:t>methodologies, plans, and budgets (1) address all activities in this request for LOIs in detail; (2) describe</w:t>
            </w:r>
            <w:r w:rsidRPr="00E434B3">
              <w:rPr>
                <w:rFonts w:eastAsia="Times New Roman" w:cstheme="minorHAnsi"/>
                <w:color w:val="000000" w:themeColor="text1"/>
                <w:sz w:val="18"/>
                <w:szCs w:val="18"/>
              </w:rPr>
              <w:t xml:space="preserve"> a </w:t>
            </w:r>
            <w:r>
              <w:rPr>
                <w:rFonts w:eastAsia="Times New Roman" w:cstheme="minorHAnsi"/>
                <w:color w:val="000000" w:themeColor="text1"/>
                <w:sz w:val="18"/>
                <w:szCs w:val="18"/>
              </w:rPr>
              <w:t xml:space="preserve">program </w:t>
            </w:r>
            <w:r w:rsidRPr="00E434B3">
              <w:rPr>
                <w:rFonts w:eastAsia="Times New Roman" w:cstheme="minorHAnsi"/>
                <w:color w:val="000000" w:themeColor="text1"/>
                <w:sz w:val="18"/>
                <w:szCs w:val="18"/>
              </w:rPr>
              <w:t xml:space="preserve">that is </w:t>
            </w:r>
            <w:r>
              <w:rPr>
                <w:rFonts w:eastAsia="Times New Roman" w:cstheme="minorHAnsi"/>
                <w:color w:val="000000" w:themeColor="text1"/>
                <w:sz w:val="18"/>
                <w:szCs w:val="18"/>
              </w:rPr>
              <w:t xml:space="preserve">highly </w:t>
            </w:r>
            <w:r w:rsidRPr="00E434B3">
              <w:rPr>
                <w:rFonts w:eastAsia="Times New Roman" w:cstheme="minorHAnsi"/>
                <w:color w:val="000000" w:themeColor="text1"/>
                <w:sz w:val="18"/>
                <w:szCs w:val="18"/>
              </w:rPr>
              <w:t xml:space="preserve">likely to </w:t>
            </w:r>
            <w:r>
              <w:rPr>
                <w:rFonts w:eastAsia="Times New Roman" w:cstheme="minorHAnsi"/>
                <w:color w:val="000000" w:themeColor="text1"/>
                <w:sz w:val="18"/>
                <w:szCs w:val="18"/>
              </w:rPr>
              <w:t xml:space="preserve">meet the required work products outlined in this request; and (3) are resource/cost-efficient </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03DFEFE6" w14:textId="4D2E19DF" w:rsidR="000E0987" w:rsidRPr="00E434B3" w:rsidRDefault="00A02B96" w:rsidP="000E0987">
            <w:pPr>
              <w:rPr>
                <w:rFonts w:eastAsia="Times New Roman" w:cstheme="minorHAnsi"/>
                <w:sz w:val="18"/>
                <w:szCs w:val="18"/>
              </w:rPr>
            </w:pPr>
            <w:r w:rsidRPr="00E434B3">
              <w:rPr>
                <w:rFonts w:eastAsia="Times New Roman" w:cstheme="minorHAnsi"/>
                <w:color w:val="000000" w:themeColor="text1"/>
                <w:sz w:val="18"/>
                <w:szCs w:val="18"/>
              </w:rPr>
              <w:t xml:space="preserve">The proposed </w:t>
            </w:r>
            <w:r>
              <w:rPr>
                <w:rFonts w:eastAsia="Times New Roman" w:cstheme="minorHAnsi"/>
                <w:color w:val="000000" w:themeColor="text1"/>
                <w:sz w:val="18"/>
                <w:szCs w:val="18"/>
              </w:rPr>
              <w:t>methodologies, plans, and budgets address all activities in this request for LOIs in detail, and describe</w:t>
            </w:r>
            <w:r w:rsidRPr="00E434B3">
              <w:rPr>
                <w:rFonts w:eastAsia="Times New Roman" w:cstheme="minorHAnsi"/>
                <w:color w:val="000000" w:themeColor="text1"/>
                <w:sz w:val="18"/>
                <w:szCs w:val="18"/>
              </w:rPr>
              <w:t xml:space="preserve"> a </w:t>
            </w:r>
            <w:r>
              <w:rPr>
                <w:rFonts w:eastAsia="Times New Roman" w:cstheme="minorHAnsi"/>
                <w:color w:val="000000" w:themeColor="text1"/>
                <w:sz w:val="18"/>
                <w:szCs w:val="18"/>
              </w:rPr>
              <w:t xml:space="preserve">program </w:t>
            </w:r>
            <w:r w:rsidRPr="00E434B3">
              <w:rPr>
                <w:rFonts w:eastAsia="Times New Roman" w:cstheme="minorHAnsi"/>
                <w:color w:val="000000" w:themeColor="text1"/>
                <w:sz w:val="18"/>
                <w:szCs w:val="18"/>
              </w:rPr>
              <w:t xml:space="preserve">that is </w:t>
            </w:r>
            <w:r>
              <w:rPr>
                <w:rFonts w:eastAsia="Times New Roman" w:cstheme="minorHAnsi"/>
                <w:color w:val="000000" w:themeColor="text1"/>
                <w:sz w:val="18"/>
                <w:szCs w:val="18"/>
              </w:rPr>
              <w:t xml:space="preserve">highly </w:t>
            </w:r>
            <w:r w:rsidRPr="00E434B3">
              <w:rPr>
                <w:rFonts w:eastAsia="Times New Roman" w:cstheme="minorHAnsi"/>
                <w:color w:val="000000" w:themeColor="text1"/>
                <w:sz w:val="18"/>
                <w:szCs w:val="18"/>
              </w:rPr>
              <w:t xml:space="preserve">likely to </w:t>
            </w:r>
            <w:r>
              <w:rPr>
                <w:rFonts w:eastAsia="Times New Roman" w:cstheme="minorHAnsi"/>
                <w:color w:val="000000" w:themeColor="text1"/>
                <w:sz w:val="18"/>
                <w:szCs w:val="18"/>
              </w:rPr>
              <w:t>meet the required work products outlined in this request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4102EA40" w14:textId="5C7966B1" w:rsidR="000E0987" w:rsidRPr="00E434B3" w:rsidRDefault="000E0987" w:rsidP="000E0987">
            <w:pPr>
              <w:rPr>
                <w:rFonts w:eastAsia="Times New Roman" w:cstheme="minorHAnsi"/>
                <w:sz w:val="18"/>
                <w:szCs w:val="18"/>
              </w:rPr>
            </w:pPr>
            <w:r w:rsidRPr="00E434B3">
              <w:rPr>
                <w:rFonts w:eastAsia="Times New Roman" w:cstheme="minorHAnsi"/>
                <w:color w:val="000000" w:themeColor="text1"/>
                <w:sz w:val="18"/>
                <w:szCs w:val="18"/>
              </w:rPr>
              <w:t xml:space="preserve">The proposed </w:t>
            </w:r>
            <w:r w:rsidR="00A02B96">
              <w:rPr>
                <w:rFonts w:eastAsia="Times New Roman" w:cstheme="minorHAnsi"/>
                <w:color w:val="000000" w:themeColor="text1"/>
                <w:sz w:val="18"/>
                <w:szCs w:val="18"/>
              </w:rPr>
              <w:t>methodologies, plans, and budgets address</w:t>
            </w:r>
            <w:r>
              <w:rPr>
                <w:rFonts w:eastAsia="Times New Roman" w:cstheme="minorHAnsi"/>
                <w:color w:val="000000" w:themeColor="text1"/>
                <w:sz w:val="18"/>
                <w:szCs w:val="18"/>
              </w:rPr>
              <w:t xml:space="preserve"> all activities in this request for LOIs, </w:t>
            </w:r>
            <w:r w:rsidRPr="00E434B3">
              <w:rPr>
                <w:rFonts w:eastAsia="Times New Roman" w:cstheme="minorHAnsi"/>
                <w:color w:val="000000" w:themeColor="text1"/>
                <w:sz w:val="18"/>
                <w:szCs w:val="18"/>
              </w:rPr>
              <w:t>and</w:t>
            </w:r>
            <w:r>
              <w:rPr>
                <w:rFonts w:eastAsia="Times New Roman" w:cstheme="minorHAnsi"/>
                <w:color w:val="000000" w:themeColor="text1"/>
                <w:sz w:val="18"/>
                <w:szCs w:val="18"/>
              </w:rPr>
              <w:t xml:space="preserve"> </w:t>
            </w:r>
            <w:r w:rsidR="00A02B96">
              <w:rPr>
                <w:rFonts w:eastAsia="Times New Roman" w:cstheme="minorHAnsi"/>
                <w:color w:val="000000" w:themeColor="text1"/>
                <w:sz w:val="18"/>
                <w:szCs w:val="18"/>
              </w:rPr>
              <w:t>they</w:t>
            </w:r>
            <w:r w:rsidRPr="00E434B3">
              <w:rPr>
                <w:rFonts w:eastAsia="Times New Roman" w:cstheme="minorHAnsi"/>
                <w:color w:val="000000" w:themeColor="text1"/>
                <w:sz w:val="18"/>
                <w:szCs w:val="18"/>
              </w:rPr>
              <w:t xml:space="preserve"> describe a </w:t>
            </w:r>
            <w:r w:rsidR="00A02B96">
              <w:rPr>
                <w:rFonts w:eastAsia="Times New Roman" w:cstheme="minorHAnsi"/>
                <w:color w:val="000000" w:themeColor="text1"/>
                <w:sz w:val="18"/>
                <w:szCs w:val="18"/>
              </w:rPr>
              <w:t xml:space="preserve">program </w:t>
            </w:r>
            <w:r w:rsidRPr="00E434B3">
              <w:rPr>
                <w:rFonts w:eastAsia="Times New Roman" w:cstheme="minorHAnsi"/>
                <w:color w:val="000000" w:themeColor="text1"/>
                <w:sz w:val="18"/>
                <w:szCs w:val="18"/>
              </w:rPr>
              <w:t xml:space="preserve">that is likely to </w:t>
            </w:r>
            <w:r>
              <w:rPr>
                <w:rFonts w:eastAsia="Times New Roman" w:cstheme="minorHAnsi"/>
                <w:color w:val="000000" w:themeColor="text1"/>
                <w:sz w:val="18"/>
                <w:szCs w:val="18"/>
              </w:rPr>
              <w:t>meet the required work products outlined in this request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27E16CB9" w14:textId="047BE7B9" w:rsidR="000E0987" w:rsidRPr="00E434B3" w:rsidRDefault="000E0987" w:rsidP="000E0987">
            <w:pPr>
              <w:rPr>
                <w:rFonts w:eastAsia="Times New Roman" w:cstheme="minorHAnsi"/>
                <w:sz w:val="18"/>
                <w:szCs w:val="18"/>
              </w:rPr>
            </w:pPr>
            <w:r w:rsidRPr="00E434B3">
              <w:rPr>
                <w:rFonts w:eastAsia="Times New Roman" w:cstheme="minorHAnsi"/>
                <w:color w:val="000000" w:themeColor="text1"/>
                <w:sz w:val="18"/>
                <w:szCs w:val="18"/>
              </w:rPr>
              <w:t xml:space="preserve">The proposed </w:t>
            </w:r>
            <w:r w:rsidR="00A02B96">
              <w:rPr>
                <w:rFonts w:eastAsia="Times New Roman" w:cstheme="minorHAnsi"/>
                <w:color w:val="000000" w:themeColor="text1"/>
                <w:sz w:val="18"/>
                <w:szCs w:val="18"/>
              </w:rPr>
              <w:t>methodologies, plans, and budgets do</w:t>
            </w:r>
            <w:r w:rsidRPr="00E434B3">
              <w:rPr>
                <w:rFonts w:eastAsia="Times New Roman" w:cstheme="minorHAnsi"/>
                <w:color w:val="000000" w:themeColor="text1"/>
                <w:sz w:val="18"/>
                <w:szCs w:val="18"/>
              </w:rPr>
              <w:t xml:space="preserve"> not </w:t>
            </w:r>
            <w:r>
              <w:rPr>
                <w:rFonts w:eastAsia="Times New Roman" w:cstheme="minorHAnsi"/>
                <w:color w:val="000000" w:themeColor="text1"/>
                <w:sz w:val="18"/>
                <w:szCs w:val="18"/>
              </w:rPr>
              <w:t xml:space="preserve">address all activities in this request for LOIs, </w:t>
            </w:r>
            <w:r w:rsidRPr="00E434B3">
              <w:rPr>
                <w:rFonts w:eastAsia="Times New Roman" w:cstheme="minorHAnsi"/>
                <w:color w:val="000000" w:themeColor="text1"/>
                <w:sz w:val="18"/>
                <w:szCs w:val="18"/>
              </w:rPr>
              <w:t>and</w:t>
            </w:r>
            <w:r>
              <w:rPr>
                <w:rFonts w:eastAsia="Times New Roman" w:cstheme="minorHAnsi"/>
                <w:color w:val="000000" w:themeColor="text1"/>
                <w:sz w:val="18"/>
                <w:szCs w:val="18"/>
              </w:rPr>
              <w:t>/</w:t>
            </w:r>
            <w:r w:rsidRPr="00E434B3">
              <w:rPr>
                <w:rFonts w:eastAsia="Times New Roman" w:cstheme="minorHAnsi"/>
                <w:color w:val="000000" w:themeColor="text1"/>
                <w:sz w:val="18"/>
                <w:szCs w:val="18"/>
              </w:rPr>
              <w:t>or</w:t>
            </w:r>
            <w:r>
              <w:rPr>
                <w:rFonts w:eastAsia="Times New Roman" w:cstheme="minorHAnsi"/>
                <w:color w:val="000000" w:themeColor="text1"/>
                <w:sz w:val="18"/>
                <w:szCs w:val="18"/>
              </w:rPr>
              <w:t xml:space="preserve"> </w:t>
            </w:r>
            <w:r w:rsidR="00A02B96">
              <w:rPr>
                <w:rFonts w:eastAsia="Times New Roman" w:cstheme="minorHAnsi"/>
                <w:color w:val="000000" w:themeColor="text1"/>
                <w:sz w:val="18"/>
                <w:szCs w:val="18"/>
              </w:rPr>
              <w:t>they</w:t>
            </w:r>
            <w:r w:rsidRPr="00E434B3">
              <w:rPr>
                <w:rFonts w:eastAsia="Times New Roman" w:cstheme="minorHAnsi"/>
                <w:color w:val="000000" w:themeColor="text1"/>
                <w:sz w:val="18"/>
                <w:szCs w:val="18"/>
              </w:rPr>
              <w:t xml:space="preserve"> describe</w:t>
            </w:r>
            <w:r w:rsidR="00A02B96">
              <w:rPr>
                <w:rFonts w:eastAsia="Times New Roman" w:cstheme="minorHAnsi"/>
                <w:color w:val="000000" w:themeColor="text1"/>
                <w:sz w:val="18"/>
                <w:szCs w:val="18"/>
              </w:rPr>
              <w:t xml:space="preserve"> </w:t>
            </w:r>
            <w:r w:rsidRPr="00E434B3">
              <w:rPr>
                <w:rFonts w:eastAsia="Times New Roman" w:cstheme="minorHAnsi"/>
                <w:color w:val="000000" w:themeColor="text1"/>
                <w:sz w:val="18"/>
                <w:szCs w:val="18"/>
              </w:rPr>
              <w:t xml:space="preserve">a </w:t>
            </w:r>
            <w:r w:rsidR="00A02B96">
              <w:rPr>
                <w:rFonts w:eastAsia="Times New Roman" w:cstheme="minorHAnsi"/>
                <w:color w:val="000000" w:themeColor="text1"/>
                <w:sz w:val="18"/>
                <w:szCs w:val="18"/>
              </w:rPr>
              <w:t xml:space="preserve">program </w:t>
            </w:r>
            <w:r w:rsidRPr="00E434B3">
              <w:rPr>
                <w:rFonts w:eastAsia="Times New Roman" w:cstheme="minorHAnsi"/>
                <w:color w:val="000000" w:themeColor="text1"/>
                <w:sz w:val="18"/>
                <w:szCs w:val="18"/>
              </w:rPr>
              <w:t xml:space="preserve">that is unlikely to </w:t>
            </w:r>
            <w:r>
              <w:rPr>
                <w:rFonts w:eastAsia="Times New Roman" w:cstheme="minorHAnsi"/>
                <w:color w:val="000000" w:themeColor="text1"/>
                <w:sz w:val="18"/>
                <w:szCs w:val="18"/>
              </w:rPr>
              <w:t>meet the required work products outlined in this request</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vAlign w:val="center"/>
            <w:hideMark/>
          </w:tcPr>
          <w:p w14:paraId="0E14B606" w14:textId="762E6549" w:rsidR="000E0987" w:rsidRPr="00E434B3" w:rsidRDefault="000E0987" w:rsidP="000E0987">
            <w:pPr>
              <w:jc w:val="right"/>
              <w:rPr>
                <w:rFonts w:eastAsia="Times New Roman" w:cstheme="minorHAnsi"/>
                <w:sz w:val="24"/>
                <w:szCs w:val="24"/>
              </w:rPr>
            </w:pPr>
            <w:r w:rsidRPr="00E434B3">
              <w:rPr>
                <w:rFonts w:eastAsia="Times New Roman" w:cstheme="minorHAnsi"/>
                <w:sz w:val="24"/>
                <w:szCs w:val="24"/>
              </w:rPr>
              <w:t>/</w:t>
            </w:r>
            <w:r>
              <w:rPr>
                <w:rFonts w:eastAsia="Times New Roman" w:cstheme="minorHAnsi"/>
                <w:sz w:val="24"/>
                <w:szCs w:val="24"/>
              </w:rPr>
              <w:t>8</w:t>
            </w:r>
          </w:p>
        </w:tc>
      </w:tr>
      <w:tr w:rsidR="00EC6D77" w:rsidRPr="00E434B3" w14:paraId="629DEAF3" w14:textId="77777777" w:rsidTr="00EC6D77">
        <w:trPr>
          <w:cantSplit/>
          <w:trHeight w:val="395"/>
        </w:trPr>
        <w:tc>
          <w:tcPr>
            <w:tcW w:w="7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extDirection w:val="btLr"/>
            <w:vAlign w:val="center"/>
          </w:tcPr>
          <w:p w14:paraId="17A73B99" w14:textId="77777777" w:rsidR="00390A33" w:rsidRPr="00E434B3" w:rsidRDefault="00390A33" w:rsidP="00390A33">
            <w:pPr>
              <w:ind w:right="113" w:hanging="113"/>
              <w:jc w:val="center"/>
              <w:rPr>
                <w:rFonts w:eastAsia="Times New Roman" w:cstheme="minorHAnsi"/>
                <w:b/>
                <w:bCs/>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05A62198" w14:textId="77777777" w:rsidR="00390A33" w:rsidRPr="00E434B3" w:rsidRDefault="00390A33" w:rsidP="00390A33">
            <w:pPr>
              <w:jc w:val="center"/>
              <w:rPr>
                <w:rFonts w:eastAsia="Times New Roman" w:cstheme="minorHAnsi"/>
                <w:sz w:val="24"/>
                <w:szCs w:val="24"/>
              </w:rPr>
            </w:pPr>
            <w:r w:rsidRPr="00E434B3">
              <w:rPr>
                <w:rFonts w:eastAsia="Times New Roman" w:cstheme="minorHAnsi"/>
                <w:b/>
                <w:bCs/>
                <w:color w:val="000000" w:themeColor="text1"/>
                <w:sz w:val="18"/>
                <w:szCs w:val="18"/>
              </w:rPr>
              <w:t>Clearly Outstanding</w:t>
            </w:r>
          </w:p>
          <w:p w14:paraId="516382DC" w14:textId="0AC9EAF5" w:rsidR="00390A33" w:rsidRPr="00E434B3" w:rsidRDefault="00390A33" w:rsidP="00390A33">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4</w:t>
            </w:r>
            <w:r w:rsidRPr="00E434B3">
              <w:rPr>
                <w:rFonts w:eastAsia="Times New Roman" w:cstheme="minorHAnsi"/>
                <w:b/>
                <w:bCs/>
                <w:color w:val="000000" w:themeColor="text1"/>
                <w:sz w:val="18"/>
                <w:szCs w:val="18"/>
              </w:rPr>
              <w:t> points</w:t>
            </w:r>
          </w:p>
        </w:tc>
        <w:tc>
          <w:tcPr>
            <w:tcW w:w="18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71A00610" w14:textId="77777777" w:rsidR="00390A33" w:rsidRPr="00E434B3" w:rsidRDefault="00390A33" w:rsidP="00390A33">
            <w:pPr>
              <w:jc w:val="center"/>
              <w:rPr>
                <w:rFonts w:eastAsia="Times New Roman" w:cstheme="minorHAnsi"/>
                <w:sz w:val="24"/>
                <w:szCs w:val="24"/>
              </w:rPr>
            </w:pPr>
            <w:r w:rsidRPr="00E434B3">
              <w:rPr>
                <w:rFonts w:eastAsia="Times New Roman" w:cstheme="minorHAnsi"/>
                <w:b/>
                <w:bCs/>
                <w:color w:val="000000" w:themeColor="text1"/>
                <w:sz w:val="18"/>
                <w:szCs w:val="18"/>
              </w:rPr>
              <w:t>Exceeds Expectations</w:t>
            </w:r>
          </w:p>
          <w:p w14:paraId="23159358" w14:textId="71B50D31" w:rsidR="00390A33" w:rsidRPr="00E434B3" w:rsidRDefault="00390A33" w:rsidP="00390A33">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3</w:t>
            </w:r>
            <w:r w:rsidRPr="00E434B3">
              <w:rPr>
                <w:rFonts w:eastAsia="Times New Roman" w:cstheme="minorHAnsi"/>
                <w:b/>
                <w:bCs/>
                <w:color w:val="000000" w:themeColor="text1"/>
                <w:sz w:val="18"/>
                <w:szCs w:val="18"/>
              </w:rPr>
              <w:t xml:space="preserve"> points</w:t>
            </w:r>
          </w:p>
        </w:tc>
        <w:tc>
          <w:tcPr>
            <w:tcW w:w="191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0DC25071" w14:textId="77777777" w:rsidR="00390A33" w:rsidRPr="00E434B3" w:rsidRDefault="00390A33" w:rsidP="00390A33">
            <w:pPr>
              <w:jc w:val="center"/>
              <w:rPr>
                <w:rFonts w:eastAsia="Times New Roman" w:cstheme="minorHAnsi"/>
                <w:sz w:val="24"/>
                <w:szCs w:val="24"/>
              </w:rPr>
            </w:pPr>
            <w:r w:rsidRPr="00E434B3">
              <w:rPr>
                <w:rFonts w:eastAsia="Times New Roman" w:cstheme="minorHAnsi"/>
                <w:b/>
                <w:bCs/>
                <w:color w:val="000000" w:themeColor="text1"/>
                <w:sz w:val="18"/>
                <w:szCs w:val="18"/>
              </w:rPr>
              <w:t>Meets Expectations</w:t>
            </w:r>
          </w:p>
          <w:p w14:paraId="7294BEBD" w14:textId="4240CFB0" w:rsidR="00390A33" w:rsidRPr="00E434B3" w:rsidRDefault="00390A33" w:rsidP="00390A33">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2</w:t>
            </w:r>
            <w:r w:rsidRPr="00E434B3">
              <w:rPr>
                <w:rFonts w:eastAsia="Times New Roman" w:cstheme="minorHAnsi"/>
                <w:b/>
                <w:bCs/>
                <w:color w:val="000000" w:themeColor="text1"/>
                <w:sz w:val="18"/>
                <w:szCs w:val="18"/>
              </w:rPr>
              <w:t xml:space="preserve"> points</w:t>
            </w:r>
          </w:p>
        </w:tc>
        <w:tc>
          <w:tcPr>
            <w:tcW w:w="184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4F6641A2" w14:textId="77777777" w:rsidR="00390A33" w:rsidRPr="00E434B3" w:rsidRDefault="00390A33" w:rsidP="00390A33">
            <w:pPr>
              <w:jc w:val="center"/>
              <w:rPr>
                <w:rFonts w:eastAsia="Times New Roman" w:cstheme="minorHAnsi"/>
                <w:sz w:val="24"/>
                <w:szCs w:val="24"/>
              </w:rPr>
            </w:pPr>
            <w:r w:rsidRPr="00E434B3">
              <w:rPr>
                <w:rFonts w:eastAsia="Times New Roman" w:cstheme="minorHAnsi"/>
                <w:b/>
                <w:bCs/>
                <w:color w:val="000000" w:themeColor="text1"/>
                <w:sz w:val="18"/>
                <w:szCs w:val="18"/>
              </w:rPr>
              <w:t>Needs Improvement</w:t>
            </w:r>
          </w:p>
          <w:p w14:paraId="20F0D020" w14:textId="3F58B987" w:rsidR="00390A33" w:rsidRPr="00E434B3" w:rsidRDefault="00390A33" w:rsidP="00390A33">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0-1</w:t>
            </w:r>
            <w:r w:rsidRPr="00E434B3">
              <w:rPr>
                <w:rFonts w:eastAsia="Times New Roman" w:cstheme="minorHAnsi"/>
                <w:b/>
                <w:bCs/>
                <w:color w:val="000000" w:themeColor="text1"/>
                <w:sz w:val="18"/>
                <w:szCs w:val="18"/>
              </w:rPr>
              <w:t xml:space="preserve"> points</w:t>
            </w:r>
          </w:p>
        </w:tc>
        <w:tc>
          <w:tcPr>
            <w:tcW w:w="75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516D2128" w14:textId="77777777" w:rsidR="00390A33" w:rsidRPr="00E434B3" w:rsidRDefault="00390A33" w:rsidP="00390A33">
            <w:pPr>
              <w:jc w:val="center"/>
              <w:rPr>
                <w:rFonts w:eastAsia="Times New Roman" w:cstheme="minorHAnsi"/>
                <w:sz w:val="24"/>
                <w:szCs w:val="24"/>
              </w:rPr>
            </w:pPr>
            <w:r w:rsidRPr="00FB44AF">
              <w:rPr>
                <w:b/>
                <w:u w:val="single"/>
              </w:rPr>
              <w:t>Score</w:t>
            </w:r>
          </w:p>
        </w:tc>
      </w:tr>
      <w:tr w:rsidR="00B10FF7" w:rsidRPr="00E434B3" w14:paraId="702935C7" w14:textId="77777777" w:rsidTr="00EC6D77">
        <w:trPr>
          <w:cantSplit/>
          <w:trHeight w:val="2220"/>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textDirection w:val="btLr"/>
            <w:hideMark/>
          </w:tcPr>
          <w:p w14:paraId="777DA718" w14:textId="57EB8D84" w:rsidR="00B10FF7" w:rsidRPr="00E434B3" w:rsidRDefault="00B10FF7" w:rsidP="00B10FF7">
            <w:pPr>
              <w:ind w:right="113" w:hanging="113"/>
              <w:jc w:val="center"/>
              <w:rPr>
                <w:rFonts w:eastAsia="Times New Roman" w:cstheme="minorHAnsi"/>
                <w:sz w:val="20"/>
                <w:szCs w:val="20"/>
              </w:rPr>
            </w:pPr>
            <w:r>
              <w:rPr>
                <w:rFonts w:eastAsia="Times New Roman" w:cstheme="minorHAnsi"/>
                <w:b/>
                <w:bCs/>
                <w:szCs w:val="20"/>
              </w:rPr>
              <w:t>Fidelity of Implementation Metrics</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2A803443" w14:textId="64A88195" w:rsidR="00B10FF7" w:rsidRPr="00EC6D77" w:rsidRDefault="00B10FF7" w:rsidP="00B10FF7">
            <w:pPr>
              <w:rPr>
                <w:rFonts w:eastAsia="Times New Roman" w:cstheme="minorHAnsi"/>
                <w:sz w:val="18"/>
                <w:szCs w:val="18"/>
              </w:rPr>
            </w:pPr>
            <w:r w:rsidRPr="00EC6D77">
              <w:rPr>
                <w:sz w:val="18"/>
                <w:szCs w:val="18"/>
              </w:rPr>
              <w:t xml:space="preserve">The </w:t>
            </w:r>
            <w:r>
              <w:rPr>
                <w:sz w:val="18"/>
                <w:szCs w:val="18"/>
              </w:rPr>
              <w:t>program (1) proposes strong, evidenced measures for implementation fidelity evaluation;</w:t>
            </w:r>
            <w:r w:rsidRPr="00EC6D77">
              <w:rPr>
                <w:sz w:val="18"/>
                <w:szCs w:val="18"/>
              </w:rPr>
              <w:t xml:space="preserve"> </w:t>
            </w:r>
            <w:r>
              <w:rPr>
                <w:sz w:val="18"/>
                <w:szCs w:val="18"/>
              </w:rPr>
              <w:t>(2) addresses information collection needs; (3) includes robust methods for periodic reporting to TEA and other stakeholders; (4) evidences relevant tools and frameworks used by the applicant</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1361C197" w14:textId="54D10F83" w:rsidR="00B10FF7" w:rsidRPr="00EC6D77" w:rsidRDefault="00B10FF7" w:rsidP="00B10FF7">
            <w:pPr>
              <w:rPr>
                <w:rFonts w:eastAsia="Times New Roman" w:cstheme="minorHAnsi"/>
                <w:sz w:val="18"/>
                <w:szCs w:val="18"/>
              </w:rPr>
            </w:pPr>
            <w:r w:rsidRPr="00EC6D77">
              <w:rPr>
                <w:sz w:val="18"/>
                <w:szCs w:val="18"/>
              </w:rPr>
              <w:t xml:space="preserve">The </w:t>
            </w:r>
            <w:r>
              <w:rPr>
                <w:sz w:val="18"/>
                <w:szCs w:val="18"/>
              </w:rPr>
              <w:t>program (1) proposes strong measures for implementation fidelity evaluation;</w:t>
            </w:r>
            <w:r w:rsidRPr="00EC6D77">
              <w:rPr>
                <w:sz w:val="18"/>
                <w:szCs w:val="18"/>
              </w:rPr>
              <w:t xml:space="preserve"> </w:t>
            </w:r>
            <w:r>
              <w:rPr>
                <w:sz w:val="18"/>
                <w:szCs w:val="18"/>
              </w:rPr>
              <w:t>(2) addresses information collection needs; and (3) includes robust methods for periodic reporting to TEA and other stakeholders</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284C69C4" w14:textId="0B6C42AF" w:rsidR="00B10FF7" w:rsidRPr="00EC6D77" w:rsidRDefault="00B10FF7" w:rsidP="00B10FF7">
            <w:pPr>
              <w:rPr>
                <w:rFonts w:eastAsia="Times New Roman" w:cstheme="minorHAnsi"/>
                <w:sz w:val="18"/>
                <w:szCs w:val="18"/>
              </w:rPr>
            </w:pPr>
            <w:r>
              <w:rPr>
                <w:sz w:val="18"/>
                <w:szCs w:val="18"/>
              </w:rPr>
              <w:t>The proposal includes measures that will provide adequate methods of evaluation of implementation fidelity; a</w:t>
            </w:r>
            <w:r w:rsidRPr="00EC6D77">
              <w:rPr>
                <w:sz w:val="18"/>
                <w:szCs w:val="18"/>
              </w:rPr>
              <w:t xml:space="preserve">dditionally, the evaluation plan details a method for periodic reporting to TEA </w:t>
            </w:r>
            <w:r>
              <w:rPr>
                <w:sz w:val="18"/>
                <w:szCs w:val="18"/>
              </w:rPr>
              <w:t>and other stakeholders</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1682489E" w14:textId="1EB3EFD7" w:rsidR="00B10FF7" w:rsidRPr="00EC6D77" w:rsidRDefault="00B10FF7" w:rsidP="00B10FF7">
            <w:pPr>
              <w:rPr>
                <w:rFonts w:eastAsia="Times New Roman" w:cstheme="minorHAnsi"/>
                <w:sz w:val="18"/>
                <w:szCs w:val="18"/>
              </w:rPr>
            </w:pPr>
            <w:r w:rsidRPr="00EC6D77">
              <w:rPr>
                <w:sz w:val="18"/>
                <w:szCs w:val="18"/>
              </w:rPr>
              <w:t xml:space="preserve">The </w:t>
            </w:r>
            <w:r>
              <w:rPr>
                <w:sz w:val="18"/>
                <w:szCs w:val="18"/>
              </w:rPr>
              <w:t>proposal does not</w:t>
            </w:r>
            <w:r w:rsidRPr="00EC6D77">
              <w:rPr>
                <w:sz w:val="18"/>
                <w:szCs w:val="18"/>
              </w:rPr>
              <w:t xml:space="preserve"> include</w:t>
            </w:r>
            <w:r>
              <w:rPr>
                <w:sz w:val="18"/>
                <w:szCs w:val="18"/>
              </w:rPr>
              <w:t xml:space="preserve"> </w:t>
            </w:r>
            <w:r w:rsidRPr="00EC6D77">
              <w:rPr>
                <w:sz w:val="18"/>
                <w:szCs w:val="18"/>
              </w:rPr>
              <w:t xml:space="preserve">a plan </w:t>
            </w:r>
            <w:r>
              <w:rPr>
                <w:sz w:val="18"/>
                <w:szCs w:val="18"/>
              </w:rPr>
              <w:t xml:space="preserve">and measures </w:t>
            </w:r>
            <w:r w:rsidRPr="00EC6D77">
              <w:rPr>
                <w:sz w:val="18"/>
                <w:szCs w:val="18"/>
              </w:rPr>
              <w:t xml:space="preserve">that </w:t>
            </w:r>
            <w:r>
              <w:rPr>
                <w:sz w:val="18"/>
                <w:szCs w:val="18"/>
              </w:rPr>
              <w:t xml:space="preserve">will </w:t>
            </w:r>
            <w:r w:rsidRPr="00EC6D77">
              <w:rPr>
                <w:sz w:val="18"/>
                <w:szCs w:val="18"/>
              </w:rPr>
              <w:t xml:space="preserve">provide </w:t>
            </w:r>
            <w:r>
              <w:rPr>
                <w:sz w:val="18"/>
                <w:szCs w:val="18"/>
              </w:rPr>
              <w:t xml:space="preserve">adequate </w:t>
            </w:r>
            <w:r w:rsidRPr="00EC6D77">
              <w:rPr>
                <w:sz w:val="18"/>
                <w:szCs w:val="18"/>
              </w:rPr>
              <w:t xml:space="preserve">methods of </w:t>
            </w:r>
            <w:r>
              <w:rPr>
                <w:sz w:val="18"/>
                <w:szCs w:val="18"/>
              </w:rPr>
              <w:t>implementation fidelity evaluation</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vAlign w:val="center"/>
            <w:hideMark/>
          </w:tcPr>
          <w:p w14:paraId="1F2882A8" w14:textId="1EA18812" w:rsidR="00B10FF7" w:rsidRPr="00E434B3" w:rsidRDefault="00B10FF7" w:rsidP="00B10FF7">
            <w:pPr>
              <w:jc w:val="right"/>
              <w:rPr>
                <w:rFonts w:eastAsia="Times New Roman" w:cstheme="minorHAnsi"/>
                <w:sz w:val="24"/>
                <w:szCs w:val="24"/>
              </w:rPr>
            </w:pPr>
            <w:r w:rsidRPr="00E434B3">
              <w:rPr>
                <w:rFonts w:eastAsia="Times New Roman" w:cstheme="minorHAnsi"/>
                <w:sz w:val="24"/>
                <w:szCs w:val="24"/>
              </w:rPr>
              <w:t>/</w:t>
            </w:r>
            <w:r>
              <w:rPr>
                <w:rFonts w:eastAsia="Times New Roman" w:cstheme="minorHAnsi"/>
                <w:sz w:val="24"/>
                <w:szCs w:val="24"/>
              </w:rPr>
              <w:t>4</w:t>
            </w:r>
          </w:p>
        </w:tc>
      </w:tr>
      <w:tr w:rsidR="00B10FF7" w:rsidRPr="00E434B3" w14:paraId="135E69CC" w14:textId="77777777" w:rsidTr="00EC6D77">
        <w:trPr>
          <w:cantSplit/>
          <w:trHeight w:val="395"/>
        </w:trPr>
        <w:tc>
          <w:tcPr>
            <w:tcW w:w="7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75C71A89" w14:textId="77777777" w:rsidR="00B10FF7" w:rsidRPr="00E434B3" w:rsidRDefault="00B10FF7" w:rsidP="00B10FF7">
            <w:pPr>
              <w:ind w:right="113" w:hanging="113"/>
              <w:jc w:val="center"/>
              <w:rPr>
                <w:rFonts w:eastAsia="Times New Roman" w:cstheme="minorHAnsi"/>
                <w:b/>
                <w:bCs/>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7251FD6A" w14:textId="77777777" w:rsidR="00B10FF7" w:rsidRPr="00E434B3" w:rsidRDefault="00B10FF7" w:rsidP="00B10FF7">
            <w:pPr>
              <w:jc w:val="center"/>
              <w:rPr>
                <w:rFonts w:eastAsia="Times New Roman" w:cstheme="minorHAnsi"/>
                <w:b/>
                <w:bCs/>
                <w:color w:val="000000" w:themeColor="text1"/>
                <w:sz w:val="18"/>
                <w:szCs w:val="18"/>
              </w:rPr>
            </w:pPr>
          </w:p>
        </w:tc>
        <w:tc>
          <w:tcPr>
            <w:tcW w:w="18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4E73D141" w14:textId="77777777" w:rsidR="00B10FF7" w:rsidRPr="00E434B3" w:rsidRDefault="00B10FF7" w:rsidP="00B10FF7">
            <w:pPr>
              <w:jc w:val="center"/>
              <w:rPr>
                <w:rFonts w:eastAsia="Times New Roman" w:cstheme="minorHAnsi"/>
                <w:b/>
                <w:bCs/>
                <w:color w:val="000000" w:themeColor="text1"/>
                <w:sz w:val="18"/>
                <w:szCs w:val="18"/>
              </w:rPr>
            </w:pPr>
          </w:p>
        </w:tc>
        <w:tc>
          <w:tcPr>
            <w:tcW w:w="191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4C2F8D4B" w14:textId="01A54FEB" w:rsidR="00B10FF7" w:rsidRPr="00E434B3" w:rsidRDefault="00B10FF7" w:rsidP="00B10FF7">
            <w:pPr>
              <w:jc w:val="center"/>
              <w:rPr>
                <w:rFonts w:eastAsia="Times New Roman" w:cstheme="minorHAnsi"/>
                <w:b/>
                <w:bCs/>
                <w:color w:val="000000" w:themeColor="text1"/>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39D08F8C" w14:textId="77777777" w:rsidR="00B10FF7" w:rsidRPr="00E434B3" w:rsidRDefault="00B10FF7" w:rsidP="00B10FF7">
            <w:pPr>
              <w:jc w:val="center"/>
              <w:rPr>
                <w:rFonts w:eastAsia="Times New Roman" w:cstheme="minorHAnsi"/>
                <w:b/>
                <w:bCs/>
                <w:color w:val="000000" w:themeColor="text1"/>
                <w:sz w:val="18"/>
                <w:szCs w:val="18"/>
              </w:rPr>
            </w:pPr>
            <w:r w:rsidRPr="00E434B3">
              <w:rPr>
                <w:rFonts w:eastAsia="Times New Roman" w:cstheme="minorHAnsi"/>
                <w:b/>
                <w:bCs/>
                <w:color w:val="000000" w:themeColor="text1"/>
                <w:sz w:val="18"/>
                <w:szCs w:val="18"/>
              </w:rPr>
              <w:t>TOTAL POINTS</w:t>
            </w:r>
          </w:p>
          <w:p w14:paraId="574C588D" w14:textId="111FAE13" w:rsidR="00B10FF7" w:rsidRPr="00E434B3" w:rsidRDefault="00B10FF7" w:rsidP="00B10FF7">
            <w:pPr>
              <w:jc w:val="center"/>
              <w:rPr>
                <w:rFonts w:eastAsia="Times New Roman" w:cstheme="minorHAnsi"/>
                <w:b/>
                <w:bCs/>
                <w:color w:val="000000" w:themeColor="text1"/>
                <w:sz w:val="18"/>
                <w:szCs w:val="18"/>
              </w:rPr>
            </w:pPr>
            <w:r w:rsidRPr="00E434B3">
              <w:rPr>
                <w:rFonts w:eastAsia="Times New Roman" w:cstheme="minorHAnsi"/>
                <w:b/>
                <w:bCs/>
                <w:color w:val="000000" w:themeColor="text1"/>
                <w:sz w:val="18"/>
                <w:szCs w:val="18"/>
              </w:rPr>
              <w:t>(sum of 4 components)</w:t>
            </w:r>
          </w:p>
        </w:tc>
        <w:tc>
          <w:tcPr>
            <w:tcW w:w="75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26EDFF0D" w14:textId="69B308CF" w:rsidR="00B10FF7" w:rsidRPr="00390A33" w:rsidRDefault="00B10FF7" w:rsidP="00B10FF7">
            <w:pPr>
              <w:jc w:val="center"/>
              <w:rPr>
                <w:b/>
              </w:rPr>
            </w:pPr>
            <w:r w:rsidRPr="00390A33">
              <w:rPr>
                <w:b/>
              </w:rPr>
              <w:t>/</w:t>
            </w:r>
            <w:r>
              <w:rPr>
                <w:b/>
              </w:rPr>
              <w:t>24</w:t>
            </w:r>
          </w:p>
        </w:tc>
      </w:tr>
    </w:tbl>
    <w:p w14:paraId="2BB5E8B8" w14:textId="452DAA75" w:rsidR="00B10FF7" w:rsidRDefault="00B10FF7" w:rsidP="00431C8B"/>
    <w:p w14:paraId="03F1265F" w14:textId="77777777" w:rsidR="00B10FF7" w:rsidRDefault="00B10FF7">
      <w:r>
        <w:br w:type="page"/>
      </w:r>
    </w:p>
    <w:p w14:paraId="6D56E318" w14:textId="413760B1" w:rsidR="00B10FF7" w:rsidRDefault="00B10FF7" w:rsidP="00B10FF7">
      <w:pPr>
        <w:pStyle w:val="Heading2"/>
      </w:pPr>
      <w:bookmarkStart w:id="4" w:name="_Toc520854255"/>
      <w:r w:rsidRPr="00B70682">
        <w:lastRenderedPageBreak/>
        <w:t xml:space="preserve">Attachment </w:t>
      </w:r>
      <w:r>
        <w:t xml:space="preserve">5.B. – </w:t>
      </w:r>
      <w:r w:rsidR="00601AC3">
        <w:t xml:space="preserve">Performance Management </w:t>
      </w:r>
      <w:r>
        <w:t>Evaluation Rubric</w:t>
      </w:r>
      <w:bookmarkEnd w:id="4"/>
    </w:p>
    <w:p w14:paraId="39530DF9" w14:textId="77777777" w:rsidR="00B10FF7" w:rsidRDefault="00B10FF7" w:rsidP="00B10FF7"/>
    <w:p w14:paraId="424BE5D8" w14:textId="77777777" w:rsidR="00B10FF7" w:rsidRPr="00E434B3" w:rsidRDefault="00B10FF7" w:rsidP="00B10FF7">
      <w:pPr>
        <w:rPr>
          <w:rFonts w:eastAsia="Times New Roman" w:cstheme="minorHAnsi"/>
        </w:rPr>
      </w:pPr>
      <w:r w:rsidRPr="00E434B3">
        <w:rPr>
          <w:rFonts w:eastAsia="Times New Roman" w:cstheme="minorHAnsi"/>
          <w:b/>
          <w:bCs/>
          <w:color w:val="000000" w:themeColor="text1"/>
        </w:rPr>
        <w:t>Standard Review Criteria</w:t>
      </w:r>
    </w:p>
    <w:p w14:paraId="74BD67E2" w14:textId="77777777" w:rsidR="00B10FF7" w:rsidRPr="00E434B3" w:rsidRDefault="00B10FF7" w:rsidP="00B10FF7">
      <w:pPr>
        <w:rPr>
          <w:rFonts w:eastAsia="Times New Roman" w:cstheme="minorHAnsi"/>
          <w:color w:val="000000" w:themeColor="text1"/>
        </w:rPr>
      </w:pPr>
      <w:r w:rsidRPr="00E434B3">
        <w:rPr>
          <w:rFonts w:eastAsia="Times New Roman" w:cstheme="minorHAnsi"/>
          <w:color w:val="000000" w:themeColor="text1"/>
        </w:rPr>
        <w:t xml:space="preserve">The following standard review criteria listed in the Rubric Reference Guide are used in scoring the application. Each competitive application is reviewed to determine the capability of the applicant to implement its proposed program. In reviewing the information submitted and in recommending competitive applications for funding, reviewers consider the following ratings: </w:t>
      </w:r>
    </w:p>
    <w:p w14:paraId="21472FD5" w14:textId="77777777" w:rsidR="00B10FF7" w:rsidRDefault="00B10FF7" w:rsidP="00B10FF7">
      <w:pPr>
        <w:rPr>
          <w:rFonts w:eastAsia="Times New Roman" w:cstheme="minorHAnsi"/>
          <w:b/>
          <w:bCs/>
          <w:color w:val="000000" w:themeColor="text1"/>
        </w:rPr>
      </w:pPr>
    </w:p>
    <w:p w14:paraId="4302B30E" w14:textId="77777777" w:rsidR="00B10FF7" w:rsidRDefault="00B10FF7" w:rsidP="00B10FF7">
      <w:pPr>
        <w:rPr>
          <w:rFonts w:eastAsia="Times New Roman" w:cstheme="minorHAnsi"/>
          <w:color w:val="000000" w:themeColor="text1"/>
        </w:rPr>
      </w:pPr>
      <w:r w:rsidRPr="00E434B3">
        <w:rPr>
          <w:rFonts w:eastAsia="Times New Roman" w:cstheme="minorHAnsi"/>
          <w:b/>
          <w:bCs/>
          <w:color w:val="000000" w:themeColor="text1"/>
        </w:rPr>
        <w:t>Clearly Outstanding, Exceeds Expectations, Meets Standard, or Needs Improvement</w:t>
      </w:r>
      <w:r w:rsidRPr="00E434B3">
        <w:rPr>
          <w:rFonts w:eastAsia="Times New Roman" w:cstheme="minorHAnsi"/>
          <w:color w:val="000000" w:themeColor="text1"/>
        </w:rPr>
        <w:t>. When scoring each indicator, reviewers select a rating which has an appropriate point value assigned.</w:t>
      </w:r>
    </w:p>
    <w:p w14:paraId="599BEE29" w14:textId="77777777" w:rsidR="00B10FF7" w:rsidRDefault="00B10FF7" w:rsidP="00B10FF7">
      <w:pPr>
        <w:rPr>
          <w:rFonts w:eastAsia="Times New Roman" w:cstheme="minorHAnsi"/>
          <w:color w:val="000000" w:themeColor="text1"/>
        </w:rPr>
      </w:pPr>
    </w:p>
    <w:p w14:paraId="4E0C7F13" w14:textId="77777777" w:rsidR="00B10FF7" w:rsidRPr="00E434B3" w:rsidRDefault="00B10FF7" w:rsidP="00B10FF7">
      <w:pPr>
        <w:rPr>
          <w:rFonts w:eastAsia="Times New Roman" w:cstheme="minorHAnsi"/>
        </w:rPr>
      </w:pPr>
    </w:p>
    <w:tbl>
      <w:tblPr>
        <w:tblpPr w:leftFromText="180" w:rightFromText="180" w:vertAnchor="text" w:tblpY="1"/>
        <w:tblOverlap w:val="never"/>
        <w:tblW w:w="9165" w:type="dxa"/>
        <w:tblCellMar>
          <w:top w:w="15" w:type="dxa"/>
          <w:left w:w="15" w:type="dxa"/>
          <w:bottom w:w="15" w:type="dxa"/>
          <w:right w:w="15" w:type="dxa"/>
        </w:tblCellMar>
        <w:tblLook w:val="04A0" w:firstRow="1" w:lastRow="0" w:firstColumn="1" w:lastColumn="0" w:noHBand="0" w:noVBand="1"/>
      </w:tblPr>
      <w:tblGrid>
        <w:gridCol w:w="758"/>
        <w:gridCol w:w="2036"/>
        <w:gridCol w:w="1858"/>
        <w:gridCol w:w="1915"/>
        <w:gridCol w:w="1848"/>
        <w:gridCol w:w="750"/>
      </w:tblGrid>
      <w:tr w:rsidR="00B10FF7" w:rsidRPr="00E434B3" w14:paraId="0ECE5350" w14:textId="77777777" w:rsidTr="00783870">
        <w:trPr>
          <w:trHeight w:val="400"/>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5073D01F" w14:textId="77777777" w:rsidR="00B10FF7" w:rsidRPr="00E434B3" w:rsidRDefault="00B10FF7" w:rsidP="00783870">
            <w:pPr>
              <w:jc w:val="center"/>
              <w:rPr>
                <w:rFonts w:eastAsia="Times New Roman" w:cstheme="minorHAnsi"/>
                <w:sz w:val="20"/>
                <w:szCs w:val="20"/>
              </w:rPr>
            </w:pP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06041566"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Clearly Outstanding</w:t>
            </w:r>
          </w:p>
          <w:p w14:paraId="65B59F40" w14:textId="77777777" w:rsidR="00B10FF7" w:rsidRPr="00E434B3" w:rsidRDefault="00B10FF7" w:rsidP="00783870">
            <w:pPr>
              <w:jc w:val="center"/>
              <w:rPr>
                <w:rFonts w:eastAsia="Times New Roman" w:cstheme="minorHAnsi"/>
                <w:sz w:val="24"/>
                <w:szCs w:val="24"/>
              </w:rPr>
            </w:pPr>
            <w:r>
              <w:rPr>
                <w:rFonts w:eastAsia="Times New Roman" w:cstheme="minorHAnsi"/>
                <w:b/>
                <w:bCs/>
                <w:color w:val="000000" w:themeColor="text1"/>
                <w:sz w:val="18"/>
                <w:szCs w:val="18"/>
              </w:rPr>
              <w:t>4</w:t>
            </w:r>
            <w:r w:rsidRPr="00E434B3">
              <w:rPr>
                <w:rFonts w:eastAsia="Times New Roman" w:cstheme="minorHAnsi"/>
                <w:b/>
                <w:bCs/>
                <w:color w:val="000000" w:themeColor="text1"/>
                <w:sz w:val="18"/>
                <w:szCs w:val="18"/>
              </w:rPr>
              <w:t> points</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03AB591C"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Exceeds Expectations</w:t>
            </w:r>
          </w:p>
          <w:p w14:paraId="5F862824" w14:textId="77777777" w:rsidR="00B10FF7" w:rsidRPr="00E434B3" w:rsidRDefault="00B10FF7" w:rsidP="00783870">
            <w:pPr>
              <w:jc w:val="center"/>
              <w:rPr>
                <w:rFonts w:eastAsia="Times New Roman" w:cstheme="minorHAnsi"/>
                <w:sz w:val="24"/>
                <w:szCs w:val="24"/>
              </w:rPr>
            </w:pPr>
            <w:r>
              <w:rPr>
                <w:rFonts w:eastAsia="Times New Roman" w:cstheme="minorHAnsi"/>
                <w:b/>
                <w:bCs/>
                <w:color w:val="000000" w:themeColor="text1"/>
                <w:sz w:val="18"/>
                <w:szCs w:val="18"/>
              </w:rPr>
              <w:t>3</w:t>
            </w:r>
            <w:r w:rsidRPr="00E434B3">
              <w:rPr>
                <w:rFonts w:eastAsia="Times New Roman" w:cstheme="minorHAnsi"/>
                <w:b/>
                <w:bCs/>
                <w:color w:val="000000" w:themeColor="text1"/>
                <w:sz w:val="18"/>
                <w:szCs w:val="18"/>
              </w:rPr>
              <w:t xml:space="preserve"> points</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38BEC3EC"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Meets Expectations</w:t>
            </w:r>
          </w:p>
          <w:p w14:paraId="096EFC38" w14:textId="77777777" w:rsidR="00B10FF7" w:rsidRPr="00E434B3" w:rsidRDefault="00B10FF7" w:rsidP="00783870">
            <w:pPr>
              <w:jc w:val="center"/>
              <w:rPr>
                <w:rFonts w:eastAsia="Times New Roman" w:cstheme="minorHAnsi"/>
                <w:sz w:val="24"/>
                <w:szCs w:val="24"/>
              </w:rPr>
            </w:pPr>
            <w:r>
              <w:rPr>
                <w:rFonts w:eastAsia="Times New Roman" w:cstheme="minorHAnsi"/>
                <w:b/>
                <w:bCs/>
                <w:color w:val="000000" w:themeColor="text1"/>
                <w:sz w:val="18"/>
                <w:szCs w:val="18"/>
              </w:rPr>
              <w:t>2</w:t>
            </w:r>
            <w:r w:rsidRPr="00E434B3">
              <w:rPr>
                <w:rFonts w:eastAsia="Times New Roman" w:cstheme="minorHAnsi"/>
                <w:b/>
                <w:bCs/>
                <w:color w:val="000000" w:themeColor="text1"/>
                <w:sz w:val="18"/>
                <w:szCs w:val="18"/>
              </w:rPr>
              <w:t xml:space="preserve"> points</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01CEAEC3"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Needs Improvement</w:t>
            </w:r>
          </w:p>
          <w:p w14:paraId="71132E14" w14:textId="77777777" w:rsidR="00B10FF7" w:rsidRPr="00E434B3" w:rsidRDefault="00B10FF7" w:rsidP="00783870">
            <w:pPr>
              <w:jc w:val="center"/>
              <w:rPr>
                <w:rFonts w:eastAsia="Times New Roman" w:cstheme="minorHAnsi"/>
                <w:sz w:val="24"/>
                <w:szCs w:val="24"/>
              </w:rPr>
            </w:pPr>
            <w:r>
              <w:rPr>
                <w:rFonts w:eastAsia="Times New Roman" w:cstheme="minorHAnsi"/>
                <w:b/>
                <w:bCs/>
                <w:color w:val="000000" w:themeColor="text1"/>
                <w:sz w:val="18"/>
                <w:szCs w:val="18"/>
              </w:rPr>
              <w:t>0-1</w:t>
            </w:r>
            <w:r w:rsidRPr="00E434B3">
              <w:rPr>
                <w:rFonts w:eastAsia="Times New Roman" w:cstheme="minorHAnsi"/>
                <w:b/>
                <w:bCs/>
                <w:color w:val="000000" w:themeColor="text1"/>
                <w:sz w:val="18"/>
                <w:szCs w:val="18"/>
              </w:rPr>
              <w:t xml:space="preserve"> points</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cMar>
              <w:top w:w="40" w:type="dxa"/>
              <w:left w:w="100" w:type="dxa"/>
              <w:bottom w:w="40" w:type="dxa"/>
              <w:right w:w="100" w:type="dxa"/>
            </w:tcMar>
            <w:vAlign w:val="center"/>
            <w:hideMark/>
          </w:tcPr>
          <w:p w14:paraId="07DB9ACD" w14:textId="77777777" w:rsidR="00B10FF7" w:rsidRPr="00344561" w:rsidRDefault="00B10FF7" w:rsidP="00344561">
            <w:pPr>
              <w:rPr>
                <w:b/>
                <w:u w:val="single"/>
              </w:rPr>
            </w:pPr>
            <w:r w:rsidRPr="00344561">
              <w:rPr>
                <w:b/>
                <w:u w:val="single"/>
              </w:rPr>
              <w:t>Score</w:t>
            </w:r>
          </w:p>
        </w:tc>
      </w:tr>
      <w:tr w:rsidR="00B10FF7" w:rsidRPr="00E434B3" w14:paraId="469CBF02" w14:textId="77777777" w:rsidTr="00783870">
        <w:trPr>
          <w:cantSplit/>
          <w:trHeight w:val="1552"/>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textDirection w:val="btLr"/>
            <w:hideMark/>
          </w:tcPr>
          <w:p w14:paraId="1C5ED751" w14:textId="77777777" w:rsidR="00B10FF7" w:rsidRDefault="00B10FF7" w:rsidP="00783870">
            <w:pPr>
              <w:ind w:left="113" w:right="113"/>
              <w:jc w:val="center"/>
              <w:rPr>
                <w:rFonts w:eastAsia="Times New Roman" w:cstheme="minorHAnsi"/>
                <w:b/>
                <w:szCs w:val="20"/>
              </w:rPr>
            </w:pPr>
            <w:r w:rsidRPr="007D1DA7">
              <w:rPr>
                <w:rFonts w:eastAsia="Times New Roman" w:cstheme="minorHAnsi"/>
                <w:b/>
                <w:szCs w:val="20"/>
              </w:rPr>
              <w:t xml:space="preserve">Resources to Meet </w:t>
            </w:r>
          </w:p>
          <w:p w14:paraId="7D76FB30" w14:textId="77777777" w:rsidR="00B10FF7" w:rsidRPr="007D1DA7" w:rsidRDefault="00B10FF7" w:rsidP="00783870">
            <w:pPr>
              <w:ind w:left="113" w:right="113"/>
              <w:jc w:val="center"/>
              <w:rPr>
                <w:rFonts w:eastAsia="Times New Roman" w:cstheme="minorHAnsi"/>
                <w:b/>
                <w:sz w:val="20"/>
                <w:szCs w:val="20"/>
              </w:rPr>
            </w:pPr>
            <w:r w:rsidRPr="007D1DA7">
              <w:rPr>
                <w:rFonts w:eastAsia="Times New Roman" w:cstheme="minorHAnsi"/>
                <w:b/>
                <w:szCs w:val="20"/>
              </w:rPr>
              <w:t>Objectives</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588F6C8D" w14:textId="77777777" w:rsidR="00B10FF7" w:rsidRDefault="00B10FF7" w:rsidP="00783870">
            <w:pPr>
              <w:rPr>
                <w:rFonts w:eastAsia="Times New Roman" w:cstheme="minorHAnsi"/>
                <w:color w:val="000000" w:themeColor="text1"/>
                <w:sz w:val="18"/>
                <w:szCs w:val="18"/>
              </w:rPr>
            </w:pPr>
            <w:r>
              <w:rPr>
                <w:rFonts w:eastAsia="Times New Roman" w:cstheme="minorHAnsi"/>
                <w:color w:val="000000" w:themeColor="text1"/>
                <w:sz w:val="18"/>
                <w:szCs w:val="18"/>
              </w:rPr>
              <w:t>The proposal includes all requirements. Additionally, (1) role descriptions and resumes demonstrate skills and knowledge are exceptionally aligned to the work requirements, (2) if contractors are proposed to complete portions of the work, the number of contractors and their responsibilities are clearly established, and prospective contractors are listed</w:t>
            </w:r>
          </w:p>
          <w:p w14:paraId="114450D7" w14:textId="77777777" w:rsidR="00B10FF7" w:rsidRDefault="00B10FF7" w:rsidP="00783870">
            <w:pPr>
              <w:rPr>
                <w:rFonts w:eastAsia="Times New Roman" w:cstheme="minorHAnsi"/>
                <w:color w:val="000000" w:themeColor="text1"/>
                <w:sz w:val="18"/>
                <w:szCs w:val="18"/>
              </w:rPr>
            </w:pPr>
          </w:p>
          <w:p w14:paraId="7EF15E46" w14:textId="77777777" w:rsidR="00B10FF7" w:rsidRDefault="00B10FF7" w:rsidP="00783870">
            <w:pPr>
              <w:rPr>
                <w:rFonts w:eastAsia="Times New Roman" w:cstheme="minorHAnsi"/>
                <w:sz w:val="18"/>
                <w:szCs w:val="18"/>
              </w:rPr>
            </w:pPr>
          </w:p>
          <w:p w14:paraId="04DE0600" w14:textId="10C55F9A" w:rsidR="003449D7" w:rsidRPr="00E434B3" w:rsidRDefault="003449D7" w:rsidP="00783870">
            <w:pPr>
              <w:rPr>
                <w:rFonts w:eastAsia="Times New Roman" w:cstheme="minorHAnsi"/>
                <w:sz w:val="18"/>
                <w:szCs w:val="18"/>
              </w:rPr>
            </w:pP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5498E2D3" w14:textId="77777777" w:rsidR="00B10FF7" w:rsidRDefault="00B10FF7" w:rsidP="00783870">
            <w:pPr>
              <w:rPr>
                <w:rFonts w:eastAsia="Times New Roman" w:cstheme="minorHAnsi"/>
                <w:color w:val="000000" w:themeColor="text1"/>
                <w:sz w:val="18"/>
                <w:szCs w:val="18"/>
              </w:rPr>
            </w:pPr>
            <w:r>
              <w:rPr>
                <w:rFonts w:eastAsia="Times New Roman" w:cstheme="minorHAnsi"/>
                <w:color w:val="000000" w:themeColor="text1"/>
                <w:sz w:val="18"/>
                <w:szCs w:val="18"/>
              </w:rPr>
              <w:t>The proposal includes all requirements. Additionally, (1) role descriptions and resumes demonstrate skills and knowledge aligned to the work requirements, (2) if contractors are proposed to complete the work, the number of contractors and their responsibilities are clearly established</w:t>
            </w:r>
          </w:p>
          <w:p w14:paraId="084294AB" w14:textId="77777777" w:rsidR="00B10FF7" w:rsidRPr="00E434B3" w:rsidRDefault="00B10FF7" w:rsidP="00783870">
            <w:pPr>
              <w:rPr>
                <w:rFonts w:eastAsia="Times New Roman" w:cstheme="minorHAnsi"/>
                <w:sz w:val="18"/>
                <w:szCs w:val="18"/>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7D4E19B1" w14:textId="77777777" w:rsidR="00B10FF7" w:rsidRPr="00E434B3" w:rsidRDefault="00B10FF7" w:rsidP="00783870">
            <w:pPr>
              <w:rPr>
                <w:rFonts w:eastAsia="Times New Roman" w:cstheme="minorHAnsi"/>
                <w:sz w:val="18"/>
                <w:szCs w:val="18"/>
              </w:rPr>
            </w:pPr>
            <w:r>
              <w:rPr>
                <w:rFonts w:eastAsia="Times New Roman" w:cstheme="minorHAnsi"/>
                <w:color w:val="000000" w:themeColor="text1"/>
                <w:sz w:val="18"/>
                <w:szCs w:val="18"/>
              </w:rPr>
              <w:t>The proposal includes all requirements, including (1) complete role descriptions and resumes of the staff who would be responsible for the work, (2) a statement establishing whether contractors will be used to complete any part of the work</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383C96A2" w14:textId="77777777" w:rsidR="00B10FF7" w:rsidRPr="00E434B3" w:rsidRDefault="00B10FF7" w:rsidP="00783870">
            <w:pPr>
              <w:rPr>
                <w:rFonts w:eastAsia="Times New Roman" w:cstheme="minorHAnsi"/>
                <w:sz w:val="18"/>
                <w:szCs w:val="18"/>
              </w:rPr>
            </w:pPr>
            <w:r>
              <w:rPr>
                <w:rFonts w:eastAsia="Times New Roman" w:cstheme="minorHAnsi"/>
                <w:color w:val="000000" w:themeColor="text1"/>
                <w:sz w:val="18"/>
                <w:szCs w:val="18"/>
              </w:rPr>
              <w:t>The proposal does not include all requirements, including (1) complete role descriptions and resumes of the staff who would be responsible for the work, (2) a statement establishing whether contractors will be used to complete any part of the work</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vAlign w:val="center"/>
            <w:hideMark/>
          </w:tcPr>
          <w:p w14:paraId="076B9E18" w14:textId="77777777" w:rsidR="00B10FF7" w:rsidRPr="00E434B3" w:rsidRDefault="00B10FF7" w:rsidP="00783870">
            <w:pPr>
              <w:jc w:val="right"/>
              <w:rPr>
                <w:rFonts w:eastAsia="Times New Roman" w:cstheme="minorHAnsi"/>
                <w:sz w:val="24"/>
                <w:szCs w:val="24"/>
              </w:rPr>
            </w:pPr>
            <w:r w:rsidRPr="00E434B3">
              <w:rPr>
                <w:rFonts w:eastAsia="Times New Roman" w:cstheme="minorHAnsi"/>
                <w:sz w:val="24"/>
                <w:szCs w:val="24"/>
              </w:rPr>
              <w:t>/</w:t>
            </w:r>
            <w:r>
              <w:rPr>
                <w:rFonts w:eastAsia="Times New Roman" w:cstheme="minorHAnsi"/>
                <w:sz w:val="24"/>
                <w:szCs w:val="24"/>
              </w:rPr>
              <w:t>4</w:t>
            </w:r>
          </w:p>
        </w:tc>
      </w:tr>
      <w:tr w:rsidR="00B10FF7" w:rsidRPr="00E434B3" w14:paraId="64FB3BD4" w14:textId="77777777" w:rsidTr="00783870">
        <w:trPr>
          <w:cantSplit/>
          <w:trHeight w:val="467"/>
        </w:trPr>
        <w:tc>
          <w:tcPr>
            <w:tcW w:w="7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extDirection w:val="btLr"/>
            <w:vAlign w:val="center"/>
          </w:tcPr>
          <w:p w14:paraId="065883BA" w14:textId="77777777" w:rsidR="00B10FF7" w:rsidRPr="00E434B3" w:rsidRDefault="00B10FF7" w:rsidP="00783870">
            <w:pPr>
              <w:ind w:right="113" w:hanging="113"/>
              <w:jc w:val="center"/>
              <w:rPr>
                <w:rFonts w:eastAsia="Times New Roman" w:cstheme="minorHAnsi"/>
                <w:b/>
                <w:bCs/>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0CC21B70"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Clearly Outstanding</w:t>
            </w:r>
          </w:p>
          <w:p w14:paraId="0DA35941"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4</w:t>
            </w:r>
            <w:r w:rsidRPr="00E434B3">
              <w:rPr>
                <w:rFonts w:eastAsia="Times New Roman" w:cstheme="minorHAnsi"/>
                <w:b/>
                <w:bCs/>
                <w:color w:val="000000" w:themeColor="text1"/>
                <w:sz w:val="18"/>
                <w:szCs w:val="18"/>
              </w:rPr>
              <w:t> points</w:t>
            </w:r>
          </w:p>
        </w:tc>
        <w:tc>
          <w:tcPr>
            <w:tcW w:w="18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4EA3C39E"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Exceeds Expectations</w:t>
            </w:r>
          </w:p>
          <w:p w14:paraId="7B94564B"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3</w:t>
            </w:r>
            <w:r w:rsidRPr="00E434B3">
              <w:rPr>
                <w:rFonts w:eastAsia="Times New Roman" w:cstheme="minorHAnsi"/>
                <w:b/>
                <w:bCs/>
                <w:color w:val="000000" w:themeColor="text1"/>
                <w:sz w:val="18"/>
                <w:szCs w:val="18"/>
              </w:rPr>
              <w:t xml:space="preserve"> points</w:t>
            </w:r>
          </w:p>
        </w:tc>
        <w:tc>
          <w:tcPr>
            <w:tcW w:w="191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04BF698B"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Meets Expectations</w:t>
            </w:r>
          </w:p>
          <w:p w14:paraId="3E40BB5C"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2</w:t>
            </w:r>
            <w:r w:rsidRPr="00E434B3">
              <w:rPr>
                <w:rFonts w:eastAsia="Times New Roman" w:cstheme="minorHAnsi"/>
                <w:b/>
                <w:bCs/>
                <w:color w:val="000000" w:themeColor="text1"/>
                <w:sz w:val="18"/>
                <w:szCs w:val="18"/>
              </w:rPr>
              <w:t xml:space="preserve"> points</w:t>
            </w:r>
          </w:p>
        </w:tc>
        <w:tc>
          <w:tcPr>
            <w:tcW w:w="184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5460854C"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Needs Improvement</w:t>
            </w:r>
          </w:p>
          <w:p w14:paraId="15E69C63"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0-1</w:t>
            </w:r>
            <w:r w:rsidRPr="00E434B3">
              <w:rPr>
                <w:rFonts w:eastAsia="Times New Roman" w:cstheme="minorHAnsi"/>
                <w:b/>
                <w:bCs/>
                <w:color w:val="000000" w:themeColor="text1"/>
                <w:sz w:val="18"/>
                <w:szCs w:val="18"/>
              </w:rPr>
              <w:t xml:space="preserve"> points</w:t>
            </w:r>
          </w:p>
        </w:tc>
        <w:tc>
          <w:tcPr>
            <w:tcW w:w="75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4B0A4B65" w14:textId="77777777" w:rsidR="00B10FF7" w:rsidRPr="00FB44AF" w:rsidRDefault="00B10FF7" w:rsidP="00783870">
            <w:pPr>
              <w:jc w:val="center"/>
              <w:rPr>
                <w:rFonts w:eastAsia="Times New Roman" w:cstheme="minorHAnsi"/>
                <w:b/>
                <w:sz w:val="24"/>
                <w:szCs w:val="24"/>
                <w:u w:val="single"/>
              </w:rPr>
            </w:pPr>
            <w:r w:rsidRPr="00FB44AF">
              <w:rPr>
                <w:b/>
                <w:u w:val="single"/>
              </w:rPr>
              <w:t>Score</w:t>
            </w:r>
          </w:p>
        </w:tc>
      </w:tr>
      <w:tr w:rsidR="00B10FF7" w:rsidRPr="00E434B3" w14:paraId="18270285" w14:textId="77777777" w:rsidTr="00783870">
        <w:trPr>
          <w:cantSplit/>
          <w:trHeight w:val="1540"/>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textDirection w:val="btLr"/>
            <w:hideMark/>
          </w:tcPr>
          <w:p w14:paraId="659B5A37" w14:textId="26841B56" w:rsidR="00B10FF7" w:rsidRPr="00E434B3" w:rsidRDefault="00B10FF7" w:rsidP="00783870">
            <w:pPr>
              <w:ind w:right="113" w:hanging="113"/>
              <w:jc w:val="center"/>
              <w:rPr>
                <w:rFonts w:eastAsia="Times New Roman" w:cstheme="minorHAnsi"/>
                <w:sz w:val="20"/>
                <w:szCs w:val="20"/>
              </w:rPr>
            </w:pPr>
            <w:r>
              <w:rPr>
                <w:rFonts w:eastAsia="Times New Roman" w:cstheme="minorHAnsi"/>
                <w:b/>
                <w:bCs/>
                <w:szCs w:val="20"/>
              </w:rPr>
              <w:t>Data-driven Performance</w:t>
            </w:r>
            <w:r>
              <w:rPr>
                <w:rFonts w:eastAsia="Times New Roman" w:cstheme="minorHAnsi"/>
                <w:b/>
                <w:bCs/>
                <w:szCs w:val="20"/>
              </w:rPr>
              <w:br/>
            </w:r>
            <w:r>
              <w:rPr>
                <w:rFonts w:eastAsia="Times New Roman" w:cstheme="minorHAnsi"/>
                <w:b/>
                <w:bCs/>
                <w:sz w:val="20"/>
                <w:szCs w:val="20"/>
              </w:rPr>
              <w:t>Management</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13E0E612" w14:textId="3645589D" w:rsidR="00B10FF7" w:rsidRDefault="00B10FF7" w:rsidP="00783870">
            <w:pPr>
              <w:rPr>
                <w:rFonts w:eastAsia="Times New Roman" w:cstheme="minorHAnsi"/>
                <w:color w:val="000000" w:themeColor="text1"/>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proposal includes (1) evidenced examples of previous, successful work developing data-driven program performance management competencies in high-need, urban and rural middle schools and high schools; and (2) explanations of positive intervention outcomes and how the applicant’s capabilities led to stated outcomes</w:t>
            </w:r>
          </w:p>
          <w:p w14:paraId="35E6FE35" w14:textId="77777777" w:rsidR="00B10FF7" w:rsidRDefault="00B10FF7" w:rsidP="00783870">
            <w:pPr>
              <w:rPr>
                <w:rFonts w:eastAsia="Times New Roman" w:cstheme="minorHAnsi"/>
                <w:color w:val="000000" w:themeColor="text1"/>
                <w:sz w:val="18"/>
                <w:szCs w:val="18"/>
              </w:rPr>
            </w:pPr>
          </w:p>
          <w:p w14:paraId="79B2FD89" w14:textId="77777777" w:rsidR="00B10FF7" w:rsidRPr="002F0A8A" w:rsidRDefault="00B10FF7" w:rsidP="00783870">
            <w:pPr>
              <w:rPr>
                <w:rFonts w:eastAsia="Times New Roman" w:cstheme="minorHAnsi"/>
                <w:color w:val="000000" w:themeColor="text1"/>
                <w:sz w:val="18"/>
                <w:szCs w:val="18"/>
              </w:rPr>
            </w:pPr>
            <w:r>
              <w:rPr>
                <w:rFonts w:eastAsia="Times New Roman" w:cstheme="minorHAnsi"/>
                <w:color w:val="000000" w:themeColor="text1"/>
                <w:sz w:val="18"/>
                <w:szCs w:val="18"/>
              </w:rPr>
              <w:t xml:space="preserve"> </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62B55925" w14:textId="561C8ED4" w:rsidR="00B10FF7" w:rsidRDefault="00B10FF7" w:rsidP="00783870">
            <w:pPr>
              <w:rPr>
                <w:rFonts w:eastAsia="Times New Roman" w:cstheme="minorHAnsi"/>
                <w:color w:val="000000" w:themeColor="text1"/>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proposal includes evidenced examples of previous, successful work developing data-driven program performance management competencies in high-need, urban and rural middle schools and high schools</w:t>
            </w:r>
          </w:p>
          <w:p w14:paraId="6229BB54" w14:textId="77777777" w:rsidR="00B10FF7" w:rsidRPr="00E434B3" w:rsidRDefault="00B10FF7" w:rsidP="00783870">
            <w:pPr>
              <w:rPr>
                <w:rFonts w:eastAsia="Times New Roman" w:cstheme="minorHAnsi"/>
                <w:sz w:val="18"/>
                <w:szCs w:val="18"/>
              </w:rPr>
            </w:pPr>
            <w:r>
              <w:rPr>
                <w:rFonts w:eastAsia="Times New Roman" w:cstheme="minorHAnsi"/>
                <w:color w:val="000000" w:themeColor="text1"/>
                <w:sz w:val="18"/>
                <w:szCs w:val="18"/>
              </w:rPr>
              <w:t xml:space="preserve"> </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76046C04" w14:textId="3102408E" w:rsidR="00B10FF7" w:rsidRPr="00E434B3" w:rsidRDefault="00B10FF7" w:rsidP="00783870">
            <w:pPr>
              <w:rPr>
                <w:rFonts w:eastAsia="Times New Roman" w:cstheme="minorHAnsi"/>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proposal includes evidenced examples of previous work developing data-driven program performance management competencies in middle and high schools</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22B0C1E0" w14:textId="39C31830" w:rsidR="00B10FF7" w:rsidRPr="00E434B3" w:rsidRDefault="00B10FF7" w:rsidP="00783870">
            <w:pPr>
              <w:rPr>
                <w:rFonts w:eastAsia="Times New Roman" w:cstheme="minorHAnsi"/>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proposal does not include evidenced examples of previous work developing data-driven program performance management competencies in middle and high schools</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vAlign w:val="center"/>
            <w:hideMark/>
          </w:tcPr>
          <w:p w14:paraId="720A81EB" w14:textId="77777777" w:rsidR="00B10FF7" w:rsidRPr="00E434B3" w:rsidRDefault="00B10FF7" w:rsidP="00783870">
            <w:pPr>
              <w:jc w:val="right"/>
              <w:rPr>
                <w:rFonts w:eastAsia="Times New Roman" w:cstheme="minorHAnsi"/>
                <w:sz w:val="24"/>
                <w:szCs w:val="24"/>
              </w:rPr>
            </w:pPr>
            <w:r w:rsidRPr="00E434B3">
              <w:rPr>
                <w:rFonts w:eastAsia="Times New Roman" w:cstheme="minorHAnsi"/>
                <w:sz w:val="24"/>
                <w:szCs w:val="24"/>
              </w:rPr>
              <w:t>/</w:t>
            </w:r>
            <w:r>
              <w:rPr>
                <w:rFonts w:eastAsia="Times New Roman" w:cstheme="minorHAnsi"/>
                <w:sz w:val="24"/>
                <w:szCs w:val="24"/>
              </w:rPr>
              <w:t>4</w:t>
            </w:r>
          </w:p>
        </w:tc>
      </w:tr>
      <w:tr w:rsidR="00B10FF7" w:rsidRPr="00E434B3" w14:paraId="7CCBAD0D" w14:textId="77777777" w:rsidTr="00783870">
        <w:trPr>
          <w:cantSplit/>
          <w:trHeight w:val="395"/>
        </w:trPr>
        <w:tc>
          <w:tcPr>
            <w:tcW w:w="7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extDirection w:val="btLr"/>
            <w:vAlign w:val="center"/>
          </w:tcPr>
          <w:p w14:paraId="2B985C65" w14:textId="77777777" w:rsidR="00B10FF7" w:rsidRPr="00E434B3" w:rsidRDefault="00B10FF7" w:rsidP="00783870">
            <w:pPr>
              <w:ind w:right="113" w:hanging="113"/>
              <w:jc w:val="center"/>
              <w:rPr>
                <w:rFonts w:eastAsia="Times New Roman" w:cstheme="minorHAnsi"/>
                <w:b/>
                <w:bCs/>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0F1D4B63"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Clearly Outstanding</w:t>
            </w:r>
          </w:p>
          <w:p w14:paraId="71E1CD62" w14:textId="4534ADC2" w:rsidR="00B10FF7" w:rsidRPr="00E434B3" w:rsidRDefault="00601AC3"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9-11</w:t>
            </w:r>
            <w:r w:rsidR="00B10FF7" w:rsidRPr="00E434B3">
              <w:rPr>
                <w:rFonts w:eastAsia="Times New Roman" w:cstheme="minorHAnsi"/>
                <w:b/>
                <w:bCs/>
                <w:color w:val="000000" w:themeColor="text1"/>
                <w:sz w:val="18"/>
                <w:szCs w:val="18"/>
              </w:rPr>
              <w:t> points</w:t>
            </w:r>
          </w:p>
        </w:tc>
        <w:tc>
          <w:tcPr>
            <w:tcW w:w="18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7E91202F"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Exceeds Expectations</w:t>
            </w:r>
          </w:p>
          <w:p w14:paraId="208CA762" w14:textId="03A5346F" w:rsidR="00B10FF7" w:rsidRPr="00E434B3" w:rsidRDefault="00601AC3"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6-8</w:t>
            </w:r>
            <w:r w:rsidR="00B10FF7" w:rsidRPr="00E434B3">
              <w:rPr>
                <w:rFonts w:eastAsia="Times New Roman" w:cstheme="minorHAnsi"/>
                <w:b/>
                <w:bCs/>
                <w:color w:val="000000" w:themeColor="text1"/>
                <w:sz w:val="18"/>
                <w:szCs w:val="18"/>
              </w:rPr>
              <w:t xml:space="preserve"> points</w:t>
            </w:r>
          </w:p>
        </w:tc>
        <w:tc>
          <w:tcPr>
            <w:tcW w:w="191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4EFE1B44"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Meets Expectations</w:t>
            </w:r>
          </w:p>
          <w:p w14:paraId="0568D02E" w14:textId="4B030EF2" w:rsidR="00B10FF7" w:rsidRPr="00E434B3" w:rsidRDefault="00601AC3"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3-5</w:t>
            </w:r>
            <w:r w:rsidR="00B10FF7" w:rsidRPr="00E434B3">
              <w:rPr>
                <w:rFonts w:eastAsia="Times New Roman" w:cstheme="minorHAnsi"/>
                <w:b/>
                <w:bCs/>
                <w:color w:val="000000" w:themeColor="text1"/>
                <w:sz w:val="18"/>
                <w:szCs w:val="18"/>
              </w:rPr>
              <w:t xml:space="preserve"> points</w:t>
            </w:r>
          </w:p>
        </w:tc>
        <w:tc>
          <w:tcPr>
            <w:tcW w:w="184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21072B56"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Needs Improvement</w:t>
            </w:r>
          </w:p>
          <w:p w14:paraId="2B1645AE" w14:textId="02A94A5B"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0-</w:t>
            </w:r>
            <w:r w:rsidR="00601AC3">
              <w:rPr>
                <w:rFonts w:eastAsia="Times New Roman" w:cstheme="minorHAnsi"/>
                <w:b/>
                <w:bCs/>
                <w:color w:val="000000" w:themeColor="text1"/>
                <w:sz w:val="18"/>
                <w:szCs w:val="18"/>
              </w:rPr>
              <w:t>2</w:t>
            </w:r>
            <w:r w:rsidRPr="00E434B3">
              <w:rPr>
                <w:rFonts w:eastAsia="Times New Roman" w:cstheme="minorHAnsi"/>
                <w:b/>
                <w:bCs/>
                <w:color w:val="000000" w:themeColor="text1"/>
                <w:sz w:val="18"/>
                <w:szCs w:val="18"/>
              </w:rPr>
              <w:t xml:space="preserve"> points</w:t>
            </w:r>
          </w:p>
        </w:tc>
        <w:tc>
          <w:tcPr>
            <w:tcW w:w="75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107BE9F9" w14:textId="77777777" w:rsidR="00B10FF7" w:rsidRPr="00E434B3" w:rsidRDefault="00B10FF7" w:rsidP="00783870">
            <w:pPr>
              <w:jc w:val="center"/>
              <w:rPr>
                <w:rFonts w:eastAsia="Times New Roman" w:cstheme="minorHAnsi"/>
                <w:sz w:val="24"/>
                <w:szCs w:val="24"/>
              </w:rPr>
            </w:pPr>
            <w:r w:rsidRPr="00FB44AF">
              <w:rPr>
                <w:b/>
                <w:u w:val="single"/>
              </w:rPr>
              <w:t>Score</w:t>
            </w:r>
          </w:p>
        </w:tc>
      </w:tr>
      <w:tr w:rsidR="00B10FF7" w:rsidRPr="00E434B3" w14:paraId="35AB5472" w14:textId="77777777" w:rsidTr="00783870">
        <w:trPr>
          <w:cantSplit/>
          <w:trHeight w:val="1134"/>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textDirection w:val="btLr"/>
            <w:hideMark/>
          </w:tcPr>
          <w:p w14:paraId="2CBAC362" w14:textId="32AAAA06" w:rsidR="00B10FF7" w:rsidRPr="00E434B3" w:rsidRDefault="00B10FF7" w:rsidP="00783870">
            <w:pPr>
              <w:ind w:right="113" w:hanging="113"/>
              <w:jc w:val="center"/>
              <w:rPr>
                <w:rFonts w:eastAsia="Times New Roman" w:cstheme="minorHAnsi"/>
                <w:sz w:val="20"/>
                <w:szCs w:val="20"/>
              </w:rPr>
            </w:pPr>
            <w:r>
              <w:rPr>
                <w:rFonts w:eastAsia="Times New Roman" w:cstheme="minorHAnsi"/>
                <w:b/>
                <w:bCs/>
                <w:szCs w:val="20"/>
              </w:rPr>
              <w:t>Information Collection and Reporting Tools</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08875B4B" w14:textId="4791D572" w:rsidR="00B10FF7" w:rsidRPr="00E434B3" w:rsidRDefault="00601AC3" w:rsidP="00783870">
            <w:pPr>
              <w:rPr>
                <w:rFonts w:eastAsia="Times New Roman" w:cstheme="minorHAnsi"/>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proposal (1) includes evidenced examples of previous work deploying information collection and reporting tools in middle schools and high schools; (2) identifies and demonstrates tools that are relevant and easily adapted to this request; and (3) details tool implementation and training methods</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08AD8E54" w14:textId="0D686C02" w:rsidR="00B10FF7" w:rsidRPr="00E434B3" w:rsidRDefault="00601AC3" w:rsidP="00783870">
            <w:pPr>
              <w:rPr>
                <w:rFonts w:eastAsia="Times New Roman" w:cstheme="minorHAnsi"/>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proposal (1) includes evidenced examples of previous work deploying information collection and reporting tools in middle schools and high schools, and (2) identifies and demonstrates tools that are relevant to this request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0539D774" w14:textId="08F31301" w:rsidR="00B10FF7" w:rsidRPr="00E434B3" w:rsidRDefault="00B10FF7" w:rsidP="00783870">
            <w:pPr>
              <w:rPr>
                <w:rFonts w:eastAsia="Times New Roman" w:cstheme="minorHAnsi"/>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 xml:space="preserve">proposal includes evidenced </w:t>
            </w:r>
            <w:r w:rsidR="00601AC3">
              <w:rPr>
                <w:rFonts w:eastAsia="Times New Roman" w:cstheme="minorHAnsi"/>
                <w:color w:val="000000" w:themeColor="text1"/>
                <w:sz w:val="18"/>
                <w:szCs w:val="18"/>
              </w:rPr>
              <w:t>examples of previous work deploying information collection and reporting tools in middle schools and high schools</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170B33B1" w14:textId="4B51871E" w:rsidR="00B10FF7" w:rsidRPr="00E434B3" w:rsidRDefault="00B10FF7" w:rsidP="00783870">
            <w:pPr>
              <w:rPr>
                <w:rFonts w:eastAsia="Times New Roman" w:cstheme="minorHAnsi"/>
                <w:sz w:val="18"/>
                <w:szCs w:val="18"/>
              </w:rPr>
            </w:pPr>
            <w:r w:rsidRPr="00E434B3">
              <w:rPr>
                <w:rFonts w:eastAsia="Times New Roman" w:cstheme="minorHAnsi"/>
                <w:color w:val="000000" w:themeColor="text1"/>
                <w:sz w:val="18"/>
                <w:szCs w:val="18"/>
              </w:rPr>
              <w:t xml:space="preserve">The </w:t>
            </w:r>
            <w:r>
              <w:rPr>
                <w:rFonts w:eastAsia="Times New Roman" w:cstheme="minorHAnsi"/>
                <w:color w:val="000000" w:themeColor="text1"/>
                <w:sz w:val="18"/>
                <w:szCs w:val="18"/>
              </w:rPr>
              <w:t xml:space="preserve">proposal does not include evidenced examples of previous work </w:t>
            </w:r>
            <w:r w:rsidR="00601AC3">
              <w:rPr>
                <w:rFonts w:eastAsia="Times New Roman" w:cstheme="minorHAnsi"/>
                <w:color w:val="000000" w:themeColor="text1"/>
                <w:sz w:val="18"/>
                <w:szCs w:val="18"/>
              </w:rPr>
              <w:t xml:space="preserve">deploying information collection and reporting tools in </w:t>
            </w:r>
            <w:r>
              <w:rPr>
                <w:rFonts w:eastAsia="Times New Roman" w:cstheme="minorHAnsi"/>
                <w:color w:val="000000" w:themeColor="text1"/>
                <w:sz w:val="18"/>
                <w:szCs w:val="18"/>
              </w:rPr>
              <w:t>middle schools</w:t>
            </w:r>
            <w:r w:rsidR="00601AC3">
              <w:rPr>
                <w:rFonts w:eastAsia="Times New Roman" w:cstheme="minorHAnsi"/>
                <w:color w:val="000000" w:themeColor="text1"/>
                <w:sz w:val="18"/>
                <w:szCs w:val="18"/>
              </w:rPr>
              <w:t xml:space="preserve"> and</w:t>
            </w:r>
            <w:r>
              <w:rPr>
                <w:rFonts w:eastAsia="Times New Roman" w:cstheme="minorHAnsi"/>
                <w:color w:val="000000" w:themeColor="text1"/>
                <w:sz w:val="18"/>
                <w:szCs w:val="18"/>
              </w:rPr>
              <w:t xml:space="preserve"> high schools</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vAlign w:val="center"/>
            <w:hideMark/>
          </w:tcPr>
          <w:p w14:paraId="23CAC9C5" w14:textId="32246BAB" w:rsidR="00B10FF7" w:rsidRPr="00E434B3" w:rsidRDefault="00B10FF7" w:rsidP="00783870">
            <w:pPr>
              <w:jc w:val="right"/>
              <w:rPr>
                <w:rFonts w:eastAsia="Times New Roman" w:cstheme="minorHAnsi"/>
                <w:sz w:val="24"/>
                <w:szCs w:val="24"/>
              </w:rPr>
            </w:pPr>
            <w:r w:rsidRPr="00E434B3">
              <w:rPr>
                <w:rFonts w:eastAsia="Times New Roman" w:cstheme="minorHAnsi"/>
                <w:sz w:val="24"/>
                <w:szCs w:val="24"/>
              </w:rPr>
              <w:t>/</w:t>
            </w:r>
            <w:r w:rsidR="00601AC3">
              <w:rPr>
                <w:rFonts w:eastAsia="Times New Roman" w:cstheme="minorHAnsi"/>
                <w:sz w:val="24"/>
                <w:szCs w:val="24"/>
              </w:rPr>
              <w:t>11</w:t>
            </w:r>
          </w:p>
        </w:tc>
      </w:tr>
      <w:tr w:rsidR="00B10FF7" w:rsidRPr="00E434B3" w14:paraId="3F63A5CE" w14:textId="77777777" w:rsidTr="00783870">
        <w:trPr>
          <w:cantSplit/>
          <w:trHeight w:val="395"/>
        </w:trPr>
        <w:tc>
          <w:tcPr>
            <w:tcW w:w="7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extDirection w:val="btLr"/>
            <w:vAlign w:val="center"/>
          </w:tcPr>
          <w:p w14:paraId="08D37701" w14:textId="77777777" w:rsidR="00B10FF7" w:rsidRPr="00E434B3" w:rsidRDefault="00B10FF7" w:rsidP="00783870">
            <w:pPr>
              <w:ind w:right="113" w:hanging="113"/>
              <w:jc w:val="center"/>
              <w:rPr>
                <w:rFonts w:eastAsia="Times New Roman" w:cstheme="minorHAnsi"/>
                <w:b/>
                <w:bCs/>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33890FD2" w14:textId="666ECC51"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Clearly Out</w:t>
            </w:r>
            <w:r w:rsidR="00601AC3">
              <w:rPr>
                <w:rFonts w:eastAsia="Times New Roman" w:cstheme="minorHAnsi"/>
                <w:b/>
                <w:bCs/>
                <w:color w:val="000000" w:themeColor="text1"/>
                <w:sz w:val="18"/>
                <w:szCs w:val="18"/>
              </w:rPr>
              <w:t>s</w:t>
            </w:r>
            <w:r w:rsidRPr="00E434B3">
              <w:rPr>
                <w:rFonts w:eastAsia="Times New Roman" w:cstheme="minorHAnsi"/>
                <w:b/>
                <w:bCs/>
                <w:color w:val="000000" w:themeColor="text1"/>
                <w:sz w:val="18"/>
                <w:szCs w:val="18"/>
              </w:rPr>
              <w:t>tanding</w:t>
            </w:r>
          </w:p>
          <w:p w14:paraId="2C30B672"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7-8</w:t>
            </w:r>
            <w:r w:rsidRPr="00E434B3">
              <w:rPr>
                <w:rFonts w:eastAsia="Times New Roman" w:cstheme="minorHAnsi"/>
                <w:b/>
                <w:bCs/>
                <w:color w:val="000000" w:themeColor="text1"/>
                <w:sz w:val="18"/>
                <w:szCs w:val="18"/>
              </w:rPr>
              <w:t> points</w:t>
            </w:r>
          </w:p>
        </w:tc>
        <w:tc>
          <w:tcPr>
            <w:tcW w:w="18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63D3EE02"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Exceeds Expectations</w:t>
            </w:r>
          </w:p>
          <w:p w14:paraId="545E9E37"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5-6</w:t>
            </w:r>
            <w:r w:rsidRPr="00E434B3">
              <w:rPr>
                <w:rFonts w:eastAsia="Times New Roman" w:cstheme="minorHAnsi"/>
                <w:b/>
                <w:bCs/>
                <w:color w:val="000000" w:themeColor="text1"/>
                <w:sz w:val="18"/>
                <w:szCs w:val="18"/>
              </w:rPr>
              <w:t xml:space="preserve"> points</w:t>
            </w:r>
          </w:p>
        </w:tc>
        <w:tc>
          <w:tcPr>
            <w:tcW w:w="191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4CE87581"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Meets Expectations</w:t>
            </w:r>
          </w:p>
          <w:p w14:paraId="0CF0A152"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3-4</w:t>
            </w:r>
            <w:r w:rsidRPr="00E434B3">
              <w:rPr>
                <w:rFonts w:eastAsia="Times New Roman" w:cstheme="minorHAnsi"/>
                <w:b/>
                <w:bCs/>
                <w:color w:val="000000" w:themeColor="text1"/>
                <w:sz w:val="18"/>
                <w:szCs w:val="18"/>
              </w:rPr>
              <w:t xml:space="preserve"> points</w:t>
            </w:r>
          </w:p>
        </w:tc>
        <w:tc>
          <w:tcPr>
            <w:tcW w:w="184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066976E6"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Needs Improvement</w:t>
            </w:r>
          </w:p>
          <w:p w14:paraId="1702FA33"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0-2</w:t>
            </w:r>
            <w:r w:rsidRPr="00E434B3">
              <w:rPr>
                <w:rFonts w:eastAsia="Times New Roman" w:cstheme="minorHAnsi"/>
                <w:b/>
                <w:bCs/>
                <w:color w:val="000000" w:themeColor="text1"/>
                <w:sz w:val="18"/>
                <w:szCs w:val="18"/>
              </w:rPr>
              <w:t xml:space="preserve"> points</w:t>
            </w:r>
          </w:p>
        </w:tc>
        <w:tc>
          <w:tcPr>
            <w:tcW w:w="75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6845232F" w14:textId="77777777" w:rsidR="00B10FF7" w:rsidRPr="00E434B3" w:rsidRDefault="00B10FF7" w:rsidP="00783870">
            <w:pPr>
              <w:jc w:val="center"/>
              <w:rPr>
                <w:rFonts w:eastAsia="Times New Roman" w:cstheme="minorHAnsi"/>
                <w:sz w:val="24"/>
                <w:szCs w:val="24"/>
              </w:rPr>
            </w:pPr>
            <w:r w:rsidRPr="00FB44AF">
              <w:rPr>
                <w:b/>
                <w:u w:val="single"/>
              </w:rPr>
              <w:t>Score</w:t>
            </w:r>
          </w:p>
        </w:tc>
      </w:tr>
      <w:tr w:rsidR="00B10FF7" w:rsidRPr="00E434B3" w14:paraId="73EF2ED1" w14:textId="77777777" w:rsidTr="00783870">
        <w:trPr>
          <w:cantSplit/>
          <w:trHeight w:val="2220"/>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textDirection w:val="btLr"/>
            <w:hideMark/>
          </w:tcPr>
          <w:p w14:paraId="6CDCA09B" w14:textId="77777777" w:rsidR="00B10FF7" w:rsidRPr="00E434B3" w:rsidRDefault="00B10FF7" w:rsidP="00783870">
            <w:pPr>
              <w:ind w:right="113" w:hanging="113"/>
              <w:jc w:val="center"/>
              <w:rPr>
                <w:rFonts w:eastAsia="Times New Roman" w:cstheme="minorHAnsi"/>
                <w:sz w:val="20"/>
                <w:szCs w:val="20"/>
              </w:rPr>
            </w:pPr>
            <w:r>
              <w:rPr>
                <w:rFonts w:eastAsia="Times New Roman" w:cstheme="minorHAnsi"/>
                <w:b/>
                <w:bCs/>
                <w:szCs w:val="20"/>
              </w:rPr>
              <w:t>Quality of Activity and</w:t>
            </w:r>
            <w:r>
              <w:rPr>
                <w:rFonts w:eastAsia="Times New Roman" w:cstheme="minorHAnsi"/>
                <w:b/>
                <w:bCs/>
                <w:szCs w:val="20"/>
              </w:rPr>
              <w:br/>
              <w:t>Budget Plan</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670A532A" w14:textId="77777777" w:rsidR="00B10FF7" w:rsidRPr="00E434B3" w:rsidRDefault="00B10FF7" w:rsidP="00783870">
            <w:pPr>
              <w:rPr>
                <w:rFonts w:eastAsia="Times New Roman" w:cstheme="minorHAnsi"/>
                <w:sz w:val="18"/>
                <w:szCs w:val="18"/>
              </w:rPr>
            </w:pPr>
            <w:r w:rsidRPr="00E434B3">
              <w:rPr>
                <w:rFonts w:eastAsia="Times New Roman" w:cstheme="minorHAnsi"/>
                <w:color w:val="000000" w:themeColor="text1"/>
                <w:sz w:val="18"/>
                <w:szCs w:val="18"/>
              </w:rPr>
              <w:t xml:space="preserve">The proposed </w:t>
            </w:r>
            <w:r>
              <w:rPr>
                <w:rFonts w:eastAsia="Times New Roman" w:cstheme="minorHAnsi"/>
                <w:color w:val="000000" w:themeColor="text1"/>
                <w:sz w:val="18"/>
                <w:szCs w:val="18"/>
              </w:rPr>
              <w:t>methodologies, plans, and budgets (1) address all activities in this request for LOIs in detail; (2) describe</w:t>
            </w:r>
            <w:r w:rsidRPr="00E434B3">
              <w:rPr>
                <w:rFonts w:eastAsia="Times New Roman" w:cstheme="minorHAnsi"/>
                <w:color w:val="000000" w:themeColor="text1"/>
                <w:sz w:val="18"/>
                <w:szCs w:val="18"/>
              </w:rPr>
              <w:t xml:space="preserve"> a </w:t>
            </w:r>
            <w:r>
              <w:rPr>
                <w:rFonts w:eastAsia="Times New Roman" w:cstheme="minorHAnsi"/>
                <w:color w:val="000000" w:themeColor="text1"/>
                <w:sz w:val="18"/>
                <w:szCs w:val="18"/>
              </w:rPr>
              <w:t xml:space="preserve">program </w:t>
            </w:r>
            <w:r w:rsidRPr="00E434B3">
              <w:rPr>
                <w:rFonts w:eastAsia="Times New Roman" w:cstheme="minorHAnsi"/>
                <w:color w:val="000000" w:themeColor="text1"/>
                <w:sz w:val="18"/>
                <w:szCs w:val="18"/>
              </w:rPr>
              <w:t xml:space="preserve">that is </w:t>
            </w:r>
            <w:r>
              <w:rPr>
                <w:rFonts w:eastAsia="Times New Roman" w:cstheme="minorHAnsi"/>
                <w:color w:val="000000" w:themeColor="text1"/>
                <w:sz w:val="18"/>
                <w:szCs w:val="18"/>
              </w:rPr>
              <w:t xml:space="preserve">highly </w:t>
            </w:r>
            <w:r w:rsidRPr="00E434B3">
              <w:rPr>
                <w:rFonts w:eastAsia="Times New Roman" w:cstheme="minorHAnsi"/>
                <w:color w:val="000000" w:themeColor="text1"/>
                <w:sz w:val="18"/>
                <w:szCs w:val="18"/>
              </w:rPr>
              <w:t xml:space="preserve">likely to </w:t>
            </w:r>
            <w:r>
              <w:rPr>
                <w:rFonts w:eastAsia="Times New Roman" w:cstheme="minorHAnsi"/>
                <w:color w:val="000000" w:themeColor="text1"/>
                <w:sz w:val="18"/>
                <w:szCs w:val="18"/>
              </w:rPr>
              <w:t xml:space="preserve">meet the required work products outlined in this request; and (3) are resource/cost-efficient </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12257203" w14:textId="77777777" w:rsidR="00B10FF7" w:rsidRPr="00E434B3" w:rsidRDefault="00B10FF7" w:rsidP="00783870">
            <w:pPr>
              <w:rPr>
                <w:rFonts w:eastAsia="Times New Roman" w:cstheme="minorHAnsi"/>
                <w:sz w:val="18"/>
                <w:szCs w:val="18"/>
              </w:rPr>
            </w:pPr>
            <w:r w:rsidRPr="00E434B3">
              <w:rPr>
                <w:rFonts w:eastAsia="Times New Roman" w:cstheme="minorHAnsi"/>
                <w:color w:val="000000" w:themeColor="text1"/>
                <w:sz w:val="18"/>
                <w:szCs w:val="18"/>
              </w:rPr>
              <w:t xml:space="preserve">The proposed </w:t>
            </w:r>
            <w:r>
              <w:rPr>
                <w:rFonts w:eastAsia="Times New Roman" w:cstheme="minorHAnsi"/>
                <w:color w:val="000000" w:themeColor="text1"/>
                <w:sz w:val="18"/>
                <w:szCs w:val="18"/>
              </w:rPr>
              <w:t>methodologies, plans, and budgets address all activities in this request for LOIs in detail, and describe</w:t>
            </w:r>
            <w:r w:rsidRPr="00E434B3">
              <w:rPr>
                <w:rFonts w:eastAsia="Times New Roman" w:cstheme="minorHAnsi"/>
                <w:color w:val="000000" w:themeColor="text1"/>
                <w:sz w:val="18"/>
                <w:szCs w:val="18"/>
              </w:rPr>
              <w:t xml:space="preserve"> a </w:t>
            </w:r>
            <w:r>
              <w:rPr>
                <w:rFonts w:eastAsia="Times New Roman" w:cstheme="minorHAnsi"/>
                <w:color w:val="000000" w:themeColor="text1"/>
                <w:sz w:val="18"/>
                <w:szCs w:val="18"/>
              </w:rPr>
              <w:t xml:space="preserve">program </w:t>
            </w:r>
            <w:r w:rsidRPr="00E434B3">
              <w:rPr>
                <w:rFonts w:eastAsia="Times New Roman" w:cstheme="minorHAnsi"/>
                <w:color w:val="000000" w:themeColor="text1"/>
                <w:sz w:val="18"/>
                <w:szCs w:val="18"/>
              </w:rPr>
              <w:t xml:space="preserve">that is </w:t>
            </w:r>
            <w:r>
              <w:rPr>
                <w:rFonts w:eastAsia="Times New Roman" w:cstheme="minorHAnsi"/>
                <w:color w:val="000000" w:themeColor="text1"/>
                <w:sz w:val="18"/>
                <w:szCs w:val="18"/>
              </w:rPr>
              <w:t xml:space="preserve">highly </w:t>
            </w:r>
            <w:r w:rsidRPr="00E434B3">
              <w:rPr>
                <w:rFonts w:eastAsia="Times New Roman" w:cstheme="minorHAnsi"/>
                <w:color w:val="000000" w:themeColor="text1"/>
                <w:sz w:val="18"/>
                <w:szCs w:val="18"/>
              </w:rPr>
              <w:t xml:space="preserve">likely to </w:t>
            </w:r>
            <w:r>
              <w:rPr>
                <w:rFonts w:eastAsia="Times New Roman" w:cstheme="minorHAnsi"/>
                <w:color w:val="000000" w:themeColor="text1"/>
                <w:sz w:val="18"/>
                <w:szCs w:val="18"/>
              </w:rPr>
              <w:t>meet the required work products outlined in this request</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4193AB51" w14:textId="77777777" w:rsidR="00B10FF7" w:rsidRPr="00E434B3" w:rsidRDefault="00B10FF7" w:rsidP="00783870">
            <w:pPr>
              <w:rPr>
                <w:rFonts w:eastAsia="Times New Roman" w:cstheme="minorHAnsi"/>
                <w:sz w:val="18"/>
                <w:szCs w:val="18"/>
              </w:rPr>
            </w:pPr>
            <w:r w:rsidRPr="00E434B3">
              <w:rPr>
                <w:rFonts w:eastAsia="Times New Roman" w:cstheme="minorHAnsi"/>
                <w:color w:val="000000" w:themeColor="text1"/>
                <w:sz w:val="18"/>
                <w:szCs w:val="18"/>
              </w:rPr>
              <w:t xml:space="preserve">The proposed </w:t>
            </w:r>
            <w:r>
              <w:rPr>
                <w:rFonts w:eastAsia="Times New Roman" w:cstheme="minorHAnsi"/>
                <w:color w:val="000000" w:themeColor="text1"/>
                <w:sz w:val="18"/>
                <w:szCs w:val="18"/>
              </w:rPr>
              <w:t xml:space="preserve">methodologies, plans, and budgets address all activities in this request for LOIs, </w:t>
            </w:r>
            <w:r w:rsidRPr="00E434B3">
              <w:rPr>
                <w:rFonts w:eastAsia="Times New Roman" w:cstheme="minorHAnsi"/>
                <w:color w:val="000000" w:themeColor="text1"/>
                <w:sz w:val="18"/>
                <w:szCs w:val="18"/>
              </w:rPr>
              <w:t>and</w:t>
            </w:r>
            <w:r>
              <w:rPr>
                <w:rFonts w:eastAsia="Times New Roman" w:cstheme="minorHAnsi"/>
                <w:color w:val="000000" w:themeColor="text1"/>
                <w:sz w:val="18"/>
                <w:szCs w:val="18"/>
              </w:rPr>
              <w:t xml:space="preserve"> they</w:t>
            </w:r>
            <w:r w:rsidRPr="00E434B3">
              <w:rPr>
                <w:rFonts w:eastAsia="Times New Roman" w:cstheme="minorHAnsi"/>
                <w:color w:val="000000" w:themeColor="text1"/>
                <w:sz w:val="18"/>
                <w:szCs w:val="18"/>
              </w:rPr>
              <w:t xml:space="preserve"> describe a </w:t>
            </w:r>
            <w:r>
              <w:rPr>
                <w:rFonts w:eastAsia="Times New Roman" w:cstheme="minorHAnsi"/>
                <w:color w:val="000000" w:themeColor="text1"/>
                <w:sz w:val="18"/>
                <w:szCs w:val="18"/>
              </w:rPr>
              <w:t xml:space="preserve">program </w:t>
            </w:r>
            <w:r w:rsidRPr="00E434B3">
              <w:rPr>
                <w:rFonts w:eastAsia="Times New Roman" w:cstheme="minorHAnsi"/>
                <w:color w:val="000000" w:themeColor="text1"/>
                <w:sz w:val="18"/>
                <w:szCs w:val="18"/>
              </w:rPr>
              <w:t xml:space="preserve">that is likely to </w:t>
            </w:r>
            <w:r>
              <w:rPr>
                <w:rFonts w:eastAsia="Times New Roman" w:cstheme="minorHAnsi"/>
                <w:color w:val="000000" w:themeColor="text1"/>
                <w:sz w:val="18"/>
                <w:szCs w:val="18"/>
              </w:rPr>
              <w:t>meet the required work products outlined in this request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59200E2D" w14:textId="77777777" w:rsidR="00B10FF7" w:rsidRPr="00E434B3" w:rsidRDefault="00B10FF7" w:rsidP="00783870">
            <w:pPr>
              <w:rPr>
                <w:rFonts w:eastAsia="Times New Roman" w:cstheme="minorHAnsi"/>
                <w:sz w:val="18"/>
                <w:szCs w:val="18"/>
              </w:rPr>
            </w:pPr>
            <w:r w:rsidRPr="00E434B3">
              <w:rPr>
                <w:rFonts w:eastAsia="Times New Roman" w:cstheme="minorHAnsi"/>
                <w:color w:val="000000" w:themeColor="text1"/>
                <w:sz w:val="18"/>
                <w:szCs w:val="18"/>
              </w:rPr>
              <w:t xml:space="preserve">The proposed </w:t>
            </w:r>
            <w:r>
              <w:rPr>
                <w:rFonts w:eastAsia="Times New Roman" w:cstheme="minorHAnsi"/>
                <w:color w:val="000000" w:themeColor="text1"/>
                <w:sz w:val="18"/>
                <w:szCs w:val="18"/>
              </w:rPr>
              <w:t>methodologies, plans, and budgets do</w:t>
            </w:r>
            <w:r w:rsidRPr="00E434B3">
              <w:rPr>
                <w:rFonts w:eastAsia="Times New Roman" w:cstheme="minorHAnsi"/>
                <w:color w:val="000000" w:themeColor="text1"/>
                <w:sz w:val="18"/>
                <w:szCs w:val="18"/>
              </w:rPr>
              <w:t xml:space="preserve"> not </w:t>
            </w:r>
            <w:r>
              <w:rPr>
                <w:rFonts w:eastAsia="Times New Roman" w:cstheme="minorHAnsi"/>
                <w:color w:val="000000" w:themeColor="text1"/>
                <w:sz w:val="18"/>
                <w:szCs w:val="18"/>
              </w:rPr>
              <w:t xml:space="preserve">address all activities in this request for LOIs, </w:t>
            </w:r>
            <w:r w:rsidRPr="00E434B3">
              <w:rPr>
                <w:rFonts w:eastAsia="Times New Roman" w:cstheme="minorHAnsi"/>
                <w:color w:val="000000" w:themeColor="text1"/>
                <w:sz w:val="18"/>
                <w:szCs w:val="18"/>
              </w:rPr>
              <w:t>and</w:t>
            </w:r>
            <w:r>
              <w:rPr>
                <w:rFonts w:eastAsia="Times New Roman" w:cstheme="minorHAnsi"/>
                <w:color w:val="000000" w:themeColor="text1"/>
                <w:sz w:val="18"/>
                <w:szCs w:val="18"/>
              </w:rPr>
              <w:t>/</w:t>
            </w:r>
            <w:r w:rsidRPr="00E434B3">
              <w:rPr>
                <w:rFonts w:eastAsia="Times New Roman" w:cstheme="minorHAnsi"/>
                <w:color w:val="000000" w:themeColor="text1"/>
                <w:sz w:val="18"/>
                <w:szCs w:val="18"/>
              </w:rPr>
              <w:t>or</w:t>
            </w:r>
            <w:r>
              <w:rPr>
                <w:rFonts w:eastAsia="Times New Roman" w:cstheme="minorHAnsi"/>
                <w:color w:val="000000" w:themeColor="text1"/>
                <w:sz w:val="18"/>
                <w:szCs w:val="18"/>
              </w:rPr>
              <w:t xml:space="preserve"> they</w:t>
            </w:r>
            <w:r w:rsidRPr="00E434B3">
              <w:rPr>
                <w:rFonts w:eastAsia="Times New Roman" w:cstheme="minorHAnsi"/>
                <w:color w:val="000000" w:themeColor="text1"/>
                <w:sz w:val="18"/>
                <w:szCs w:val="18"/>
              </w:rPr>
              <w:t xml:space="preserve"> describe</w:t>
            </w:r>
            <w:r>
              <w:rPr>
                <w:rFonts w:eastAsia="Times New Roman" w:cstheme="minorHAnsi"/>
                <w:color w:val="000000" w:themeColor="text1"/>
                <w:sz w:val="18"/>
                <w:szCs w:val="18"/>
              </w:rPr>
              <w:t xml:space="preserve"> </w:t>
            </w:r>
            <w:r w:rsidRPr="00E434B3">
              <w:rPr>
                <w:rFonts w:eastAsia="Times New Roman" w:cstheme="minorHAnsi"/>
                <w:color w:val="000000" w:themeColor="text1"/>
                <w:sz w:val="18"/>
                <w:szCs w:val="18"/>
              </w:rPr>
              <w:t xml:space="preserve">a </w:t>
            </w:r>
            <w:r>
              <w:rPr>
                <w:rFonts w:eastAsia="Times New Roman" w:cstheme="minorHAnsi"/>
                <w:color w:val="000000" w:themeColor="text1"/>
                <w:sz w:val="18"/>
                <w:szCs w:val="18"/>
              </w:rPr>
              <w:t xml:space="preserve">program </w:t>
            </w:r>
            <w:r w:rsidRPr="00E434B3">
              <w:rPr>
                <w:rFonts w:eastAsia="Times New Roman" w:cstheme="minorHAnsi"/>
                <w:color w:val="000000" w:themeColor="text1"/>
                <w:sz w:val="18"/>
                <w:szCs w:val="18"/>
              </w:rPr>
              <w:t xml:space="preserve">that is unlikely to </w:t>
            </w:r>
            <w:r>
              <w:rPr>
                <w:rFonts w:eastAsia="Times New Roman" w:cstheme="minorHAnsi"/>
                <w:color w:val="000000" w:themeColor="text1"/>
                <w:sz w:val="18"/>
                <w:szCs w:val="18"/>
              </w:rPr>
              <w:t>meet the required work products outlined in this request</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vAlign w:val="center"/>
            <w:hideMark/>
          </w:tcPr>
          <w:p w14:paraId="3DCCC6B0" w14:textId="77777777" w:rsidR="00B10FF7" w:rsidRPr="00E434B3" w:rsidRDefault="00B10FF7" w:rsidP="00783870">
            <w:pPr>
              <w:jc w:val="right"/>
              <w:rPr>
                <w:rFonts w:eastAsia="Times New Roman" w:cstheme="minorHAnsi"/>
                <w:sz w:val="24"/>
                <w:szCs w:val="24"/>
              </w:rPr>
            </w:pPr>
            <w:r w:rsidRPr="00E434B3">
              <w:rPr>
                <w:rFonts w:eastAsia="Times New Roman" w:cstheme="minorHAnsi"/>
                <w:sz w:val="24"/>
                <w:szCs w:val="24"/>
              </w:rPr>
              <w:t>/</w:t>
            </w:r>
            <w:r>
              <w:rPr>
                <w:rFonts w:eastAsia="Times New Roman" w:cstheme="minorHAnsi"/>
                <w:sz w:val="24"/>
                <w:szCs w:val="24"/>
              </w:rPr>
              <w:t>8</w:t>
            </w:r>
          </w:p>
        </w:tc>
      </w:tr>
      <w:tr w:rsidR="00B10FF7" w:rsidRPr="00E434B3" w14:paraId="4B3B7343" w14:textId="77777777" w:rsidTr="00783870">
        <w:trPr>
          <w:cantSplit/>
          <w:trHeight w:val="395"/>
        </w:trPr>
        <w:tc>
          <w:tcPr>
            <w:tcW w:w="7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extDirection w:val="btLr"/>
            <w:vAlign w:val="center"/>
          </w:tcPr>
          <w:p w14:paraId="39E402CF" w14:textId="77777777" w:rsidR="00B10FF7" w:rsidRPr="00E434B3" w:rsidRDefault="00B10FF7" w:rsidP="00783870">
            <w:pPr>
              <w:ind w:right="113" w:hanging="113"/>
              <w:jc w:val="center"/>
              <w:rPr>
                <w:rFonts w:eastAsia="Times New Roman" w:cstheme="minorHAnsi"/>
                <w:b/>
                <w:bCs/>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7B4C94D7"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Clearly Outstanding</w:t>
            </w:r>
          </w:p>
          <w:p w14:paraId="43F6ED8C"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4</w:t>
            </w:r>
            <w:r w:rsidRPr="00E434B3">
              <w:rPr>
                <w:rFonts w:eastAsia="Times New Roman" w:cstheme="minorHAnsi"/>
                <w:b/>
                <w:bCs/>
                <w:color w:val="000000" w:themeColor="text1"/>
                <w:sz w:val="18"/>
                <w:szCs w:val="18"/>
              </w:rPr>
              <w:t> points</w:t>
            </w:r>
          </w:p>
        </w:tc>
        <w:tc>
          <w:tcPr>
            <w:tcW w:w="18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7303EDFF"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Exceeds Expectations</w:t>
            </w:r>
          </w:p>
          <w:p w14:paraId="78CE3D2E"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3</w:t>
            </w:r>
            <w:r w:rsidRPr="00E434B3">
              <w:rPr>
                <w:rFonts w:eastAsia="Times New Roman" w:cstheme="minorHAnsi"/>
                <w:b/>
                <w:bCs/>
                <w:color w:val="000000" w:themeColor="text1"/>
                <w:sz w:val="18"/>
                <w:szCs w:val="18"/>
              </w:rPr>
              <w:t xml:space="preserve"> points</w:t>
            </w:r>
          </w:p>
        </w:tc>
        <w:tc>
          <w:tcPr>
            <w:tcW w:w="191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1B0DFD22"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Meets Expectations</w:t>
            </w:r>
          </w:p>
          <w:p w14:paraId="02B4B8BA"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2</w:t>
            </w:r>
            <w:r w:rsidRPr="00E434B3">
              <w:rPr>
                <w:rFonts w:eastAsia="Times New Roman" w:cstheme="minorHAnsi"/>
                <w:b/>
                <w:bCs/>
                <w:color w:val="000000" w:themeColor="text1"/>
                <w:sz w:val="18"/>
                <w:szCs w:val="18"/>
              </w:rPr>
              <w:t xml:space="preserve"> points</w:t>
            </w:r>
          </w:p>
        </w:tc>
        <w:tc>
          <w:tcPr>
            <w:tcW w:w="184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6A1F73F6" w14:textId="77777777" w:rsidR="00B10FF7" w:rsidRPr="00E434B3" w:rsidRDefault="00B10FF7" w:rsidP="00783870">
            <w:pPr>
              <w:jc w:val="center"/>
              <w:rPr>
                <w:rFonts w:eastAsia="Times New Roman" w:cstheme="minorHAnsi"/>
                <w:sz w:val="24"/>
                <w:szCs w:val="24"/>
              </w:rPr>
            </w:pPr>
            <w:r w:rsidRPr="00E434B3">
              <w:rPr>
                <w:rFonts w:eastAsia="Times New Roman" w:cstheme="minorHAnsi"/>
                <w:b/>
                <w:bCs/>
                <w:color w:val="000000" w:themeColor="text1"/>
                <w:sz w:val="18"/>
                <w:szCs w:val="18"/>
              </w:rPr>
              <w:t>Needs Improvement</w:t>
            </w:r>
          </w:p>
          <w:p w14:paraId="53B08DA5" w14:textId="77777777" w:rsidR="00B10FF7" w:rsidRPr="00E434B3" w:rsidRDefault="00B10FF7" w:rsidP="00783870">
            <w:pPr>
              <w:jc w:val="center"/>
              <w:rPr>
                <w:rFonts w:eastAsia="Times New Roman" w:cstheme="minorHAnsi"/>
                <w:color w:val="000000" w:themeColor="text1"/>
                <w:sz w:val="18"/>
                <w:szCs w:val="18"/>
              </w:rPr>
            </w:pPr>
            <w:r>
              <w:rPr>
                <w:rFonts w:eastAsia="Times New Roman" w:cstheme="minorHAnsi"/>
                <w:b/>
                <w:bCs/>
                <w:color w:val="000000" w:themeColor="text1"/>
                <w:sz w:val="18"/>
                <w:szCs w:val="18"/>
              </w:rPr>
              <w:t>0-1</w:t>
            </w:r>
            <w:r w:rsidRPr="00E434B3">
              <w:rPr>
                <w:rFonts w:eastAsia="Times New Roman" w:cstheme="minorHAnsi"/>
                <w:b/>
                <w:bCs/>
                <w:color w:val="000000" w:themeColor="text1"/>
                <w:sz w:val="18"/>
                <w:szCs w:val="18"/>
              </w:rPr>
              <w:t xml:space="preserve"> points</w:t>
            </w:r>
          </w:p>
        </w:tc>
        <w:tc>
          <w:tcPr>
            <w:tcW w:w="75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tcPr>
          <w:p w14:paraId="3736C54A" w14:textId="77777777" w:rsidR="00B10FF7" w:rsidRPr="00E434B3" w:rsidRDefault="00B10FF7" w:rsidP="00783870">
            <w:pPr>
              <w:jc w:val="center"/>
              <w:rPr>
                <w:rFonts w:eastAsia="Times New Roman" w:cstheme="minorHAnsi"/>
                <w:sz w:val="24"/>
                <w:szCs w:val="24"/>
              </w:rPr>
            </w:pPr>
            <w:r w:rsidRPr="00FB44AF">
              <w:rPr>
                <w:b/>
                <w:u w:val="single"/>
              </w:rPr>
              <w:t>Score</w:t>
            </w:r>
          </w:p>
        </w:tc>
      </w:tr>
      <w:tr w:rsidR="00B10FF7" w:rsidRPr="00E434B3" w14:paraId="49888A6C" w14:textId="77777777" w:rsidTr="00783870">
        <w:trPr>
          <w:cantSplit/>
          <w:trHeight w:val="2220"/>
        </w:trPr>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textDirection w:val="btLr"/>
            <w:hideMark/>
          </w:tcPr>
          <w:p w14:paraId="42C1A0D7" w14:textId="77777777" w:rsidR="00B10FF7" w:rsidRPr="00E434B3" w:rsidRDefault="00B10FF7" w:rsidP="00783870">
            <w:pPr>
              <w:ind w:right="113" w:hanging="113"/>
              <w:jc w:val="center"/>
              <w:rPr>
                <w:rFonts w:eastAsia="Times New Roman" w:cstheme="minorHAnsi"/>
                <w:sz w:val="20"/>
                <w:szCs w:val="20"/>
              </w:rPr>
            </w:pPr>
            <w:r>
              <w:rPr>
                <w:rFonts w:eastAsia="Times New Roman" w:cstheme="minorHAnsi"/>
                <w:b/>
                <w:bCs/>
                <w:szCs w:val="20"/>
              </w:rPr>
              <w:t>Fidelity of Implementation Metrics</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1944273C" w14:textId="77777777" w:rsidR="00B10FF7" w:rsidRPr="00EC6D77" w:rsidRDefault="00B10FF7" w:rsidP="00783870">
            <w:pPr>
              <w:rPr>
                <w:rFonts w:eastAsia="Times New Roman" w:cstheme="minorHAnsi"/>
                <w:sz w:val="18"/>
                <w:szCs w:val="18"/>
              </w:rPr>
            </w:pPr>
            <w:r w:rsidRPr="00EC6D77">
              <w:rPr>
                <w:sz w:val="18"/>
                <w:szCs w:val="18"/>
              </w:rPr>
              <w:t xml:space="preserve">The </w:t>
            </w:r>
            <w:r>
              <w:rPr>
                <w:sz w:val="18"/>
                <w:szCs w:val="18"/>
              </w:rPr>
              <w:t>program (1) proposes strong, evidenced measures for implementation fidelity evaluation;</w:t>
            </w:r>
            <w:r w:rsidRPr="00EC6D77">
              <w:rPr>
                <w:sz w:val="18"/>
                <w:szCs w:val="18"/>
              </w:rPr>
              <w:t xml:space="preserve"> </w:t>
            </w:r>
            <w:r>
              <w:rPr>
                <w:sz w:val="18"/>
                <w:szCs w:val="18"/>
              </w:rPr>
              <w:t>(2) addresses information collection needs; (3) includes robust methods for periodic reporting to TEA and other stakeholders; (4) evidences relevant tools and frameworks used by the applicant</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66A1D514" w14:textId="77777777" w:rsidR="00B10FF7" w:rsidRPr="00EC6D77" w:rsidRDefault="00B10FF7" w:rsidP="00783870">
            <w:pPr>
              <w:rPr>
                <w:rFonts w:eastAsia="Times New Roman" w:cstheme="minorHAnsi"/>
                <w:sz w:val="18"/>
                <w:szCs w:val="18"/>
              </w:rPr>
            </w:pPr>
            <w:r w:rsidRPr="00EC6D77">
              <w:rPr>
                <w:sz w:val="18"/>
                <w:szCs w:val="18"/>
              </w:rPr>
              <w:t xml:space="preserve">The </w:t>
            </w:r>
            <w:r>
              <w:rPr>
                <w:sz w:val="18"/>
                <w:szCs w:val="18"/>
              </w:rPr>
              <w:t>program (1) proposes strong measures for implementation fidelity evaluation;</w:t>
            </w:r>
            <w:r w:rsidRPr="00EC6D77">
              <w:rPr>
                <w:sz w:val="18"/>
                <w:szCs w:val="18"/>
              </w:rPr>
              <w:t xml:space="preserve"> </w:t>
            </w:r>
            <w:r>
              <w:rPr>
                <w:sz w:val="18"/>
                <w:szCs w:val="18"/>
              </w:rPr>
              <w:t>(2) addresses information collection needs; and (3) includes robust methods for periodic reporting to TEA and other stakeholders</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69784784" w14:textId="77777777" w:rsidR="00B10FF7" w:rsidRPr="00EC6D77" w:rsidRDefault="00B10FF7" w:rsidP="00783870">
            <w:pPr>
              <w:rPr>
                <w:rFonts w:eastAsia="Times New Roman" w:cstheme="minorHAnsi"/>
                <w:sz w:val="18"/>
                <w:szCs w:val="18"/>
              </w:rPr>
            </w:pPr>
            <w:r>
              <w:rPr>
                <w:sz w:val="18"/>
                <w:szCs w:val="18"/>
              </w:rPr>
              <w:t>The proposal includes measures that will provide adequate methods of evaluation of implementation fidelity; a</w:t>
            </w:r>
            <w:r w:rsidRPr="00EC6D77">
              <w:rPr>
                <w:sz w:val="18"/>
                <w:szCs w:val="18"/>
              </w:rPr>
              <w:t xml:space="preserve">dditionally, the evaluation plan details a method for periodic reporting to TEA </w:t>
            </w:r>
            <w:r>
              <w:rPr>
                <w:sz w:val="18"/>
                <w:szCs w:val="18"/>
              </w:rPr>
              <w:t>and other stakeholders</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hideMark/>
          </w:tcPr>
          <w:p w14:paraId="465C7855" w14:textId="77777777" w:rsidR="00B10FF7" w:rsidRPr="00EC6D77" w:rsidRDefault="00B10FF7" w:rsidP="00783870">
            <w:pPr>
              <w:rPr>
                <w:rFonts w:eastAsia="Times New Roman" w:cstheme="minorHAnsi"/>
                <w:sz w:val="18"/>
                <w:szCs w:val="18"/>
              </w:rPr>
            </w:pPr>
            <w:r w:rsidRPr="00EC6D77">
              <w:rPr>
                <w:sz w:val="18"/>
                <w:szCs w:val="18"/>
              </w:rPr>
              <w:t xml:space="preserve">The </w:t>
            </w:r>
            <w:r>
              <w:rPr>
                <w:sz w:val="18"/>
                <w:szCs w:val="18"/>
              </w:rPr>
              <w:t>proposal does not</w:t>
            </w:r>
            <w:r w:rsidRPr="00EC6D77">
              <w:rPr>
                <w:sz w:val="18"/>
                <w:szCs w:val="18"/>
              </w:rPr>
              <w:t xml:space="preserve"> include</w:t>
            </w:r>
            <w:r>
              <w:rPr>
                <w:sz w:val="18"/>
                <w:szCs w:val="18"/>
              </w:rPr>
              <w:t xml:space="preserve"> </w:t>
            </w:r>
            <w:r w:rsidRPr="00EC6D77">
              <w:rPr>
                <w:sz w:val="18"/>
                <w:szCs w:val="18"/>
              </w:rPr>
              <w:t xml:space="preserve">a plan </w:t>
            </w:r>
            <w:r>
              <w:rPr>
                <w:sz w:val="18"/>
                <w:szCs w:val="18"/>
              </w:rPr>
              <w:t xml:space="preserve">and measures </w:t>
            </w:r>
            <w:r w:rsidRPr="00EC6D77">
              <w:rPr>
                <w:sz w:val="18"/>
                <w:szCs w:val="18"/>
              </w:rPr>
              <w:t xml:space="preserve">that </w:t>
            </w:r>
            <w:r>
              <w:rPr>
                <w:sz w:val="18"/>
                <w:szCs w:val="18"/>
              </w:rPr>
              <w:t xml:space="preserve">will </w:t>
            </w:r>
            <w:r w:rsidRPr="00EC6D77">
              <w:rPr>
                <w:sz w:val="18"/>
                <w:szCs w:val="18"/>
              </w:rPr>
              <w:t xml:space="preserve">provide </w:t>
            </w:r>
            <w:r>
              <w:rPr>
                <w:sz w:val="18"/>
                <w:szCs w:val="18"/>
              </w:rPr>
              <w:t xml:space="preserve">adequate </w:t>
            </w:r>
            <w:r w:rsidRPr="00EC6D77">
              <w:rPr>
                <w:sz w:val="18"/>
                <w:szCs w:val="18"/>
              </w:rPr>
              <w:t xml:space="preserve">methods of </w:t>
            </w:r>
            <w:r>
              <w:rPr>
                <w:sz w:val="18"/>
                <w:szCs w:val="18"/>
              </w:rPr>
              <w:t>implementation fidelity evaluation</w:t>
            </w:r>
          </w:p>
        </w:tc>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0" w:type="dxa"/>
              <w:left w:w="100" w:type="dxa"/>
              <w:bottom w:w="40" w:type="dxa"/>
              <w:right w:w="100" w:type="dxa"/>
            </w:tcMar>
            <w:vAlign w:val="center"/>
            <w:hideMark/>
          </w:tcPr>
          <w:p w14:paraId="64812580" w14:textId="77777777" w:rsidR="00B10FF7" w:rsidRPr="00E434B3" w:rsidRDefault="00B10FF7" w:rsidP="00783870">
            <w:pPr>
              <w:jc w:val="right"/>
              <w:rPr>
                <w:rFonts w:eastAsia="Times New Roman" w:cstheme="minorHAnsi"/>
                <w:sz w:val="24"/>
                <w:szCs w:val="24"/>
              </w:rPr>
            </w:pPr>
            <w:r w:rsidRPr="00E434B3">
              <w:rPr>
                <w:rFonts w:eastAsia="Times New Roman" w:cstheme="minorHAnsi"/>
                <w:sz w:val="24"/>
                <w:szCs w:val="24"/>
              </w:rPr>
              <w:t>/</w:t>
            </w:r>
            <w:r>
              <w:rPr>
                <w:rFonts w:eastAsia="Times New Roman" w:cstheme="minorHAnsi"/>
                <w:sz w:val="24"/>
                <w:szCs w:val="24"/>
              </w:rPr>
              <w:t>4</w:t>
            </w:r>
          </w:p>
        </w:tc>
      </w:tr>
      <w:tr w:rsidR="00B10FF7" w:rsidRPr="00E434B3" w14:paraId="2FCEE024" w14:textId="77777777" w:rsidTr="00783870">
        <w:trPr>
          <w:cantSplit/>
          <w:trHeight w:val="395"/>
        </w:trPr>
        <w:tc>
          <w:tcPr>
            <w:tcW w:w="7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163332CB" w14:textId="77777777" w:rsidR="00B10FF7" w:rsidRPr="00E434B3" w:rsidRDefault="00B10FF7" w:rsidP="00783870">
            <w:pPr>
              <w:ind w:right="113" w:hanging="113"/>
              <w:jc w:val="center"/>
              <w:rPr>
                <w:rFonts w:eastAsia="Times New Roman" w:cstheme="minorHAnsi"/>
                <w:b/>
                <w:bCs/>
                <w:sz w:val="20"/>
                <w:szCs w:val="20"/>
              </w:rPr>
            </w:pPr>
          </w:p>
        </w:tc>
        <w:tc>
          <w:tcPr>
            <w:tcW w:w="2036"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45305C41" w14:textId="77777777" w:rsidR="00B10FF7" w:rsidRPr="00E434B3" w:rsidRDefault="00B10FF7" w:rsidP="00783870">
            <w:pPr>
              <w:jc w:val="center"/>
              <w:rPr>
                <w:rFonts w:eastAsia="Times New Roman" w:cstheme="minorHAnsi"/>
                <w:b/>
                <w:bCs/>
                <w:color w:val="000000" w:themeColor="text1"/>
                <w:sz w:val="18"/>
                <w:szCs w:val="18"/>
              </w:rPr>
            </w:pPr>
          </w:p>
        </w:tc>
        <w:tc>
          <w:tcPr>
            <w:tcW w:w="185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6B500087" w14:textId="77777777" w:rsidR="00B10FF7" w:rsidRPr="00E434B3" w:rsidRDefault="00B10FF7" w:rsidP="00783870">
            <w:pPr>
              <w:jc w:val="center"/>
              <w:rPr>
                <w:rFonts w:eastAsia="Times New Roman" w:cstheme="minorHAnsi"/>
                <w:b/>
                <w:bCs/>
                <w:color w:val="000000" w:themeColor="text1"/>
                <w:sz w:val="18"/>
                <w:szCs w:val="18"/>
              </w:rPr>
            </w:pPr>
          </w:p>
        </w:tc>
        <w:tc>
          <w:tcPr>
            <w:tcW w:w="1915"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77312FDA" w14:textId="77777777" w:rsidR="00B10FF7" w:rsidRPr="00E434B3" w:rsidRDefault="00B10FF7" w:rsidP="00783870">
            <w:pPr>
              <w:jc w:val="center"/>
              <w:rPr>
                <w:rFonts w:eastAsia="Times New Roman" w:cstheme="minorHAnsi"/>
                <w:b/>
                <w:bCs/>
                <w:color w:val="000000" w:themeColor="text1"/>
                <w:sz w:val="18"/>
                <w:szCs w:val="18"/>
              </w:rPr>
            </w:pPr>
          </w:p>
        </w:tc>
        <w:tc>
          <w:tcPr>
            <w:tcW w:w="1848"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3505C54B" w14:textId="77777777" w:rsidR="00B10FF7" w:rsidRPr="00E434B3" w:rsidRDefault="00B10FF7" w:rsidP="00783870">
            <w:pPr>
              <w:jc w:val="center"/>
              <w:rPr>
                <w:rFonts w:eastAsia="Times New Roman" w:cstheme="minorHAnsi"/>
                <w:b/>
                <w:bCs/>
                <w:color w:val="000000" w:themeColor="text1"/>
                <w:sz w:val="18"/>
                <w:szCs w:val="18"/>
              </w:rPr>
            </w:pPr>
            <w:r w:rsidRPr="00E434B3">
              <w:rPr>
                <w:rFonts w:eastAsia="Times New Roman" w:cstheme="minorHAnsi"/>
                <w:b/>
                <w:bCs/>
                <w:color w:val="000000" w:themeColor="text1"/>
                <w:sz w:val="18"/>
                <w:szCs w:val="18"/>
              </w:rPr>
              <w:t>TOTAL POINTS</w:t>
            </w:r>
          </w:p>
          <w:p w14:paraId="396E94E7" w14:textId="77777777" w:rsidR="00B10FF7" w:rsidRPr="00E434B3" w:rsidRDefault="00B10FF7" w:rsidP="00783870">
            <w:pPr>
              <w:jc w:val="center"/>
              <w:rPr>
                <w:rFonts w:eastAsia="Times New Roman" w:cstheme="minorHAnsi"/>
                <w:b/>
                <w:bCs/>
                <w:color w:val="000000" w:themeColor="text1"/>
                <w:sz w:val="18"/>
                <w:szCs w:val="18"/>
              </w:rPr>
            </w:pPr>
            <w:r w:rsidRPr="00E434B3">
              <w:rPr>
                <w:rFonts w:eastAsia="Times New Roman" w:cstheme="minorHAnsi"/>
                <w:b/>
                <w:bCs/>
                <w:color w:val="000000" w:themeColor="text1"/>
                <w:sz w:val="18"/>
                <w:szCs w:val="18"/>
              </w:rPr>
              <w:t>(sum of 4 components)</w:t>
            </w:r>
          </w:p>
        </w:tc>
        <w:tc>
          <w:tcPr>
            <w:tcW w:w="750"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40" w:type="dxa"/>
              <w:left w:w="100" w:type="dxa"/>
              <w:bottom w:w="40" w:type="dxa"/>
              <w:right w:w="100" w:type="dxa"/>
            </w:tcMar>
            <w:vAlign w:val="center"/>
          </w:tcPr>
          <w:p w14:paraId="625346C5" w14:textId="72DF58E3" w:rsidR="00B10FF7" w:rsidRPr="00390A33" w:rsidRDefault="00B10FF7" w:rsidP="00783870">
            <w:pPr>
              <w:jc w:val="center"/>
              <w:rPr>
                <w:b/>
              </w:rPr>
            </w:pPr>
            <w:r w:rsidRPr="00390A33">
              <w:rPr>
                <w:b/>
              </w:rPr>
              <w:t>/</w:t>
            </w:r>
            <w:r w:rsidR="00601AC3">
              <w:rPr>
                <w:b/>
              </w:rPr>
              <w:t>31</w:t>
            </w:r>
          </w:p>
        </w:tc>
      </w:tr>
    </w:tbl>
    <w:p w14:paraId="2E79801F" w14:textId="77777777" w:rsidR="00B10FF7" w:rsidRDefault="00B10FF7" w:rsidP="00B10FF7"/>
    <w:p w14:paraId="68A60C2B" w14:textId="76E12ADA" w:rsidR="007D1DA7" w:rsidRPr="00431C8B" w:rsidRDefault="007D1DA7" w:rsidP="00431C8B"/>
    <w:sectPr w:rsidR="007D1DA7" w:rsidRPr="00431C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B69E" w14:textId="77777777" w:rsidR="00B21BA3" w:rsidRDefault="00B21BA3" w:rsidP="00C32F53">
      <w:r>
        <w:separator/>
      </w:r>
    </w:p>
  </w:endnote>
  <w:endnote w:type="continuationSeparator" w:id="0">
    <w:p w14:paraId="4B6A1FCB" w14:textId="77777777" w:rsidR="00B21BA3" w:rsidRDefault="00B21BA3" w:rsidP="00C3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582341"/>
      <w:docPartObj>
        <w:docPartGallery w:val="Page Numbers (Bottom of Page)"/>
        <w:docPartUnique/>
      </w:docPartObj>
    </w:sdtPr>
    <w:sdtEndPr>
      <w:rPr>
        <w:noProof/>
      </w:rPr>
    </w:sdtEndPr>
    <w:sdtContent>
      <w:p w14:paraId="219BB734" w14:textId="6A3E42ED" w:rsidR="00321808" w:rsidRDefault="00321808" w:rsidP="00C32F5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E1B4" w14:textId="77777777" w:rsidR="00B21BA3" w:rsidRDefault="00B21BA3" w:rsidP="00C32F53">
      <w:r>
        <w:separator/>
      </w:r>
    </w:p>
  </w:footnote>
  <w:footnote w:type="continuationSeparator" w:id="0">
    <w:p w14:paraId="003A9150" w14:textId="77777777" w:rsidR="00B21BA3" w:rsidRDefault="00B21BA3" w:rsidP="00C32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6A9"/>
    <w:multiLevelType w:val="hybridMultilevel"/>
    <w:tmpl w:val="B25605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7743B0"/>
    <w:multiLevelType w:val="hybridMultilevel"/>
    <w:tmpl w:val="FFC49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877AA"/>
    <w:multiLevelType w:val="hybridMultilevel"/>
    <w:tmpl w:val="E7EE2C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3971B1"/>
    <w:multiLevelType w:val="hybridMultilevel"/>
    <w:tmpl w:val="AAF039FE"/>
    <w:lvl w:ilvl="0" w:tplc="5AAAC1EE">
      <w:start w:val="1"/>
      <w:numFmt w:val="bullet"/>
      <w:lvlText w:val=""/>
      <w:lvlJc w:val="left"/>
      <w:pPr>
        <w:ind w:left="720" w:hanging="360"/>
      </w:pPr>
      <w:rPr>
        <w:rFonts w:ascii="Symbol" w:hAnsi="Symbol" w:hint="default"/>
      </w:rPr>
    </w:lvl>
    <w:lvl w:ilvl="1" w:tplc="770EB58E">
      <w:start w:val="1"/>
      <w:numFmt w:val="bullet"/>
      <w:lvlText w:val="o"/>
      <w:lvlJc w:val="left"/>
      <w:pPr>
        <w:ind w:left="1440" w:hanging="360"/>
      </w:pPr>
      <w:rPr>
        <w:rFonts w:ascii="Courier New" w:hAnsi="Courier New" w:cs="Courier New" w:hint="default"/>
      </w:rPr>
    </w:lvl>
    <w:lvl w:ilvl="2" w:tplc="B64AB1BC">
      <w:start w:val="1"/>
      <w:numFmt w:val="bullet"/>
      <w:lvlText w:val=""/>
      <w:lvlJc w:val="left"/>
      <w:pPr>
        <w:ind w:left="2160" w:hanging="360"/>
      </w:pPr>
      <w:rPr>
        <w:rFonts w:ascii="Wingdings" w:hAnsi="Wingdings" w:hint="default"/>
      </w:rPr>
    </w:lvl>
    <w:lvl w:ilvl="3" w:tplc="199247D2">
      <w:start w:val="1"/>
      <w:numFmt w:val="bullet"/>
      <w:lvlText w:val=""/>
      <w:lvlJc w:val="left"/>
      <w:pPr>
        <w:ind w:left="2880" w:hanging="360"/>
      </w:pPr>
      <w:rPr>
        <w:rFonts w:ascii="Symbol" w:hAnsi="Symbol" w:hint="default"/>
      </w:rPr>
    </w:lvl>
    <w:lvl w:ilvl="4" w:tplc="CCEAB250">
      <w:start w:val="1"/>
      <w:numFmt w:val="bullet"/>
      <w:lvlText w:val="o"/>
      <w:lvlJc w:val="left"/>
      <w:pPr>
        <w:ind w:left="3600" w:hanging="360"/>
      </w:pPr>
      <w:rPr>
        <w:rFonts w:ascii="Courier New" w:hAnsi="Courier New" w:cs="Courier New" w:hint="default"/>
      </w:rPr>
    </w:lvl>
    <w:lvl w:ilvl="5" w:tplc="43FA2356">
      <w:start w:val="1"/>
      <w:numFmt w:val="bullet"/>
      <w:lvlText w:val=""/>
      <w:lvlJc w:val="left"/>
      <w:pPr>
        <w:ind w:left="4320" w:hanging="360"/>
      </w:pPr>
      <w:rPr>
        <w:rFonts w:ascii="Wingdings" w:hAnsi="Wingdings" w:hint="default"/>
      </w:rPr>
    </w:lvl>
    <w:lvl w:ilvl="6" w:tplc="04BA9992">
      <w:start w:val="1"/>
      <w:numFmt w:val="bullet"/>
      <w:lvlText w:val=""/>
      <w:lvlJc w:val="left"/>
      <w:pPr>
        <w:ind w:left="5040" w:hanging="360"/>
      </w:pPr>
      <w:rPr>
        <w:rFonts w:ascii="Symbol" w:hAnsi="Symbol" w:hint="default"/>
      </w:rPr>
    </w:lvl>
    <w:lvl w:ilvl="7" w:tplc="FF1C5F58">
      <w:start w:val="1"/>
      <w:numFmt w:val="bullet"/>
      <w:lvlText w:val="o"/>
      <w:lvlJc w:val="left"/>
      <w:pPr>
        <w:ind w:left="5760" w:hanging="360"/>
      </w:pPr>
      <w:rPr>
        <w:rFonts w:ascii="Courier New" w:hAnsi="Courier New" w:cs="Courier New" w:hint="default"/>
      </w:rPr>
    </w:lvl>
    <w:lvl w:ilvl="8" w:tplc="3EB4D25E">
      <w:start w:val="1"/>
      <w:numFmt w:val="bullet"/>
      <w:lvlText w:val=""/>
      <w:lvlJc w:val="left"/>
      <w:pPr>
        <w:ind w:left="6480" w:hanging="360"/>
      </w:pPr>
      <w:rPr>
        <w:rFonts w:ascii="Wingdings" w:hAnsi="Wingdings" w:hint="default"/>
      </w:rPr>
    </w:lvl>
  </w:abstractNum>
  <w:abstractNum w:abstractNumId="4" w15:restartNumberingAfterBreak="0">
    <w:nsid w:val="1BE66F39"/>
    <w:multiLevelType w:val="hybridMultilevel"/>
    <w:tmpl w:val="E3420EBE"/>
    <w:lvl w:ilvl="0" w:tplc="484CF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1728F"/>
    <w:multiLevelType w:val="hybridMultilevel"/>
    <w:tmpl w:val="4F78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03134"/>
    <w:multiLevelType w:val="hybridMultilevel"/>
    <w:tmpl w:val="9C7EFA20"/>
    <w:lvl w:ilvl="0" w:tplc="DA1E6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B58D6"/>
    <w:multiLevelType w:val="hybridMultilevel"/>
    <w:tmpl w:val="CF3A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E757B"/>
    <w:multiLevelType w:val="multilevel"/>
    <w:tmpl w:val="A1721512"/>
    <w:lvl w:ilvl="0">
      <w:start w:val="1"/>
      <w:numFmt w:val="bullet"/>
      <w:lvlText w:val=""/>
      <w:lvlJc w:val="left"/>
      <w:pPr>
        <w:ind w:left="433" w:hanging="433"/>
      </w:pPr>
      <w:rPr>
        <w:rFonts w:ascii="Symbol" w:hAnsi="Symbol" w:hint="default"/>
        <w:b/>
        <w:sz w:val="20"/>
        <w:szCs w:val="20"/>
        <w:lang w:val="en-US" w:eastAsia="en-US" w:bidi="en-US"/>
      </w:rPr>
    </w:lvl>
    <w:lvl w:ilvl="1">
      <w:start w:val="1"/>
      <w:numFmt w:val="decimal"/>
      <w:lvlText w:val="%1.%2"/>
      <w:lvlJc w:val="left"/>
      <w:pPr>
        <w:ind w:left="433" w:hanging="433"/>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080" w:hanging="648"/>
      </w:pPr>
      <w:rPr>
        <w:rFonts w:ascii="Arial" w:eastAsia="Arial" w:hAnsi="Arial" w:cs="Arial" w:hint="default"/>
        <w:b/>
        <w:bCs/>
        <w:spacing w:val="-1"/>
        <w:w w:val="99"/>
        <w:sz w:val="20"/>
        <w:szCs w:val="20"/>
        <w:lang w:val="en-US" w:eastAsia="en-US" w:bidi="en-US"/>
      </w:rPr>
    </w:lvl>
    <w:lvl w:ilvl="3">
      <w:start w:val="1"/>
      <w:numFmt w:val="bullet"/>
      <w:lvlText w:val=""/>
      <w:lvlJc w:val="left"/>
      <w:pPr>
        <w:ind w:left="2072" w:hanging="900"/>
      </w:pPr>
      <w:rPr>
        <w:rFonts w:ascii="Symbol" w:hAnsi="Symbol" w:hint="default"/>
        <w:spacing w:val="-1"/>
        <w:w w:val="99"/>
        <w:sz w:val="20"/>
        <w:szCs w:val="20"/>
        <w:lang w:val="en-US" w:eastAsia="en-US" w:bidi="en-US"/>
      </w:rPr>
    </w:lvl>
    <w:lvl w:ilvl="4">
      <w:start w:val="1"/>
      <w:numFmt w:val="decimal"/>
      <w:lvlText w:val="%5."/>
      <w:lvlJc w:val="left"/>
      <w:pPr>
        <w:ind w:left="2881" w:hanging="809"/>
      </w:pPr>
      <w:rPr>
        <w:rFonts w:hint="default"/>
        <w:spacing w:val="-1"/>
        <w:w w:val="99"/>
        <w:sz w:val="20"/>
        <w:szCs w:val="20"/>
        <w:lang w:val="en-US" w:eastAsia="en-US" w:bidi="en-US"/>
      </w:rPr>
    </w:lvl>
    <w:lvl w:ilvl="5">
      <w:numFmt w:val="bullet"/>
      <w:lvlText w:val="•"/>
      <w:lvlJc w:val="left"/>
      <w:pPr>
        <w:ind w:left="5178" w:hanging="809"/>
      </w:pPr>
      <w:rPr>
        <w:rFonts w:hint="default"/>
        <w:lang w:val="en-US" w:eastAsia="en-US" w:bidi="en-US"/>
      </w:rPr>
    </w:lvl>
    <w:lvl w:ilvl="6">
      <w:numFmt w:val="bullet"/>
      <w:lvlText w:val="•"/>
      <w:lvlJc w:val="left"/>
      <w:pPr>
        <w:ind w:left="6326" w:hanging="809"/>
      </w:pPr>
      <w:rPr>
        <w:rFonts w:hint="default"/>
        <w:lang w:val="en-US" w:eastAsia="en-US" w:bidi="en-US"/>
      </w:rPr>
    </w:lvl>
    <w:lvl w:ilvl="7">
      <w:numFmt w:val="bullet"/>
      <w:lvlText w:val="•"/>
      <w:lvlJc w:val="left"/>
      <w:pPr>
        <w:ind w:left="7475" w:hanging="809"/>
      </w:pPr>
      <w:rPr>
        <w:rFonts w:hint="default"/>
        <w:lang w:val="en-US" w:eastAsia="en-US" w:bidi="en-US"/>
      </w:rPr>
    </w:lvl>
    <w:lvl w:ilvl="8">
      <w:numFmt w:val="bullet"/>
      <w:lvlText w:val="•"/>
      <w:lvlJc w:val="left"/>
      <w:pPr>
        <w:ind w:left="8623" w:hanging="809"/>
      </w:pPr>
      <w:rPr>
        <w:rFonts w:hint="default"/>
        <w:lang w:val="en-US" w:eastAsia="en-US" w:bidi="en-US"/>
      </w:rPr>
    </w:lvl>
  </w:abstractNum>
  <w:abstractNum w:abstractNumId="9" w15:restartNumberingAfterBreak="0">
    <w:nsid w:val="315C5311"/>
    <w:multiLevelType w:val="multilevel"/>
    <w:tmpl w:val="AF864150"/>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755FFA"/>
    <w:multiLevelType w:val="hybridMultilevel"/>
    <w:tmpl w:val="907675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9C57319"/>
    <w:multiLevelType w:val="hybridMultilevel"/>
    <w:tmpl w:val="99BAD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0C00B7"/>
    <w:multiLevelType w:val="hybridMultilevel"/>
    <w:tmpl w:val="42C4E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7E6AB8"/>
    <w:multiLevelType w:val="hybridMultilevel"/>
    <w:tmpl w:val="67743C7A"/>
    <w:lvl w:ilvl="0" w:tplc="04090001">
      <w:start w:val="1"/>
      <w:numFmt w:val="bullet"/>
      <w:lvlText w:val=""/>
      <w:lvlJc w:val="left"/>
      <w:pPr>
        <w:ind w:left="720" w:hanging="360"/>
      </w:pPr>
      <w:rPr>
        <w:rFonts w:ascii="Symbol" w:hAnsi="Symbol" w:hint="default"/>
      </w:rPr>
    </w:lvl>
    <w:lvl w:ilvl="1" w:tplc="E1286482">
      <w:start w:val="1"/>
      <w:numFmt w:val="bullet"/>
      <w:lvlText w:val="•"/>
      <w:lvlJc w:val="left"/>
      <w:pPr>
        <w:ind w:left="1800" w:hanging="720"/>
      </w:pPr>
      <w:rPr>
        <w:rFonts w:ascii="Calibri" w:eastAsiaTheme="minorHAnsi" w:hAnsi="Calibri" w:cstheme="minorBidi" w:hint="default"/>
      </w:rPr>
    </w:lvl>
    <w:lvl w:ilvl="2" w:tplc="6F9E672A">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C59EA"/>
    <w:multiLevelType w:val="hybridMultilevel"/>
    <w:tmpl w:val="4B068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1111C"/>
    <w:multiLevelType w:val="hybridMultilevel"/>
    <w:tmpl w:val="2F148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E544B"/>
    <w:multiLevelType w:val="multilevel"/>
    <w:tmpl w:val="15ACD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32472D"/>
    <w:multiLevelType w:val="hybridMultilevel"/>
    <w:tmpl w:val="A71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2172E"/>
    <w:multiLevelType w:val="hybridMultilevel"/>
    <w:tmpl w:val="CEAE65A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252F9"/>
    <w:multiLevelType w:val="multilevel"/>
    <w:tmpl w:val="AF864150"/>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4C1E84"/>
    <w:multiLevelType w:val="hybridMultilevel"/>
    <w:tmpl w:val="A976A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C3ED5"/>
    <w:multiLevelType w:val="hybridMultilevel"/>
    <w:tmpl w:val="750836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5171E"/>
    <w:multiLevelType w:val="hybridMultilevel"/>
    <w:tmpl w:val="0DE6B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712E9"/>
    <w:multiLevelType w:val="hybridMultilevel"/>
    <w:tmpl w:val="744C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91398"/>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3846C35"/>
    <w:multiLevelType w:val="hybridMultilevel"/>
    <w:tmpl w:val="0F20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3649D"/>
    <w:multiLevelType w:val="hybridMultilevel"/>
    <w:tmpl w:val="B44445A0"/>
    <w:lvl w:ilvl="0" w:tplc="6F4A0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8F0C1E"/>
    <w:multiLevelType w:val="hybridMultilevel"/>
    <w:tmpl w:val="0CD6F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3E0011"/>
    <w:multiLevelType w:val="hybridMultilevel"/>
    <w:tmpl w:val="61C2C9D2"/>
    <w:lvl w:ilvl="0" w:tplc="20A85662">
      <w:start w:val="21"/>
      <w:numFmt w:val="upperLetter"/>
      <w:lvlText w:val="%1."/>
      <w:lvlJc w:val="left"/>
      <w:pPr>
        <w:ind w:left="360" w:hanging="360"/>
      </w:pPr>
      <w:rPr>
        <w:rFonts w:cs="Times New Roman" w:hint="default"/>
        <w:color w:val="auto"/>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9" w15:restartNumberingAfterBreak="0">
    <w:nsid w:val="7CD001C0"/>
    <w:multiLevelType w:val="hybridMultilevel"/>
    <w:tmpl w:val="B156D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5"/>
  </w:num>
  <w:num w:numId="4">
    <w:abstractNumId w:val="24"/>
  </w:num>
  <w:num w:numId="5">
    <w:abstractNumId w:val="19"/>
  </w:num>
  <w:num w:numId="6">
    <w:abstractNumId w:val="0"/>
  </w:num>
  <w:num w:numId="7">
    <w:abstractNumId w:val="12"/>
  </w:num>
  <w:num w:numId="8">
    <w:abstractNumId w:val="2"/>
  </w:num>
  <w:num w:numId="9">
    <w:abstractNumId w:val="15"/>
  </w:num>
  <w:num w:numId="10">
    <w:abstractNumId w:val="23"/>
  </w:num>
  <w:num w:numId="11">
    <w:abstractNumId w:val="7"/>
  </w:num>
  <w:num w:numId="12">
    <w:abstractNumId w:val="6"/>
  </w:num>
  <w:num w:numId="13">
    <w:abstractNumId w:val="17"/>
  </w:num>
  <w:num w:numId="14">
    <w:abstractNumId w:val="8"/>
  </w:num>
  <w:num w:numId="15">
    <w:abstractNumId w:val="11"/>
  </w:num>
  <w:num w:numId="16">
    <w:abstractNumId w:val="1"/>
  </w:num>
  <w:num w:numId="17">
    <w:abstractNumId w:val="27"/>
  </w:num>
  <w:num w:numId="18">
    <w:abstractNumId w:val="14"/>
  </w:num>
  <w:num w:numId="19">
    <w:abstractNumId w:val="29"/>
  </w:num>
  <w:num w:numId="20">
    <w:abstractNumId w:val="22"/>
  </w:num>
  <w:num w:numId="21">
    <w:abstractNumId w:val="20"/>
  </w:num>
  <w:num w:numId="22">
    <w:abstractNumId w:val="28"/>
  </w:num>
  <w:num w:numId="23">
    <w:abstractNumId w:val="16"/>
  </w:num>
  <w:num w:numId="24">
    <w:abstractNumId w:val="5"/>
  </w:num>
  <w:num w:numId="25">
    <w:abstractNumId w:val="18"/>
  </w:num>
  <w:num w:numId="26">
    <w:abstractNumId w:val="10"/>
  </w:num>
  <w:num w:numId="27">
    <w:abstractNumId w:val="21"/>
  </w:num>
  <w:num w:numId="28">
    <w:abstractNumId w:val="9"/>
  </w:num>
  <w:num w:numId="29">
    <w:abstractNumId w:val="3"/>
  </w:num>
  <w:num w:numId="30">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B1"/>
    <w:rsid w:val="000017F7"/>
    <w:rsid w:val="00007111"/>
    <w:rsid w:val="00007A96"/>
    <w:rsid w:val="000114AE"/>
    <w:rsid w:val="000130DB"/>
    <w:rsid w:val="00020EC2"/>
    <w:rsid w:val="00033258"/>
    <w:rsid w:val="00037222"/>
    <w:rsid w:val="00044108"/>
    <w:rsid w:val="000509E1"/>
    <w:rsid w:val="00057ED7"/>
    <w:rsid w:val="00061C44"/>
    <w:rsid w:val="000720F4"/>
    <w:rsid w:val="00077AB8"/>
    <w:rsid w:val="00077DEA"/>
    <w:rsid w:val="00093248"/>
    <w:rsid w:val="000B0C65"/>
    <w:rsid w:val="000B3583"/>
    <w:rsid w:val="000B72D8"/>
    <w:rsid w:val="000C1133"/>
    <w:rsid w:val="000C1FA9"/>
    <w:rsid w:val="000C2D65"/>
    <w:rsid w:val="000C3B75"/>
    <w:rsid w:val="000C405C"/>
    <w:rsid w:val="000C7E84"/>
    <w:rsid w:val="000D01AD"/>
    <w:rsid w:val="000D229B"/>
    <w:rsid w:val="000D277B"/>
    <w:rsid w:val="000E0987"/>
    <w:rsid w:val="000E5624"/>
    <w:rsid w:val="000F087E"/>
    <w:rsid w:val="000F5930"/>
    <w:rsid w:val="00101BC9"/>
    <w:rsid w:val="00106D06"/>
    <w:rsid w:val="00114FFE"/>
    <w:rsid w:val="00117FBA"/>
    <w:rsid w:val="00124860"/>
    <w:rsid w:val="00124F3C"/>
    <w:rsid w:val="00125F72"/>
    <w:rsid w:val="0012739A"/>
    <w:rsid w:val="00137839"/>
    <w:rsid w:val="00143FFE"/>
    <w:rsid w:val="00144AA1"/>
    <w:rsid w:val="00145AF5"/>
    <w:rsid w:val="00153DED"/>
    <w:rsid w:val="001704E4"/>
    <w:rsid w:val="00171158"/>
    <w:rsid w:val="00172575"/>
    <w:rsid w:val="00175DB5"/>
    <w:rsid w:val="00177BE8"/>
    <w:rsid w:val="0018209D"/>
    <w:rsid w:val="00193D97"/>
    <w:rsid w:val="00194130"/>
    <w:rsid w:val="00194B44"/>
    <w:rsid w:val="001971B6"/>
    <w:rsid w:val="001978AE"/>
    <w:rsid w:val="001A3A37"/>
    <w:rsid w:val="001B31C6"/>
    <w:rsid w:val="001B38C1"/>
    <w:rsid w:val="001B3B12"/>
    <w:rsid w:val="001C149B"/>
    <w:rsid w:val="001C519D"/>
    <w:rsid w:val="001D60E3"/>
    <w:rsid w:val="001D668E"/>
    <w:rsid w:val="001E1CED"/>
    <w:rsid w:val="001E30DF"/>
    <w:rsid w:val="001E38DB"/>
    <w:rsid w:val="001F4EFB"/>
    <w:rsid w:val="001F5379"/>
    <w:rsid w:val="001F6858"/>
    <w:rsid w:val="00203596"/>
    <w:rsid w:val="00211BD4"/>
    <w:rsid w:val="00211E87"/>
    <w:rsid w:val="0021735F"/>
    <w:rsid w:val="002202A4"/>
    <w:rsid w:val="002213C4"/>
    <w:rsid w:val="002369A2"/>
    <w:rsid w:val="00250358"/>
    <w:rsid w:val="00254F02"/>
    <w:rsid w:val="00255FB1"/>
    <w:rsid w:val="00262423"/>
    <w:rsid w:val="00264772"/>
    <w:rsid w:val="00266460"/>
    <w:rsid w:val="002769BC"/>
    <w:rsid w:val="00285AFE"/>
    <w:rsid w:val="00293D7E"/>
    <w:rsid w:val="002944A3"/>
    <w:rsid w:val="002A1246"/>
    <w:rsid w:val="002C0089"/>
    <w:rsid w:val="002C5BB6"/>
    <w:rsid w:val="002D1A29"/>
    <w:rsid w:val="002D3BBF"/>
    <w:rsid w:val="002D5BE9"/>
    <w:rsid w:val="002F0A8A"/>
    <w:rsid w:val="00301DFF"/>
    <w:rsid w:val="00303501"/>
    <w:rsid w:val="00311D98"/>
    <w:rsid w:val="00312917"/>
    <w:rsid w:val="00321808"/>
    <w:rsid w:val="00321908"/>
    <w:rsid w:val="00331971"/>
    <w:rsid w:val="00333D9F"/>
    <w:rsid w:val="00344561"/>
    <w:rsid w:val="003449D7"/>
    <w:rsid w:val="00345EC1"/>
    <w:rsid w:val="00353080"/>
    <w:rsid w:val="00355671"/>
    <w:rsid w:val="00360167"/>
    <w:rsid w:val="003611C5"/>
    <w:rsid w:val="0036141A"/>
    <w:rsid w:val="00373A43"/>
    <w:rsid w:val="003836E0"/>
    <w:rsid w:val="00385304"/>
    <w:rsid w:val="003864AF"/>
    <w:rsid w:val="00390A33"/>
    <w:rsid w:val="00393FEA"/>
    <w:rsid w:val="003A3EBF"/>
    <w:rsid w:val="003B640A"/>
    <w:rsid w:val="003D211B"/>
    <w:rsid w:val="003D5F91"/>
    <w:rsid w:val="003D6334"/>
    <w:rsid w:val="003D7294"/>
    <w:rsid w:val="003D76A0"/>
    <w:rsid w:val="003E73A0"/>
    <w:rsid w:val="004016BD"/>
    <w:rsid w:val="004033FA"/>
    <w:rsid w:val="00422580"/>
    <w:rsid w:val="00426349"/>
    <w:rsid w:val="00431C8B"/>
    <w:rsid w:val="00435116"/>
    <w:rsid w:val="00436C0B"/>
    <w:rsid w:val="004420EA"/>
    <w:rsid w:val="004451BE"/>
    <w:rsid w:val="004517C6"/>
    <w:rsid w:val="00463424"/>
    <w:rsid w:val="004672EE"/>
    <w:rsid w:val="00476115"/>
    <w:rsid w:val="00482C9F"/>
    <w:rsid w:val="004856CB"/>
    <w:rsid w:val="00486397"/>
    <w:rsid w:val="004867CB"/>
    <w:rsid w:val="00490BEE"/>
    <w:rsid w:val="004920FF"/>
    <w:rsid w:val="00495DE4"/>
    <w:rsid w:val="004A11A3"/>
    <w:rsid w:val="004A20AD"/>
    <w:rsid w:val="004A3A06"/>
    <w:rsid w:val="004B7A5D"/>
    <w:rsid w:val="004C45DE"/>
    <w:rsid w:val="004C4916"/>
    <w:rsid w:val="004D1CE6"/>
    <w:rsid w:val="004D1EBC"/>
    <w:rsid w:val="004D3876"/>
    <w:rsid w:val="004F50D0"/>
    <w:rsid w:val="004F78BA"/>
    <w:rsid w:val="0050022D"/>
    <w:rsid w:val="00504DAB"/>
    <w:rsid w:val="005100D4"/>
    <w:rsid w:val="00521761"/>
    <w:rsid w:val="005237D0"/>
    <w:rsid w:val="00534BD5"/>
    <w:rsid w:val="00546F1A"/>
    <w:rsid w:val="00550F82"/>
    <w:rsid w:val="0055519E"/>
    <w:rsid w:val="0056187F"/>
    <w:rsid w:val="00587A6B"/>
    <w:rsid w:val="00593E83"/>
    <w:rsid w:val="00594F9B"/>
    <w:rsid w:val="005A631E"/>
    <w:rsid w:val="005B01AA"/>
    <w:rsid w:val="005B3368"/>
    <w:rsid w:val="005C36EA"/>
    <w:rsid w:val="005C74EA"/>
    <w:rsid w:val="005D25C2"/>
    <w:rsid w:val="005E0F60"/>
    <w:rsid w:val="00600CD1"/>
    <w:rsid w:val="00601327"/>
    <w:rsid w:val="00601AC3"/>
    <w:rsid w:val="00607AC2"/>
    <w:rsid w:val="006148F1"/>
    <w:rsid w:val="0062416E"/>
    <w:rsid w:val="00625BE1"/>
    <w:rsid w:val="006314F2"/>
    <w:rsid w:val="00634B64"/>
    <w:rsid w:val="00644289"/>
    <w:rsid w:val="00644F01"/>
    <w:rsid w:val="006652C6"/>
    <w:rsid w:val="006754A6"/>
    <w:rsid w:val="00687C3B"/>
    <w:rsid w:val="006900B9"/>
    <w:rsid w:val="006948DC"/>
    <w:rsid w:val="00696706"/>
    <w:rsid w:val="00697D7E"/>
    <w:rsid w:val="006A3793"/>
    <w:rsid w:val="006A6EA7"/>
    <w:rsid w:val="006D0D89"/>
    <w:rsid w:val="006D40D9"/>
    <w:rsid w:val="006D5018"/>
    <w:rsid w:val="006D54BC"/>
    <w:rsid w:val="006D7502"/>
    <w:rsid w:val="006E6AEE"/>
    <w:rsid w:val="007039F7"/>
    <w:rsid w:val="00703CB4"/>
    <w:rsid w:val="007057E6"/>
    <w:rsid w:val="007228E3"/>
    <w:rsid w:val="007307C0"/>
    <w:rsid w:val="00733AFA"/>
    <w:rsid w:val="00743D1E"/>
    <w:rsid w:val="007473FA"/>
    <w:rsid w:val="007536E1"/>
    <w:rsid w:val="00754649"/>
    <w:rsid w:val="00757C28"/>
    <w:rsid w:val="00760CC9"/>
    <w:rsid w:val="00760E74"/>
    <w:rsid w:val="007620DA"/>
    <w:rsid w:val="00764E85"/>
    <w:rsid w:val="007725D5"/>
    <w:rsid w:val="0077464D"/>
    <w:rsid w:val="007754A9"/>
    <w:rsid w:val="0077796D"/>
    <w:rsid w:val="00777BD5"/>
    <w:rsid w:val="00783870"/>
    <w:rsid w:val="007847BA"/>
    <w:rsid w:val="00784ACA"/>
    <w:rsid w:val="0079073F"/>
    <w:rsid w:val="00790848"/>
    <w:rsid w:val="00792682"/>
    <w:rsid w:val="007A0D70"/>
    <w:rsid w:val="007A1DC7"/>
    <w:rsid w:val="007B6144"/>
    <w:rsid w:val="007B7444"/>
    <w:rsid w:val="007C38C1"/>
    <w:rsid w:val="007C5BF5"/>
    <w:rsid w:val="007D1DA7"/>
    <w:rsid w:val="007D1E27"/>
    <w:rsid w:val="007D4C23"/>
    <w:rsid w:val="007D7FD7"/>
    <w:rsid w:val="007E2417"/>
    <w:rsid w:val="007E54F7"/>
    <w:rsid w:val="007F3171"/>
    <w:rsid w:val="007F6949"/>
    <w:rsid w:val="007F77BA"/>
    <w:rsid w:val="00805D84"/>
    <w:rsid w:val="00821EE0"/>
    <w:rsid w:val="008229C2"/>
    <w:rsid w:val="0083405C"/>
    <w:rsid w:val="00837739"/>
    <w:rsid w:val="0083777F"/>
    <w:rsid w:val="00846A17"/>
    <w:rsid w:val="00846B6A"/>
    <w:rsid w:val="00850A73"/>
    <w:rsid w:val="00851698"/>
    <w:rsid w:val="00852D01"/>
    <w:rsid w:val="00862AFC"/>
    <w:rsid w:val="008750E9"/>
    <w:rsid w:val="008803BD"/>
    <w:rsid w:val="0088043D"/>
    <w:rsid w:val="00884524"/>
    <w:rsid w:val="00892F51"/>
    <w:rsid w:val="008938DD"/>
    <w:rsid w:val="00894073"/>
    <w:rsid w:val="00895650"/>
    <w:rsid w:val="008A5B1D"/>
    <w:rsid w:val="008B3A16"/>
    <w:rsid w:val="008B688A"/>
    <w:rsid w:val="008C6F30"/>
    <w:rsid w:val="008C708F"/>
    <w:rsid w:val="008D18EF"/>
    <w:rsid w:val="008D2E47"/>
    <w:rsid w:val="008E1C8A"/>
    <w:rsid w:val="008E55CE"/>
    <w:rsid w:val="008E73C6"/>
    <w:rsid w:val="008E77E6"/>
    <w:rsid w:val="008E7E94"/>
    <w:rsid w:val="008F0AF8"/>
    <w:rsid w:val="008F4941"/>
    <w:rsid w:val="008F5C8B"/>
    <w:rsid w:val="008F602C"/>
    <w:rsid w:val="0090022E"/>
    <w:rsid w:val="009004C9"/>
    <w:rsid w:val="00900604"/>
    <w:rsid w:val="00902E77"/>
    <w:rsid w:val="00912ECF"/>
    <w:rsid w:val="00913A5B"/>
    <w:rsid w:val="00925287"/>
    <w:rsid w:val="00925931"/>
    <w:rsid w:val="00930CDC"/>
    <w:rsid w:val="00930E68"/>
    <w:rsid w:val="009378EC"/>
    <w:rsid w:val="00941B6B"/>
    <w:rsid w:val="00943246"/>
    <w:rsid w:val="009447B7"/>
    <w:rsid w:val="00951388"/>
    <w:rsid w:val="0095497E"/>
    <w:rsid w:val="00966B3E"/>
    <w:rsid w:val="009676DF"/>
    <w:rsid w:val="00967D74"/>
    <w:rsid w:val="009711A6"/>
    <w:rsid w:val="00987334"/>
    <w:rsid w:val="009951B5"/>
    <w:rsid w:val="009A189B"/>
    <w:rsid w:val="009A5006"/>
    <w:rsid w:val="009A56BE"/>
    <w:rsid w:val="009A5FBB"/>
    <w:rsid w:val="009A64B3"/>
    <w:rsid w:val="009C1394"/>
    <w:rsid w:val="009C3040"/>
    <w:rsid w:val="009D5AFC"/>
    <w:rsid w:val="009F7287"/>
    <w:rsid w:val="00A01475"/>
    <w:rsid w:val="00A02B96"/>
    <w:rsid w:val="00A05B65"/>
    <w:rsid w:val="00A1002D"/>
    <w:rsid w:val="00A10CC9"/>
    <w:rsid w:val="00A27189"/>
    <w:rsid w:val="00A30B0B"/>
    <w:rsid w:val="00A30F26"/>
    <w:rsid w:val="00A34FA0"/>
    <w:rsid w:val="00A37019"/>
    <w:rsid w:val="00A4417C"/>
    <w:rsid w:val="00A57EA9"/>
    <w:rsid w:val="00A60147"/>
    <w:rsid w:val="00A60A67"/>
    <w:rsid w:val="00A73E4F"/>
    <w:rsid w:val="00A834E4"/>
    <w:rsid w:val="00A83806"/>
    <w:rsid w:val="00A83838"/>
    <w:rsid w:val="00A850A6"/>
    <w:rsid w:val="00A85BF4"/>
    <w:rsid w:val="00A933FC"/>
    <w:rsid w:val="00A97E29"/>
    <w:rsid w:val="00AA175F"/>
    <w:rsid w:val="00AA232E"/>
    <w:rsid w:val="00AA6111"/>
    <w:rsid w:val="00AB2034"/>
    <w:rsid w:val="00AC6561"/>
    <w:rsid w:val="00AC663F"/>
    <w:rsid w:val="00AD19FD"/>
    <w:rsid w:val="00AD23E1"/>
    <w:rsid w:val="00AE12FD"/>
    <w:rsid w:val="00AF178E"/>
    <w:rsid w:val="00AF3C98"/>
    <w:rsid w:val="00AF4205"/>
    <w:rsid w:val="00AF464A"/>
    <w:rsid w:val="00B0171F"/>
    <w:rsid w:val="00B0197E"/>
    <w:rsid w:val="00B10033"/>
    <w:rsid w:val="00B10FF7"/>
    <w:rsid w:val="00B11A7A"/>
    <w:rsid w:val="00B13EF8"/>
    <w:rsid w:val="00B21BA3"/>
    <w:rsid w:val="00B30C36"/>
    <w:rsid w:val="00B31AAD"/>
    <w:rsid w:val="00B34DD8"/>
    <w:rsid w:val="00B3691B"/>
    <w:rsid w:val="00B418D5"/>
    <w:rsid w:val="00B42C3B"/>
    <w:rsid w:val="00B52985"/>
    <w:rsid w:val="00B56550"/>
    <w:rsid w:val="00B60215"/>
    <w:rsid w:val="00B6212D"/>
    <w:rsid w:val="00B62C50"/>
    <w:rsid w:val="00B66D50"/>
    <w:rsid w:val="00B70682"/>
    <w:rsid w:val="00B745B6"/>
    <w:rsid w:val="00B77A7A"/>
    <w:rsid w:val="00B82C00"/>
    <w:rsid w:val="00B84114"/>
    <w:rsid w:val="00B875A5"/>
    <w:rsid w:val="00B97DEB"/>
    <w:rsid w:val="00BA110D"/>
    <w:rsid w:val="00BA2189"/>
    <w:rsid w:val="00BA54F6"/>
    <w:rsid w:val="00BA6F30"/>
    <w:rsid w:val="00BB53F4"/>
    <w:rsid w:val="00BC3544"/>
    <w:rsid w:val="00BC7970"/>
    <w:rsid w:val="00BC7EE4"/>
    <w:rsid w:val="00BE3236"/>
    <w:rsid w:val="00BE7A61"/>
    <w:rsid w:val="00C1725B"/>
    <w:rsid w:val="00C204EC"/>
    <w:rsid w:val="00C26313"/>
    <w:rsid w:val="00C32F53"/>
    <w:rsid w:val="00C4218B"/>
    <w:rsid w:val="00C47076"/>
    <w:rsid w:val="00C50BF9"/>
    <w:rsid w:val="00C65FC9"/>
    <w:rsid w:val="00C71C19"/>
    <w:rsid w:val="00C725DF"/>
    <w:rsid w:val="00C72D1D"/>
    <w:rsid w:val="00C739C5"/>
    <w:rsid w:val="00C73A61"/>
    <w:rsid w:val="00C8314A"/>
    <w:rsid w:val="00C902AC"/>
    <w:rsid w:val="00CA2605"/>
    <w:rsid w:val="00CB02F9"/>
    <w:rsid w:val="00CB06B9"/>
    <w:rsid w:val="00CB4ABD"/>
    <w:rsid w:val="00CC0894"/>
    <w:rsid w:val="00CC11FA"/>
    <w:rsid w:val="00CC2DB1"/>
    <w:rsid w:val="00CC492F"/>
    <w:rsid w:val="00CC5BCC"/>
    <w:rsid w:val="00CC6B9A"/>
    <w:rsid w:val="00CD30CE"/>
    <w:rsid w:val="00CE1168"/>
    <w:rsid w:val="00D05BF3"/>
    <w:rsid w:val="00D12290"/>
    <w:rsid w:val="00D2375C"/>
    <w:rsid w:val="00D473DF"/>
    <w:rsid w:val="00D518FB"/>
    <w:rsid w:val="00D54270"/>
    <w:rsid w:val="00D66411"/>
    <w:rsid w:val="00D71D27"/>
    <w:rsid w:val="00D72FE1"/>
    <w:rsid w:val="00D74029"/>
    <w:rsid w:val="00D758DA"/>
    <w:rsid w:val="00D83DC8"/>
    <w:rsid w:val="00D975F4"/>
    <w:rsid w:val="00DA277F"/>
    <w:rsid w:val="00DA2B6F"/>
    <w:rsid w:val="00DB0B5B"/>
    <w:rsid w:val="00DB2AE7"/>
    <w:rsid w:val="00DC0528"/>
    <w:rsid w:val="00DC1EDF"/>
    <w:rsid w:val="00DC4CDC"/>
    <w:rsid w:val="00DC6864"/>
    <w:rsid w:val="00DC7FE2"/>
    <w:rsid w:val="00DD0269"/>
    <w:rsid w:val="00DD10BB"/>
    <w:rsid w:val="00DD2349"/>
    <w:rsid w:val="00DE2A7D"/>
    <w:rsid w:val="00DE3967"/>
    <w:rsid w:val="00DE4199"/>
    <w:rsid w:val="00DE50D1"/>
    <w:rsid w:val="00DF633E"/>
    <w:rsid w:val="00E000BC"/>
    <w:rsid w:val="00E01737"/>
    <w:rsid w:val="00E04D0E"/>
    <w:rsid w:val="00E07B35"/>
    <w:rsid w:val="00E11CF6"/>
    <w:rsid w:val="00E1468A"/>
    <w:rsid w:val="00E148DF"/>
    <w:rsid w:val="00E14EDB"/>
    <w:rsid w:val="00E15916"/>
    <w:rsid w:val="00E31774"/>
    <w:rsid w:val="00E331C8"/>
    <w:rsid w:val="00E335B0"/>
    <w:rsid w:val="00E34503"/>
    <w:rsid w:val="00E35622"/>
    <w:rsid w:val="00E35959"/>
    <w:rsid w:val="00E35A1A"/>
    <w:rsid w:val="00E37D59"/>
    <w:rsid w:val="00E56DE1"/>
    <w:rsid w:val="00E61076"/>
    <w:rsid w:val="00E65D01"/>
    <w:rsid w:val="00E727F4"/>
    <w:rsid w:val="00E81C26"/>
    <w:rsid w:val="00E8255A"/>
    <w:rsid w:val="00E9070C"/>
    <w:rsid w:val="00E95D55"/>
    <w:rsid w:val="00EA4A94"/>
    <w:rsid w:val="00EA751E"/>
    <w:rsid w:val="00EA77CE"/>
    <w:rsid w:val="00EB0EA1"/>
    <w:rsid w:val="00EB2E35"/>
    <w:rsid w:val="00EB4235"/>
    <w:rsid w:val="00EC0E9E"/>
    <w:rsid w:val="00EC252C"/>
    <w:rsid w:val="00EC6D77"/>
    <w:rsid w:val="00ED3271"/>
    <w:rsid w:val="00ED4A2F"/>
    <w:rsid w:val="00ED5A70"/>
    <w:rsid w:val="00ED788D"/>
    <w:rsid w:val="00EE348E"/>
    <w:rsid w:val="00EF3F71"/>
    <w:rsid w:val="00F01E7C"/>
    <w:rsid w:val="00F03812"/>
    <w:rsid w:val="00F108EA"/>
    <w:rsid w:val="00F16C6D"/>
    <w:rsid w:val="00F17269"/>
    <w:rsid w:val="00F17A6A"/>
    <w:rsid w:val="00F2090F"/>
    <w:rsid w:val="00F26B39"/>
    <w:rsid w:val="00F34E7D"/>
    <w:rsid w:val="00F3625D"/>
    <w:rsid w:val="00F40E3A"/>
    <w:rsid w:val="00F40EA2"/>
    <w:rsid w:val="00F45C1E"/>
    <w:rsid w:val="00F471E3"/>
    <w:rsid w:val="00F55108"/>
    <w:rsid w:val="00F60220"/>
    <w:rsid w:val="00F61508"/>
    <w:rsid w:val="00F75509"/>
    <w:rsid w:val="00F82110"/>
    <w:rsid w:val="00F91163"/>
    <w:rsid w:val="00F912BE"/>
    <w:rsid w:val="00F93244"/>
    <w:rsid w:val="00F951EF"/>
    <w:rsid w:val="00FA5490"/>
    <w:rsid w:val="00FB44AF"/>
    <w:rsid w:val="00FC0BA0"/>
    <w:rsid w:val="00FC162A"/>
    <w:rsid w:val="00FC5A6A"/>
    <w:rsid w:val="00FC625A"/>
    <w:rsid w:val="00FE0D53"/>
    <w:rsid w:val="00FE0F2E"/>
    <w:rsid w:val="00FE6DEA"/>
    <w:rsid w:val="00FF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19C1"/>
  <w15:chartTrackingRefBased/>
  <w15:docId w15:val="{8F0D314C-8C94-4E04-9D2E-8C565164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034"/>
  </w:style>
  <w:style w:type="paragraph" w:styleId="Heading1">
    <w:name w:val="heading 1"/>
    <w:basedOn w:val="Normal"/>
    <w:next w:val="Normal"/>
    <w:link w:val="Heading1Char"/>
    <w:uiPriority w:val="9"/>
    <w:qFormat/>
    <w:rsid w:val="00BC7EE4"/>
    <w:pPr>
      <w:keepNext/>
      <w:keepLines/>
      <w:spacing w:before="240"/>
      <w:outlineLvl w:val="0"/>
    </w:pPr>
    <w:rPr>
      <w:rFonts w:ascii="Calibri" w:eastAsiaTheme="majorEastAsia" w:hAnsi="Calibri" w:cstheme="majorBidi"/>
      <w:b/>
      <w:sz w:val="24"/>
      <w:szCs w:val="32"/>
      <w:u w:val="single"/>
    </w:rPr>
  </w:style>
  <w:style w:type="paragraph" w:styleId="Heading2">
    <w:name w:val="heading 2"/>
    <w:basedOn w:val="Normal"/>
    <w:next w:val="Normal"/>
    <w:link w:val="Heading2Char"/>
    <w:uiPriority w:val="9"/>
    <w:unhideWhenUsed/>
    <w:qFormat/>
    <w:rsid w:val="00D71D27"/>
    <w:pPr>
      <w:outlineLvl w:val="1"/>
    </w:pPr>
    <w:rPr>
      <w:b/>
    </w:rPr>
  </w:style>
  <w:style w:type="paragraph" w:styleId="Heading3">
    <w:name w:val="heading 3"/>
    <w:basedOn w:val="ListParagraph"/>
    <w:next w:val="Normal"/>
    <w:link w:val="Heading3Char"/>
    <w:uiPriority w:val="9"/>
    <w:unhideWhenUsed/>
    <w:qFormat/>
    <w:rsid w:val="00BC7EE4"/>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A2"/>
    <w:rPr>
      <w:color w:val="0563C1" w:themeColor="hyperlink"/>
      <w:u w:val="single"/>
    </w:rPr>
  </w:style>
  <w:style w:type="character" w:styleId="UnresolvedMention">
    <w:name w:val="Unresolved Mention"/>
    <w:basedOn w:val="DefaultParagraphFont"/>
    <w:uiPriority w:val="99"/>
    <w:semiHidden/>
    <w:unhideWhenUsed/>
    <w:rsid w:val="00F40EA2"/>
    <w:rPr>
      <w:color w:val="808080"/>
      <w:shd w:val="clear" w:color="auto" w:fill="E6E6E6"/>
    </w:rPr>
  </w:style>
  <w:style w:type="character" w:styleId="CommentReference">
    <w:name w:val="annotation reference"/>
    <w:basedOn w:val="DefaultParagraphFont"/>
    <w:uiPriority w:val="99"/>
    <w:semiHidden/>
    <w:unhideWhenUsed/>
    <w:rsid w:val="00A60A67"/>
    <w:rPr>
      <w:sz w:val="16"/>
      <w:szCs w:val="16"/>
    </w:rPr>
  </w:style>
  <w:style w:type="paragraph" w:styleId="CommentText">
    <w:name w:val="annotation text"/>
    <w:basedOn w:val="Normal"/>
    <w:link w:val="CommentTextChar"/>
    <w:uiPriority w:val="99"/>
    <w:semiHidden/>
    <w:unhideWhenUsed/>
    <w:rsid w:val="00A60A67"/>
    <w:rPr>
      <w:sz w:val="20"/>
      <w:szCs w:val="20"/>
    </w:rPr>
  </w:style>
  <w:style w:type="character" w:customStyle="1" w:styleId="CommentTextChar">
    <w:name w:val="Comment Text Char"/>
    <w:basedOn w:val="DefaultParagraphFont"/>
    <w:link w:val="CommentText"/>
    <w:uiPriority w:val="99"/>
    <w:semiHidden/>
    <w:rsid w:val="00A60A67"/>
    <w:rPr>
      <w:sz w:val="20"/>
      <w:szCs w:val="20"/>
    </w:rPr>
  </w:style>
  <w:style w:type="paragraph" w:styleId="CommentSubject">
    <w:name w:val="annotation subject"/>
    <w:basedOn w:val="CommentText"/>
    <w:next w:val="CommentText"/>
    <w:link w:val="CommentSubjectChar"/>
    <w:uiPriority w:val="99"/>
    <w:semiHidden/>
    <w:unhideWhenUsed/>
    <w:rsid w:val="00A60A67"/>
    <w:rPr>
      <w:b/>
      <w:bCs/>
    </w:rPr>
  </w:style>
  <w:style w:type="character" w:customStyle="1" w:styleId="CommentSubjectChar">
    <w:name w:val="Comment Subject Char"/>
    <w:basedOn w:val="CommentTextChar"/>
    <w:link w:val="CommentSubject"/>
    <w:uiPriority w:val="99"/>
    <w:semiHidden/>
    <w:rsid w:val="00A60A67"/>
    <w:rPr>
      <w:b/>
      <w:bCs/>
      <w:sz w:val="20"/>
      <w:szCs w:val="20"/>
    </w:rPr>
  </w:style>
  <w:style w:type="paragraph" w:styleId="BalloonText">
    <w:name w:val="Balloon Text"/>
    <w:basedOn w:val="Normal"/>
    <w:link w:val="BalloonTextChar"/>
    <w:uiPriority w:val="99"/>
    <w:semiHidden/>
    <w:unhideWhenUsed/>
    <w:rsid w:val="00A60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67"/>
    <w:rPr>
      <w:rFonts w:ascii="Segoe UI" w:hAnsi="Segoe UI" w:cs="Segoe UI"/>
      <w:sz w:val="18"/>
      <w:szCs w:val="18"/>
    </w:rPr>
  </w:style>
  <w:style w:type="paragraph" w:styleId="ListParagraph">
    <w:name w:val="List Paragraph"/>
    <w:basedOn w:val="Normal"/>
    <w:uiPriority w:val="34"/>
    <w:qFormat/>
    <w:rsid w:val="00A4417C"/>
    <w:pPr>
      <w:ind w:left="720"/>
      <w:contextualSpacing/>
    </w:pPr>
  </w:style>
  <w:style w:type="character" w:customStyle="1" w:styleId="Heading1Char">
    <w:name w:val="Heading 1 Char"/>
    <w:basedOn w:val="DefaultParagraphFont"/>
    <w:link w:val="Heading1"/>
    <w:uiPriority w:val="9"/>
    <w:rsid w:val="00BC7EE4"/>
    <w:rPr>
      <w:rFonts w:ascii="Calibri" w:eastAsiaTheme="majorEastAsia" w:hAnsi="Calibri" w:cstheme="majorBidi"/>
      <w:b/>
      <w:sz w:val="24"/>
      <w:szCs w:val="32"/>
      <w:u w:val="single"/>
    </w:rPr>
  </w:style>
  <w:style w:type="paragraph" w:styleId="TOCHeading">
    <w:name w:val="TOC Heading"/>
    <w:basedOn w:val="Heading1"/>
    <w:next w:val="Normal"/>
    <w:uiPriority w:val="39"/>
    <w:unhideWhenUsed/>
    <w:qFormat/>
    <w:rsid w:val="00D54270"/>
    <w:pPr>
      <w:spacing w:line="259" w:lineRule="auto"/>
      <w:outlineLvl w:val="9"/>
    </w:pPr>
  </w:style>
  <w:style w:type="paragraph" w:styleId="TOC2">
    <w:name w:val="toc 2"/>
    <w:basedOn w:val="Normal"/>
    <w:next w:val="Normal"/>
    <w:autoRedefine/>
    <w:uiPriority w:val="39"/>
    <w:unhideWhenUsed/>
    <w:rsid w:val="00D5427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D54270"/>
    <w:pPr>
      <w:spacing w:after="100" w:line="259" w:lineRule="auto"/>
    </w:pPr>
    <w:rPr>
      <w:rFonts w:eastAsiaTheme="minorEastAsia" w:cs="Times New Roman"/>
    </w:rPr>
  </w:style>
  <w:style w:type="paragraph" w:styleId="TOC3">
    <w:name w:val="toc 3"/>
    <w:basedOn w:val="Normal"/>
    <w:next w:val="Normal"/>
    <w:autoRedefine/>
    <w:uiPriority w:val="39"/>
    <w:unhideWhenUsed/>
    <w:rsid w:val="00D54270"/>
    <w:pPr>
      <w:spacing w:after="100" w:line="259" w:lineRule="auto"/>
      <w:ind w:left="440"/>
    </w:pPr>
    <w:rPr>
      <w:rFonts w:eastAsiaTheme="minorEastAsia" w:cs="Times New Roman"/>
    </w:rPr>
  </w:style>
  <w:style w:type="table" w:styleId="TableGrid">
    <w:name w:val="Table Grid"/>
    <w:basedOn w:val="TableNormal"/>
    <w:uiPriority w:val="39"/>
    <w:rsid w:val="00311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11D9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077AB8"/>
    <w:rPr>
      <w:color w:val="954F72" w:themeColor="followedHyperlink"/>
      <w:u w:val="single"/>
    </w:rPr>
  </w:style>
  <w:style w:type="character" w:customStyle="1" w:styleId="Heading2Char">
    <w:name w:val="Heading 2 Char"/>
    <w:basedOn w:val="DefaultParagraphFont"/>
    <w:link w:val="Heading2"/>
    <w:uiPriority w:val="9"/>
    <w:rsid w:val="00D71D27"/>
    <w:rPr>
      <w:b/>
    </w:rPr>
  </w:style>
  <w:style w:type="character" w:customStyle="1" w:styleId="Heading3Char">
    <w:name w:val="Heading 3 Char"/>
    <w:basedOn w:val="DefaultParagraphFont"/>
    <w:link w:val="Heading3"/>
    <w:uiPriority w:val="9"/>
    <w:rsid w:val="00BC7EE4"/>
    <w:rPr>
      <w:b/>
      <w:u w:val="single"/>
    </w:rPr>
  </w:style>
  <w:style w:type="paragraph" w:styleId="Revision">
    <w:name w:val="Revision"/>
    <w:hidden/>
    <w:uiPriority w:val="99"/>
    <w:semiHidden/>
    <w:rsid w:val="004856CB"/>
  </w:style>
  <w:style w:type="paragraph" w:styleId="NoSpacing">
    <w:name w:val="No Spacing"/>
    <w:uiPriority w:val="1"/>
    <w:qFormat/>
    <w:rsid w:val="00821EE0"/>
  </w:style>
  <w:style w:type="numbering" w:customStyle="1" w:styleId="Style1">
    <w:name w:val="Style1"/>
    <w:uiPriority w:val="99"/>
    <w:rsid w:val="00FA5490"/>
    <w:pPr>
      <w:numPr>
        <w:numId w:val="4"/>
      </w:numPr>
    </w:pPr>
  </w:style>
  <w:style w:type="table" w:styleId="GridTable1Light">
    <w:name w:val="Grid Table 1 Light"/>
    <w:basedOn w:val="TableNormal"/>
    <w:uiPriority w:val="46"/>
    <w:rsid w:val="004016B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umberedCell">
    <w:name w:val="Numbered Cell"/>
    <w:basedOn w:val="Normal"/>
    <w:qFormat/>
    <w:rsid w:val="00ED3271"/>
    <w:pPr>
      <w:jc w:val="center"/>
    </w:pPr>
    <w:rPr>
      <w:rFonts w:ascii="Arial" w:eastAsia="Calibri" w:hAnsi="Arial" w:cs="Times New Roman"/>
      <w:color w:val="FF0000"/>
      <w:sz w:val="20"/>
      <w:szCs w:val="20"/>
    </w:rPr>
  </w:style>
  <w:style w:type="paragraph" w:customStyle="1" w:styleId="TableHead">
    <w:name w:val="Table Head"/>
    <w:basedOn w:val="Normal"/>
    <w:qFormat/>
    <w:rsid w:val="00ED3271"/>
    <w:pPr>
      <w:jc w:val="center"/>
    </w:pPr>
    <w:rPr>
      <w:rFonts w:ascii="Arial" w:eastAsia="Calibri" w:hAnsi="Arial" w:cs="Arial"/>
      <w:b/>
      <w:sz w:val="20"/>
      <w:szCs w:val="20"/>
    </w:rPr>
  </w:style>
  <w:style w:type="paragraph" w:customStyle="1" w:styleId="TableCell">
    <w:name w:val="Table Cell"/>
    <w:basedOn w:val="Normal"/>
    <w:qFormat/>
    <w:rsid w:val="00ED3271"/>
    <w:rPr>
      <w:rFonts w:ascii="Arial" w:eastAsia="Calibri" w:hAnsi="Arial" w:cs="Arial"/>
      <w:sz w:val="20"/>
      <w:szCs w:val="20"/>
    </w:rPr>
  </w:style>
  <w:style w:type="paragraph" w:customStyle="1" w:styleId="Tablecellright">
    <w:name w:val="Table cell right"/>
    <w:basedOn w:val="TableCell"/>
    <w:qFormat/>
    <w:rsid w:val="00ED3271"/>
    <w:pPr>
      <w:jc w:val="right"/>
    </w:pPr>
  </w:style>
  <w:style w:type="paragraph" w:customStyle="1" w:styleId="Tablecellcenter">
    <w:name w:val="Table cell center"/>
    <w:basedOn w:val="TableCell"/>
    <w:qFormat/>
    <w:rsid w:val="00ED3271"/>
    <w:pPr>
      <w:jc w:val="center"/>
    </w:pPr>
  </w:style>
  <w:style w:type="table" w:customStyle="1" w:styleId="TableGrid1">
    <w:name w:val="Table Grid1"/>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D5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2F53"/>
    <w:pPr>
      <w:tabs>
        <w:tab w:val="center" w:pos="4680"/>
        <w:tab w:val="right" w:pos="9360"/>
      </w:tabs>
    </w:pPr>
  </w:style>
  <w:style w:type="character" w:customStyle="1" w:styleId="HeaderChar">
    <w:name w:val="Header Char"/>
    <w:basedOn w:val="DefaultParagraphFont"/>
    <w:link w:val="Header"/>
    <w:uiPriority w:val="99"/>
    <w:rsid w:val="00C32F53"/>
  </w:style>
  <w:style w:type="paragraph" w:styleId="Footer">
    <w:name w:val="footer"/>
    <w:basedOn w:val="Normal"/>
    <w:link w:val="FooterChar"/>
    <w:uiPriority w:val="99"/>
    <w:unhideWhenUsed/>
    <w:rsid w:val="00C32F53"/>
    <w:pPr>
      <w:tabs>
        <w:tab w:val="center" w:pos="4680"/>
        <w:tab w:val="right" w:pos="9360"/>
      </w:tabs>
    </w:pPr>
  </w:style>
  <w:style w:type="character" w:customStyle="1" w:styleId="FooterChar">
    <w:name w:val="Footer Char"/>
    <w:basedOn w:val="DefaultParagraphFont"/>
    <w:link w:val="Footer"/>
    <w:uiPriority w:val="99"/>
    <w:rsid w:val="00C32F53"/>
  </w:style>
  <w:style w:type="paragraph" w:customStyle="1" w:styleId="Default">
    <w:name w:val="Default"/>
    <w:rsid w:val="00FC625A"/>
    <w:pPr>
      <w:widowControl w:val="0"/>
      <w:autoSpaceDE w:val="0"/>
      <w:autoSpaceDN w:val="0"/>
      <w:adjustRightInd w:val="0"/>
      <w:spacing w:after="8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996">
      <w:bodyDiv w:val="1"/>
      <w:marLeft w:val="0"/>
      <w:marRight w:val="0"/>
      <w:marTop w:val="0"/>
      <w:marBottom w:val="0"/>
      <w:divBdr>
        <w:top w:val="none" w:sz="0" w:space="0" w:color="auto"/>
        <w:left w:val="none" w:sz="0" w:space="0" w:color="auto"/>
        <w:bottom w:val="none" w:sz="0" w:space="0" w:color="auto"/>
        <w:right w:val="none" w:sz="0" w:space="0" w:color="auto"/>
      </w:divBdr>
    </w:div>
    <w:div w:id="49236933">
      <w:bodyDiv w:val="1"/>
      <w:marLeft w:val="0"/>
      <w:marRight w:val="0"/>
      <w:marTop w:val="0"/>
      <w:marBottom w:val="0"/>
      <w:divBdr>
        <w:top w:val="none" w:sz="0" w:space="0" w:color="auto"/>
        <w:left w:val="none" w:sz="0" w:space="0" w:color="auto"/>
        <w:bottom w:val="none" w:sz="0" w:space="0" w:color="auto"/>
        <w:right w:val="none" w:sz="0" w:space="0" w:color="auto"/>
      </w:divBdr>
    </w:div>
    <w:div w:id="72508346">
      <w:bodyDiv w:val="1"/>
      <w:marLeft w:val="0"/>
      <w:marRight w:val="0"/>
      <w:marTop w:val="0"/>
      <w:marBottom w:val="0"/>
      <w:divBdr>
        <w:top w:val="none" w:sz="0" w:space="0" w:color="auto"/>
        <w:left w:val="none" w:sz="0" w:space="0" w:color="auto"/>
        <w:bottom w:val="none" w:sz="0" w:space="0" w:color="auto"/>
        <w:right w:val="none" w:sz="0" w:space="0" w:color="auto"/>
      </w:divBdr>
    </w:div>
    <w:div w:id="81344376">
      <w:bodyDiv w:val="1"/>
      <w:marLeft w:val="0"/>
      <w:marRight w:val="0"/>
      <w:marTop w:val="0"/>
      <w:marBottom w:val="0"/>
      <w:divBdr>
        <w:top w:val="none" w:sz="0" w:space="0" w:color="auto"/>
        <w:left w:val="none" w:sz="0" w:space="0" w:color="auto"/>
        <w:bottom w:val="none" w:sz="0" w:space="0" w:color="auto"/>
        <w:right w:val="none" w:sz="0" w:space="0" w:color="auto"/>
      </w:divBdr>
    </w:div>
    <w:div w:id="162555464">
      <w:bodyDiv w:val="1"/>
      <w:marLeft w:val="0"/>
      <w:marRight w:val="0"/>
      <w:marTop w:val="0"/>
      <w:marBottom w:val="0"/>
      <w:divBdr>
        <w:top w:val="none" w:sz="0" w:space="0" w:color="auto"/>
        <w:left w:val="none" w:sz="0" w:space="0" w:color="auto"/>
        <w:bottom w:val="none" w:sz="0" w:space="0" w:color="auto"/>
        <w:right w:val="none" w:sz="0" w:space="0" w:color="auto"/>
      </w:divBdr>
    </w:div>
    <w:div w:id="479008254">
      <w:bodyDiv w:val="1"/>
      <w:marLeft w:val="0"/>
      <w:marRight w:val="0"/>
      <w:marTop w:val="0"/>
      <w:marBottom w:val="0"/>
      <w:divBdr>
        <w:top w:val="none" w:sz="0" w:space="0" w:color="auto"/>
        <w:left w:val="none" w:sz="0" w:space="0" w:color="auto"/>
        <w:bottom w:val="none" w:sz="0" w:space="0" w:color="auto"/>
        <w:right w:val="none" w:sz="0" w:space="0" w:color="auto"/>
      </w:divBdr>
    </w:div>
    <w:div w:id="481896231">
      <w:bodyDiv w:val="1"/>
      <w:marLeft w:val="0"/>
      <w:marRight w:val="0"/>
      <w:marTop w:val="0"/>
      <w:marBottom w:val="0"/>
      <w:divBdr>
        <w:top w:val="none" w:sz="0" w:space="0" w:color="auto"/>
        <w:left w:val="none" w:sz="0" w:space="0" w:color="auto"/>
        <w:bottom w:val="none" w:sz="0" w:space="0" w:color="auto"/>
        <w:right w:val="none" w:sz="0" w:space="0" w:color="auto"/>
      </w:divBdr>
    </w:div>
    <w:div w:id="627006922">
      <w:bodyDiv w:val="1"/>
      <w:marLeft w:val="0"/>
      <w:marRight w:val="0"/>
      <w:marTop w:val="0"/>
      <w:marBottom w:val="0"/>
      <w:divBdr>
        <w:top w:val="none" w:sz="0" w:space="0" w:color="auto"/>
        <w:left w:val="none" w:sz="0" w:space="0" w:color="auto"/>
        <w:bottom w:val="none" w:sz="0" w:space="0" w:color="auto"/>
        <w:right w:val="none" w:sz="0" w:space="0" w:color="auto"/>
      </w:divBdr>
    </w:div>
    <w:div w:id="871071142">
      <w:bodyDiv w:val="1"/>
      <w:marLeft w:val="0"/>
      <w:marRight w:val="0"/>
      <w:marTop w:val="0"/>
      <w:marBottom w:val="0"/>
      <w:divBdr>
        <w:top w:val="none" w:sz="0" w:space="0" w:color="auto"/>
        <w:left w:val="none" w:sz="0" w:space="0" w:color="auto"/>
        <w:bottom w:val="none" w:sz="0" w:space="0" w:color="auto"/>
        <w:right w:val="none" w:sz="0" w:space="0" w:color="auto"/>
      </w:divBdr>
    </w:div>
    <w:div w:id="974792152">
      <w:bodyDiv w:val="1"/>
      <w:marLeft w:val="0"/>
      <w:marRight w:val="0"/>
      <w:marTop w:val="0"/>
      <w:marBottom w:val="0"/>
      <w:divBdr>
        <w:top w:val="none" w:sz="0" w:space="0" w:color="auto"/>
        <w:left w:val="none" w:sz="0" w:space="0" w:color="auto"/>
        <w:bottom w:val="none" w:sz="0" w:space="0" w:color="auto"/>
        <w:right w:val="none" w:sz="0" w:space="0" w:color="auto"/>
      </w:divBdr>
    </w:div>
    <w:div w:id="990212510">
      <w:bodyDiv w:val="1"/>
      <w:marLeft w:val="0"/>
      <w:marRight w:val="0"/>
      <w:marTop w:val="0"/>
      <w:marBottom w:val="0"/>
      <w:divBdr>
        <w:top w:val="none" w:sz="0" w:space="0" w:color="auto"/>
        <w:left w:val="none" w:sz="0" w:space="0" w:color="auto"/>
        <w:bottom w:val="none" w:sz="0" w:space="0" w:color="auto"/>
        <w:right w:val="none" w:sz="0" w:space="0" w:color="auto"/>
      </w:divBdr>
    </w:div>
    <w:div w:id="1087262830">
      <w:bodyDiv w:val="1"/>
      <w:marLeft w:val="0"/>
      <w:marRight w:val="0"/>
      <w:marTop w:val="0"/>
      <w:marBottom w:val="0"/>
      <w:divBdr>
        <w:top w:val="none" w:sz="0" w:space="0" w:color="auto"/>
        <w:left w:val="none" w:sz="0" w:space="0" w:color="auto"/>
        <w:bottom w:val="none" w:sz="0" w:space="0" w:color="auto"/>
        <w:right w:val="none" w:sz="0" w:space="0" w:color="auto"/>
      </w:divBdr>
    </w:div>
    <w:div w:id="1170678615">
      <w:bodyDiv w:val="1"/>
      <w:marLeft w:val="0"/>
      <w:marRight w:val="0"/>
      <w:marTop w:val="0"/>
      <w:marBottom w:val="0"/>
      <w:divBdr>
        <w:top w:val="none" w:sz="0" w:space="0" w:color="auto"/>
        <w:left w:val="none" w:sz="0" w:space="0" w:color="auto"/>
        <w:bottom w:val="none" w:sz="0" w:space="0" w:color="auto"/>
        <w:right w:val="none" w:sz="0" w:space="0" w:color="auto"/>
      </w:divBdr>
    </w:div>
    <w:div w:id="1256403791">
      <w:bodyDiv w:val="1"/>
      <w:marLeft w:val="0"/>
      <w:marRight w:val="0"/>
      <w:marTop w:val="0"/>
      <w:marBottom w:val="0"/>
      <w:divBdr>
        <w:top w:val="none" w:sz="0" w:space="0" w:color="auto"/>
        <w:left w:val="none" w:sz="0" w:space="0" w:color="auto"/>
        <w:bottom w:val="none" w:sz="0" w:space="0" w:color="auto"/>
        <w:right w:val="none" w:sz="0" w:space="0" w:color="auto"/>
      </w:divBdr>
    </w:div>
    <w:div w:id="1346592502">
      <w:bodyDiv w:val="1"/>
      <w:marLeft w:val="0"/>
      <w:marRight w:val="0"/>
      <w:marTop w:val="0"/>
      <w:marBottom w:val="0"/>
      <w:divBdr>
        <w:top w:val="none" w:sz="0" w:space="0" w:color="auto"/>
        <w:left w:val="none" w:sz="0" w:space="0" w:color="auto"/>
        <w:bottom w:val="none" w:sz="0" w:space="0" w:color="auto"/>
        <w:right w:val="none" w:sz="0" w:space="0" w:color="auto"/>
      </w:divBdr>
    </w:div>
    <w:div w:id="1442191081">
      <w:bodyDiv w:val="1"/>
      <w:marLeft w:val="0"/>
      <w:marRight w:val="0"/>
      <w:marTop w:val="0"/>
      <w:marBottom w:val="0"/>
      <w:divBdr>
        <w:top w:val="none" w:sz="0" w:space="0" w:color="auto"/>
        <w:left w:val="none" w:sz="0" w:space="0" w:color="auto"/>
        <w:bottom w:val="none" w:sz="0" w:space="0" w:color="auto"/>
        <w:right w:val="none" w:sz="0" w:space="0" w:color="auto"/>
      </w:divBdr>
    </w:div>
    <w:div w:id="1645695448">
      <w:bodyDiv w:val="1"/>
      <w:marLeft w:val="0"/>
      <w:marRight w:val="0"/>
      <w:marTop w:val="0"/>
      <w:marBottom w:val="0"/>
      <w:divBdr>
        <w:top w:val="none" w:sz="0" w:space="0" w:color="auto"/>
        <w:left w:val="none" w:sz="0" w:space="0" w:color="auto"/>
        <w:bottom w:val="none" w:sz="0" w:space="0" w:color="auto"/>
        <w:right w:val="none" w:sz="0" w:space="0" w:color="auto"/>
      </w:divBdr>
    </w:div>
    <w:div w:id="1809858598">
      <w:bodyDiv w:val="1"/>
      <w:marLeft w:val="0"/>
      <w:marRight w:val="0"/>
      <w:marTop w:val="0"/>
      <w:marBottom w:val="0"/>
      <w:divBdr>
        <w:top w:val="none" w:sz="0" w:space="0" w:color="auto"/>
        <w:left w:val="none" w:sz="0" w:space="0" w:color="auto"/>
        <w:bottom w:val="none" w:sz="0" w:space="0" w:color="auto"/>
        <w:right w:val="none" w:sz="0" w:space="0" w:color="auto"/>
      </w:divBdr>
    </w:div>
    <w:div w:id="1832914207">
      <w:bodyDiv w:val="1"/>
      <w:marLeft w:val="0"/>
      <w:marRight w:val="0"/>
      <w:marTop w:val="0"/>
      <w:marBottom w:val="0"/>
      <w:divBdr>
        <w:top w:val="none" w:sz="0" w:space="0" w:color="auto"/>
        <w:left w:val="none" w:sz="0" w:space="0" w:color="auto"/>
        <w:bottom w:val="none" w:sz="0" w:space="0" w:color="auto"/>
        <w:right w:val="none" w:sz="0" w:space="0" w:color="auto"/>
      </w:divBdr>
    </w:div>
    <w:div w:id="20047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3C27-CBD2-47B1-95E8-285DC25E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Andrew</dc:creator>
  <cp:keywords/>
  <dc:description/>
  <cp:lastModifiedBy>Simons, Elia</cp:lastModifiedBy>
  <cp:revision>4</cp:revision>
  <cp:lastPrinted>2018-07-18T14:03:00Z</cp:lastPrinted>
  <dcterms:created xsi:type="dcterms:W3CDTF">2018-08-06T19:49:00Z</dcterms:created>
  <dcterms:modified xsi:type="dcterms:W3CDTF">2018-08-10T15:26:00Z</dcterms:modified>
</cp:coreProperties>
</file>