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2DAF" w14:textId="77777777" w:rsidR="00D12E7B" w:rsidRDefault="00D12E7B" w:rsidP="00D12E7B">
      <w:pPr>
        <w:pStyle w:val="ListParagraph"/>
        <w:spacing w:after="0"/>
        <w:ind w:left="0"/>
      </w:pPr>
    </w:p>
    <w:p w14:paraId="4C344442" w14:textId="70B2D5FF" w:rsidR="00A85FAA" w:rsidRDefault="00B14DF0" w:rsidP="00B96E58">
      <w:pPr>
        <w:pStyle w:val="ListParagraph"/>
        <w:spacing w:after="0"/>
        <w:ind w:left="0"/>
      </w:pPr>
      <w:r>
        <w:t xml:space="preserve">The information contained in these checkpoints is drawn from the </w:t>
      </w:r>
      <w:hyperlink r:id="rId8" w:history="1">
        <w:r w:rsidRPr="00D12E7B">
          <w:rPr>
            <w:rStyle w:val="Hyperlink"/>
          </w:rPr>
          <w:t>Three Step Process</w:t>
        </w:r>
      </w:hyperlink>
      <w:r>
        <w:t xml:space="preserve"> guidance </w:t>
      </w:r>
      <w:r w:rsidR="00D12E7B">
        <w:t>document</w:t>
      </w:r>
      <w:r>
        <w:t xml:space="preserve"> and the </w:t>
      </w:r>
      <w:bookmarkStart w:id="0" w:name="_GoBack"/>
      <w:bookmarkEnd w:id="0"/>
      <w:r w:rsidR="00C561D2">
        <w:fldChar w:fldCharType="begin"/>
      </w:r>
      <w:r w:rsidR="00C561D2">
        <w:instrText xml:space="preserve"> HYPERLINK "http://tea.texas.gov/WorkArea/DownloadAsset.aspx?id=51539612674" </w:instrText>
      </w:r>
      <w:r w:rsidR="00C561D2">
        <w:fldChar w:fldCharType="separate"/>
      </w:r>
      <w:r w:rsidR="00D12E7B" w:rsidRPr="00D12E7B">
        <w:rPr>
          <w:rStyle w:val="Hyperlink"/>
        </w:rPr>
        <w:t>Support Systems</w:t>
      </w:r>
      <w:r w:rsidR="00C561D2">
        <w:rPr>
          <w:rStyle w:val="Hyperlink"/>
        </w:rPr>
        <w:fldChar w:fldCharType="end"/>
      </w:r>
      <w:r w:rsidR="00D12E7B">
        <w:t xml:space="preserve"> guidance document.</w:t>
      </w:r>
    </w:p>
    <w:tbl>
      <w:tblPr>
        <w:tblStyle w:val="TableGrid"/>
        <w:tblpPr w:leftFromText="180" w:rightFromText="180" w:vertAnchor="page" w:horzAnchor="margin" w:tblpY="2086"/>
        <w:tblW w:w="10398" w:type="dxa"/>
        <w:tblLook w:val="04A0" w:firstRow="1" w:lastRow="0" w:firstColumn="1" w:lastColumn="0" w:noHBand="0" w:noVBand="1"/>
        <w:tblCaption w:val="Campus Turnaround Plan Review Checkpoints"/>
        <w:tblDescription w:val="Basic Informaion"/>
      </w:tblPr>
      <w:tblGrid>
        <w:gridCol w:w="5523"/>
        <w:gridCol w:w="4875"/>
      </w:tblGrid>
      <w:tr w:rsidR="00B14DF0" w:rsidRPr="00846513" w14:paraId="2E147F24" w14:textId="77777777" w:rsidTr="006D349E">
        <w:trPr>
          <w:cantSplit/>
          <w:trHeight w:val="445"/>
        </w:trPr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0C2B739E" w14:textId="77777777" w:rsidR="00B14DF0" w:rsidRPr="00953053" w:rsidRDefault="00B14DF0" w:rsidP="00D12E7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79FF2D7E" w14:textId="77777777" w:rsidR="00B14DF0" w:rsidRPr="00953053" w:rsidRDefault="00B14DF0" w:rsidP="00D12E7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BASIC INFORMATION</w:t>
            </w:r>
          </w:p>
          <w:p w14:paraId="4D812459" w14:textId="77777777" w:rsidR="00B14DF0" w:rsidRPr="00953053" w:rsidRDefault="00B14DF0" w:rsidP="00D12E7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D9D9D9" w:themeFill="background1" w:themeFillShade="D9"/>
            <w:vAlign w:val="center"/>
          </w:tcPr>
          <w:p w14:paraId="644E620D" w14:textId="5171FE1F" w:rsidR="00B14DF0" w:rsidRPr="00953053" w:rsidRDefault="00B14DF0" w:rsidP="00D12E7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NOTES</w:t>
            </w:r>
          </w:p>
        </w:tc>
      </w:tr>
      <w:tr w:rsidR="00B14DF0" w:rsidRPr="00846513" w14:paraId="1790BE43" w14:textId="77777777" w:rsidTr="006D349E">
        <w:trPr>
          <w:cantSplit/>
          <w:trHeight w:val="2752"/>
        </w:trPr>
        <w:tc>
          <w:tcPr>
            <w:tcW w:w="5523" w:type="dxa"/>
            <w:vAlign w:val="center"/>
          </w:tcPr>
          <w:p w14:paraId="635E4990" w14:textId="26B402AA" w:rsidR="00B14DF0" w:rsidRDefault="00B14DF0" w:rsidP="00D12E7B">
            <w:r>
              <w:t xml:space="preserve">The table includes the following information: </w:t>
            </w:r>
          </w:p>
          <w:p w14:paraId="33391013" w14:textId="2E463387" w:rsidR="00B14DF0" w:rsidRDefault="00B14DF0" w:rsidP="00D12E7B">
            <w:pPr>
              <w:pStyle w:val="ListParagraph"/>
              <w:numPr>
                <w:ilvl w:val="0"/>
                <w:numId w:val="1"/>
              </w:numPr>
            </w:pPr>
            <w:r>
              <w:t xml:space="preserve">Board approval date;  </w:t>
            </w:r>
          </w:p>
          <w:p w14:paraId="2F2A7EEC" w14:textId="77777777" w:rsidR="00B14DF0" w:rsidRDefault="00B14DF0" w:rsidP="00D12E7B">
            <w:pPr>
              <w:pStyle w:val="ListParagraph"/>
              <w:numPr>
                <w:ilvl w:val="0"/>
                <w:numId w:val="1"/>
              </w:numPr>
            </w:pPr>
            <w:r>
              <w:t>District name and number;</w:t>
            </w:r>
          </w:p>
          <w:p w14:paraId="0C53EB4B" w14:textId="77777777" w:rsidR="00B14DF0" w:rsidRDefault="00B14DF0" w:rsidP="00D12E7B">
            <w:pPr>
              <w:pStyle w:val="ListParagraph"/>
              <w:numPr>
                <w:ilvl w:val="0"/>
                <w:numId w:val="1"/>
              </w:numPr>
            </w:pPr>
            <w:r>
              <w:t>Campus name and number;</w:t>
            </w:r>
          </w:p>
          <w:p w14:paraId="0A7661A2" w14:textId="0401DF61" w:rsidR="00B14DF0" w:rsidRDefault="00B14DF0" w:rsidP="00D12E7B">
            <w:pPr>
              <w:pStyle w:val="ListParagraph"/>
              <w:numPr>
                <w:ilvl w:val="0"/>
                <w:numId w:val="1"/>
              </w:numPr>
            </w:pPr>
            <w:r>
              <w:t>Grade levels served during 2016-2017;</w:t>
            </w:r>
          </w:p>
          <w:p w14:paraId="7A8C3EF7" w14:textId="77777777" w:rsidR="00B14DF0" w:rsidRDefault="00B14DF0" w:rsidP="00D12E7B">
            <w:pPr>
              <w:pStyle w:val="ListParagraph"/>
              <w:numPr>
                <w:ilvl w:val="0"/>
                <w:numId w:val="1"/>
              </w:numPr>
            </w:pPr>
            <w:r>
              <w:t>School years the campus was rated IR; and</w:t>
            </w:r>
          </w:p>
          <w:p w14:paraId="715895FE" w14:textId="2242B48F" w:rsidR="00B14DF0" w:rsidRDefault="00B14DF0" w:rsidP="00D12E7B">
            <w:pPr>
              <w:pStyle w:val="ListParagraph"/>
              <w:numPr>
                <w:ilvl w:val="0"/>
                <w:numId w:val="1"/>
              </w:numPr>
            </w:pPr>
            <w:r>
              <w:t>Members of the plan development team, which at a minimum includes:</w:t>
            </w:r>
          </w:p>
          <w:p w14:paraId="6E7F32AC" w14:textId="77777777" w:rsidR="00B14DF0" w:rsidRDefault="00B14DF0" w:rsidP="00D12E7B">
            <w:pPr>
              <w:pStyle w:val="ListParagraph"/>
              <w:numPr>
                <w:ilvl w:val="1"/>
                <w:numId w:val="1"/>
              </w:numPr>
            </w:pPr>
            <w:r>
              <w:t>DCSI,</w:t>
            </w:r>
          </w:p>
          <w:p w14:paraId="20C7E500" w14:textId="77777777" w:rsidR="00B14DF0" w:rsidRDefault="00B14DF0" w:rsidP="00D12E7B">
            <w:pPr>
              <w:pStyle w:val="ListParagraph"/>
              <w:numPr>
                <w:ilvl w:val="1"/>
                <w:numId w:val="1"/>
              </w:numPr>
            </w:pPr>
            <w:r>
              <w:t>PSP,</w:t>
            </w:r>
          </w:p>
          <w:p w14:paraId="2FA8F5DC" w14:textId="77777777" w:rsidR="00B14DF0" w:rsidRDefault="00B14DF0" w:rsidP="00D12E7B">
            <w:pPr>
              <w:pStyle w:val="ListParagraph"/>
              <w:numPr>
                <w:ilvl w:val="1"/>
                <w:numId w:val="1"/>
              </w:numPr>
            </w:pPr>
            <w:r>
              <w:t>Principal, and</w:t>
            </w:r>
          </w:p>
          <w:p w14:paraId="7FECCFFC" w14:textId="7238496D" w:rsidR="00B14DF0" w:rsidRDefault="00B14DF0" w:rsidP="00D12E7B">
            <w:pPr>
              <w:pStyle w:val="ListParagraph"/>
              <w:numPr>
                <w:ilvl w:val="1"/>
                <w:numId w:val="1"/>
              </w:numPr>
            </w:pPr>
            <w:r>
              <w:t>CLT members.</w:t>
            </w:r>
          </w:p>
          <w:p w14:paraId="3AF3F94C" w14:textId="3FB0D367" w:rsidR="00B14DF0" w:rsidRPr="00AE35D0" w:rsidRDefault="00B14DF0" w:rsidP="00D12E7B"/>
        </w:tc>
        <w:tc>
          <w:tcPr>
            <w:tcW w:w="4875" w:type="dxa"/>
          </w:tcPr>
          <w:p w14:paraId="3B29F9C7" w14:textId="77777777" w:rsidR="00B14DF0" w:rsidRDefault="00B14DF0" w:rsidP="00D12E7B">
            <w:pPr>
              <w:rPr>
                <w:rFonts w:ascii="Calibri" w:hAnsi="Calibri"/>
              </w:rPr>
            </w:pPr>
          </w:p>
          <w:p w14:paraId="54601E22" w14:textId="77777777" w:rsidR="00B14DF0" w:rsidRDefault="00B14DF0" w:rsidP="00D12E7B">
            <w:pPr>
              <w:rPr>
                <w:rFonts w:ascii="Calibri" w:hAnsi="Calibri"/>
              </w:rPr>
            </w:pPr>
          </w:p>
          <w:p w14:paraId="0670EC33" w14:textId="77777777" w:rsidR="00B14DF0" w:rsidRDefault="00B14DF0" w:rsidP="00D12E7B">
            <w:pPr>
              <w:rPr>
                <w:rFonts w:ascii="Calibri" w:hAnsi="Calibri"/>
              </w:rPr>
            </w:pPr>
          </w:p>
          <w:p w14:paraId="35221EF2" w14:textId="77777777" w:rsidR="00B14DF0" w:rsidRDefault="00B14DF0" w:rsidP="00D12E7B">
            <w:pPr>
              <w:rPr>
                <w:rFonts w:ascii="Calibri" w:hAnsi="Calibri"/>
              </w:rPr>
            </w:pPr>
          </w:p>
          <w:p w14:paraId="7909E926" w14:textId="77777777" w:rsidR="00B14DF0" w:rsidRDefault="00B14DF0" w:rsidP="00D12E7B">
            <w:pPr>
              <w:rPr>
                <w:rFonts w:ascii="Calibri" w:hAnsi="Calibri"/>
              </w:rPr>
            </w:pPr>
          </w:p>
          <w:p w14:paraId="0C4262B3" w14:textId="77777777" w:rsidR="00B14DF0" w:rsidRDefault="00B14DF0" w:rsidP="00D12E7B">
            <w:pPr>
              <w:rPr>
                <w:rFonts w:ascii="Calibri" w:hAnsi="Calibri"/>
              </w:rPr>
            </w:pPr>
          </w:p>
          <w:p w14:paraId="69D1254C" w14:textId="77777777" w:rsidR="00B14DF0" w:rsidRPr="00E5592E" w:rsidRDefault="00B14DF0" w:rsidP="00D12E7B">
            <w:pPr>
              <w:rPr>
                <w:rFonts w:ascii="Calibri" w:hAnsi="Calibr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Campus Turnaround Plan Review Checkpoints"/>
        <w:tblDescription w:val="Turnaround Plan Attestation Statements"/>
      </w:tblPr>
      <w:tblGrid>
        <w:gridCol w:w="5485"/>
        <w:gridCol w:w="4938"/>
      </w:tblGrid>
      <w:tr w:rsidR="00B14DF0" w:rsidRPr="00846513" w14:paraId="0166C177" w14:textId="77777777" w:rsidTr="006D349E">
        <w:trPr>
          <w:cantSplit/>
          <w:trHeight w:val="213"/>
        </w:trPr>
        <w:tc>
          <w:tcPr>
            <w:tcW w:w="5485" w:type="dxa"/>
            <w:shd w:val="clear" w:color="auto" w:fill="D9D9D9" w:themeFill="background1" w:themeFillShade="D9"/>
            <w:vAlign w:val="center"/>
          </w:tcPr>
          <w:p w14:paraId="720EB318" w14:textId="77777777" w:rsidR="00B14DF0" w:rsidRPr="009D708C" w:rsidRDefault="00B14DF0" w:rsidP="009D708C">
            <w:pPr>
              <w:jc w:val="center"/>
              <w:rPr>
                <w:b/>
              </w:rPr>
            </w:pPr>
          </w:p>
          <w:p w14:paraId="38F996A1" w14:textId="77777777" w:rsidR="00B14DF0" w:rsidRDefault="00B14DF0" w:rsidP="009D708C">
            <w:pPr>
              <w:jc w:val="center"/>
              <w:rPr>
                <w:b/>
              </w:rPr>
            </w:pPr>
            <w:r>
              <w:rPr>
                <w:b/>
              </w:rPr>
              <w:t xml:space="preserve">TURNAROUND PLAN </w:t>
            </w:r>
          </w:p>
          <w:p w14:paraId="5A148284" w14:textId="77777777" w:rsidR="00B14DF0" w:rsidRPr="009D708C" w:rsidRDefault="00B14DF0" w:rsidP="009D708C">
            <w:pPr>
              <w:jc w:val="center"/>
              <w:rPr>
                <w:b/>
              </w:rPr>
            </w:pPr>
            <w:r>
              <w:rPr>
                <w:b/>
              </w:rPr>
              <w:t>ATTESTATION STATEMENTS</w:t>
            </w:r>
          </w:p>
          <w:p w14:paraId="5FDFEE99" w14:textId="77777777" w:rsidR="00B14DF0" w:rsidRPr="009D708C" w:rsidRDefault="00B14DF0" w:rsidP="009D708C">
            <w:pPr>
              <w:tabs>
                <w:tab w:val="left" w:pos="417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14:paraId="745BD0D0" w14:textId="25030BEE" w:rsidR="00B14DF0" w:rsidRPr="009D708C" w:rsidRDefault="00B14DF0" w:rsidP="009D708C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b/>
              </w:rPr>
              <w:t>NOTES</w:t>
            </w:r>
          </w:p>
        </w:tc>
      </w:tr>
      <w:tr w:rsidR="00B14DF0" w:rsidRPr="00846513" w14:paraId="7415DC9F" w14:textId="77777777" w:rsidTr="006D349E">
        <w:trPr>
          <w:cantSplit/>
          <w:trHeight w:val="514"/>
        </w:trPr>
        <w:tc>
          <w:tcPr>
            <w:tcW w:w="5485" w:type="dxa"/>
            <w:vAlign w:val="center"/>
          </w:tcPr>
          <w:p w14:paraId="7043FD53" w14:textId="63D031A9" w:rsidR="00B14DF0" w:rsidRPr="00C945A6" w:rsidRDefault="00B14DF0" w:rsidP="00C945A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C945A6">
              <w:rPr>
                <w:rFonts w:ascii="Calibri" w:hAnsi="Calibri"/>
              </w:rPr>
              <w:t>All attestation statements are checked, and</w:t>
            </w:r>
          </w:p>
          <w:p w14:paraId="7B5A4B31" w14:textId="77777777" w:rsidR="00B14DF0" w:rsidRDefault="00B14DF0" w:rsidP="00571225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Calibri" w:hAnsi="Calibri"/>
              </w:rPr>
              <w:t>District has submitted either</w:t>
            </w:r>
          </w:p>
          <w:p w14:paraId="52038252" w14:textId="00ED6EA0" w:rsidR="00B14DF0" w:rsidRDefault="00B14DF0" w:rsidP="00220DBE">
            <w:pPr>
              <w:pStyle w:val="ListParagraph"/>
              <w:numPr>
                <w:ilvl w:val="0"/>
                <w:numId w:val="3"/>
              </w:numPr>
            </w:pPr>
            <w:r>
              <w:t>Written feedback from stakeholders, or</w:t>
            </w:r>
          </w:p>
          <w:p w14:paraId="2BF98FB5" w14:textId="178C5F6F" w:rsidR="00B14DF0" w:rsidRPr="00C945A6" w:rsidRDefault="00B14DF0" w:rsidP="006C6F38">
            <w:pPr>
              <w:pStyle w:val="ListParagraph"/>
              <w:numPr>
                <w:ilvl w:val="0"/>
                <w:numId w:val="3"/>
              </w:numPr>
            </w:pPr>
            <w:r>
              <w:t xml:space="preserve">A statement or documentation of the opportunity stakeholders had to review the plan and provide written feedback. </w:t>
            </w:r>
          </w:p>
        </w:tc>
        <w:tc>
          <w:tcPr>
            <w:tcW w:w="4938" w:type="dxa"/>
          </w:tcPr>
          <w:p w14:paraId="5D8DDB9D" w14:textId="77777777" w:rsidR="00B14DF0" w:rsidRDefault="00B14DF0" w:rsidP="006B7EB9">
            <w:pPr>
              <w:rPr>
                <w:rFonts w:ascii="Calibri" w:hAnsi="Calibri"/>
              </w:rPr>
            </w:pPr>
          </w:p>
          <w:p w14:paraId="262F05E8" w14:textId="77777777" w:rsidR="00B14DF0" w:rsidRDefault="00B14DF0" w:rsidP="006B7EB9">
            <w:pPr>
              <w:rPr>
                <w:rFonts w:ascii="Calibri" w:hAnsi="Calibri"/>
              </w:rPr>
            </w:pPr>
          </w:p>
          <w:p w14:paraId="75025006" w14:textId="77777777" w:rsidR="00B14DF0" w:rsidRDefault="00B14DF0" w:rsidP="006B7EB9">
            <w:pPr>
              <w:rPr>
                <w:rFonts w:ascii="Calibri" w:hAnsi="Calibri"/>
              </w:rPr>
            </w:pPr>
          </w:p>
          <w:p w14:paraId="74C4DF9A" w14:textId="77777777" w:rsidR="00B14DF0" w:rsidRDefault="00B14DF0" w:rsidP="006B7EB9">
            <w:pPr>
              <w:rPr>
                <w:rFonts w:ascii="Calibri" w:hAnsi="Calibri"/>
              </w:rPr>
            </w:pPr>
          </w:p>
          <w:p w14:paraId="3FC306AA" w14:textId="77777777" w:rsidR="00B14DF0" w:rsidRDefault="00B14DF0" w:rsidP="006B7EB9">
            <w:pPr>
              <w:rPr>
                <w:rFonts w:ascii="Calibri" w:hAnsi="Calibri"/>
              </w:rPr>
            </w:pPr>
          </w:p>
          <w:p w14:paraId="37E37B01" w14:textId="77777777" w:rsidR="00B14DF0" w:rsidRDefault="00B14DF0" w:rsidP="006B7EB9">
            <w:pPr>
              <w:rPr>
                <w:rFonts w:ascii="Calibri" w:hAnsi="Calibri"/>
              </w:rPr>
            </w:pPr>
          </w:p>
          <w:p w14:paraId="2CF2A7A3" w14:textId="77777777" w:rsidR="00B14DF0" w:rsidRPr="00846513" w:rsidRDefault="00B14DF0" w:rsidP="006B7EB9">
            <w:pPr>
              <w:jc w:val="center"/>
            </w:pPr>
          </w:p>
        </w:tc>
      </w:tr>
      <w:tr w:rsidR="00D12E7B" w:rsidRPr="00846513" w14:paraId="5D6B372E" w14:textId="77777777" w:rsidTr="006D349E">
        <w:trPr>
          <w:cantSplit/>
          <w:trHeight w:val="220"/>
        </w:trPr>
        <w:tc>
          <w:tcPr>
            <w:tcW w:w="5485" w:type="dxa"/>
            <w:shd w:val="clear" w:color="auto" w:fill="D9D9D9" w:themeFill="background1" w:themeFillShade="D9"/>
            <w:vAlign w:val="center"/>
          </w:tcPr>
          <w:p w14:paraId="401393A0" w14:textId="302A2190" w:rsidR="00D12E7B" w:rsidRPr="00D12E7B" w:rsidRDefault="00D12E7B" w:rsidP="00B96E58">
            <w:pPr>
              <w:jc w:val="center"/>
              <w:rPr>
                <w:b/>
              </w:rPr>
            </w:pPr>
            <w:r>
              <w:rPr>
                <w:b/>
              </w:rPr>
              <w:t>HISTORICAL NARRATIVE (OPTIONAL)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14:paraId="4A1331D3" w14:textId="7D37531B" w:rsidR="00D12E7B" w:rsidRDefault="00D12E7B" w:rsidP="00D12E7B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NOTES</w:t>
            </w:r>
          </w:p>
        </w:tc>
      </w:tr>
      <w:tr w:rsidR="00D12E7B" w:rsidRPr="00846513" w14:paraId="53E1435C" w14:textId="77777777" w:rsidTr="006D349E">
        <w:trPr>
          <w:cantSplit/>
          <w:trHeight w:val="213"/>
        </w:trPr>
        <w:tc>
          <w:tcPr>
            <w:tcW w:w="5485" w:type="dxa"/>
            <w:vAlign w:val="center"/>
          </w:tcPr>
          <w:p w14:paraId="3D264443" w14:textId="4E7C2FDD" w:rsidR="00D12E7B" w:rsidRPr="00D12E7B" w:rsidRDefault="00D12E7B" w:rsidP="00D12E7B">
            <w:pPr>
              <w:rPr>
                <w:rFonts w:ascii="Calibri" w:hAnsi="Calibri"/>
              </w:rPr>
            </w:pPr>
            <w:r w:rsidRPr="00D12E7B">
              <w:rPr>
                <w:rFonts w:ascii="Calibri" w:hAnsi="Calibri"/>
              </w:rPr>
              <w:t xml:space="preserve">If the campus chooses to complete this section, focus on providing information and/or data that provides context for the systemic root cause and turnaround initiative. </w:t>
            </w:r>
          </w:p>
        </w:tc>
        <w:tc>
          <w:tcPr>
            <w:tcW w:w="4938" w:type="dxa"/>
          </w:tcPr>
          <w:p w14:paraId="0D451146" w14:textId="77777777" w:rsidR="00D12E7B" w:rsidRDefault="00D12E7B" w:rsidP="00D12E7B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2DB451B2" w14:textId="77777777" w:rsidR="00D12E7B" w:rsidRDefault="00D12E7B" w:rsidP="00D12E7B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591E44BE" w14:textId="4CF7CC5F" w:rsidR="00B96E58" w:rsidRPr="00B96E58" w:rsidRDefault="00B96E58" w:rsidP="00B96E58">
            <w:pPr>
              <w:tabs>
                <w:tab w:val="left" w:pos="1440"/>
              </w:tabs>
              <w:rPr>
                <w:rFonts w:ascii="Calibri" w:hAnsi="Calibri"/>
              </w:rPr>
            </w:pPr>
          </w:p>
          <w:p w14:paraId="3AF9EFB3" w14:textId="77777777" w:rsidR="00D12E7B" w:rsidRPr="002F0917" w:rsidRDefault="00D12E7B" w:rsidP="00D12E7B">
            <w:pPr>
              <w:rPr>
                <w:rFonts w:ascii="Calibri" w:hAnsi="Calibri"/>
              </w:rPr>
            </w:pPr>
          </w:p>
          <w:p w14:paraId="00158022" w14:textId="77777777" w:rsidR="00D12E7B" w:rsidRDefault="00D12E7B" w:rsidP="00D12E7B">
            <w:pPr>
              <w:rPr>
                <w:rFonts w:ascii="Calibri" w:hAnsi="Calibri"/>
              </w:rPr>
            </w:pPr>
          </w:p>
        </w:tc>
      </w:tr>
      <w:tr w:rsidR="00D12E7B" w:rsidRPr="003441EE" w14:paraId="68B443A5" w14:textId="77777777" w:rsidTr="006D349E">
        <w:trPr>
          <w:cantSplit/>
          <w:trHeight w:val="177"/>
        </w:trPr>
        <w:tc>
          <w:tcPr>
            <w:tcW w:w="5485" w:type="dxa"/>
            <w:shd w:val="clear" w:color="auto" w:fill="D9D9D9" w:themeFill="background1" w:themeFillShade="D9"/>
          </w:tcPr>
          <w:p w14:paraId="09D3FEC6" w14:textId="77777777" w:rsidR="00D12E7B" w:rsidRPr="00953053" w:rsidRDefault="00D12E7B" w:rsidP="00D12E7B">
            <w:pPr>
              <w:jc w:val="center"/>
              <w:rPr>
                <w:b/>
              </w:rPr>
            </w:pPr>
          </w:p>
          <w:p w14:paraId="24E1B60B" w14:textId="77777777" w:rsidR="00D12E7B" w:rsidRPr="00953053" w:rsidRDefault="00C561D2" w:rsidP="00D12E7B">
            <w:pPr>
              <w:jc w:val="center"/>
              <w:rPr>
                <w:b/>
              </w:rPr>
            </w:pPr>
            <w:hyperlink r:id="rId9" w:history="1">
              <w:r w:rsidR="00D12E7B" w:rsidRPr="00B9218E">
                <w:rPr>
                  <w:rStyle w:val="Hyperlink"/>
                  <w:b/>
                </w:rPr>
                <w:t>SYSTEMIC ROOT CAUSE(S)</w:t>
              </w:r>
            </w:hyperlink>
          </w:p>
          <w:p w14:paraId="02117BBF" w14:textId="77777777" w:rsidR="00D12E7B" w:rsidRPr="004F15E8" w:rsidRDefault="00D12E7B" w:rsidP="00D12E7B">
            <w:pPr>
              <w:pStyle w:val="ListParagraph"/>
              <w:ind w:left="360"/>
              <w:jc w:val="center"/>
              <w:rPr>
                <w:rFonts w:ascii="Calibri" w:hAnsi="Calibri"/>
              </w:rPr>
            </w:pPr>
          </w:p>
        </w:tc>
        <w:tc>
          <w:tcPr>
            <w:tcW w:w="4938" w:type="dxa"/>
            <w:shd w:val="clear" w:color="auto" w:fill="D9D9D9" w:themeFill="background1" w:themeFillShade="D9"/>
          </w:tcPr>
          <w:p w14:paraId="3CDFDF04" w14:textId="77777777" w:rsidR="00D12E7B" w:rsidRDefault="00D12E7B" w:rsidP="00D12E7B">
            <w:pPr>
              <w:jc w:val="center"/>
              <w:rPr>
                <w:b/>
              </w:rPr>
            </w:pPr>
          </w:p>
          <w:p w14:paraId="73C50741" w14:textId="0A88CAFC" w:rsidR="00D12E7B" w:rsidRPr="003441EE" w:rsidRDefault="00D12E7B" w:rsidP="00D12E7B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NOTES</w:t>
            </w:r>
          </w:p>
        </w:tc>
      </w:tr>
      <w:tr w:rsidR="00D12E7B" w:rsidRPr="00846513" w14:paraId="3D67019E" w14:textId="77777777" w:rsidTr="006D349E">
        <w:trPr>
          <w:cantSplit/>
          <w:trHeight w:val="793"/>
        </w:trPr>
        <w:tc>
          <w:tcPr>
            <w:tcW w:w="5485" w:type="dxa"/>
          </w:tcPr>
          <w:p w14:paraId="66940B99" w14:textId="77777777" w:rsidR="00D12E7B" w:rsidRPr="00F82799" w:rsidRDefault="00D12E7B" w:rsidP="00D12E7B">
            <w:pPr>
              <w:rPr>
                <w:rFonts w:ascii="Calibri" w:hAnsi="Calibri"/>
              </w:rPr>
            </w:pPr>
            <w:r w:rsidRPr="00F82799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>re is evidence that the</w:t>
            </w:r>
            <w:r w:rsidRPr="00F82799">
              <w:rPr>
                <w:rFonts w:ascii="Calibri" w:hAnsi="Calibri"/>
              </w:rPr>
              <w:t xml:space="preserve"> systemic root cause:</w:t>
            </w:r>
          </w:p>
          <w:p w14:paraId="588DD3AF" w14:textId="77777777" w:rsidR="00D12E7B" w:rsidRPr="00BD342C" w:rsidRDefault="00D12E7B" w:rsidP="00D12E7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</w:t>
            </w:r>
            <w:r w:rsidRPr="00BD342C">
              <w:rPr>
                <w:rFonts w:ascii="Calibri" w:hAnsi="Calibri"/>
              </w:rPr>
              <w:t>ncludes persistent and pervasive conditions</w:t>
            </w:r>
            <w:r>
              <w:rPr>
                <w:rFonts w:ascii="Calibri" w:hAnsi="Calibri"/>
              </w:rPr>
              <w:t>;</w:t>
            </w:r>
          </w:p>
          <w:p w14:paraId="53FEB804" w14:textId="77777777" w:rsidR="00D12E7B" w:rsidRPr="0075265B" w:rsidRDefault="00D12E7B" w:rsidP="00D12E7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</w:rPr>
            </w:pPr>
            <w:r w:rsidRPr="00BD342C">
              <w:rPr>
                <w:rFonts w:ascii="Calibri" w:hAnsi="Calibri"/>
              </w:rPr>
              <w:t>Affects multiple levels of a campus</w:t>
            </w:r>
            <w:r>
              <w:rPr>
                <w:rFonts w:ascii="Calibri" w:hAnsi="Calibri"/>
              </w:rPr>
              <w:t>, such as multiple</w:t>
            </w:r>
          </w:p>
          <w:p w14:paraId="6DE64A51" w14:textId="77777777" w:rsidR="00D12E7B" w:rsidRPr="0075265B" w:rsidRDefault="00D12E7B" w:rsidP="00D12E7B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 w:rsidRPr="00D14C48">
              <w:rPr>
                <w:rFonts w:ascii="Calibri" w:hAnsi="Calibri"/>
              </w:rPr>
              <w:t>G</w:t>
            </w:r>
            <w:r w:rsidRPr="0075265B">
              <w:rPr>
                <w:rFonts w:ascii="Calibri" w:hAnsi="Calibri"/>
              </w:rPr>
              <w:t xml:space="preserve">rades, </w:t>
            </w:r>
          </w:p>
          <w:p w14:paraId="36BDEF9A" w14:textId="77777777" w:rsidR="00D12E7B" w:rsidRPr="00D14C48" w:rsidRDefault="00D12E7B" w:rsidP="00D12E7B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 w:rsidRPr="00D14C48">
              <w:rPr>
                <w:rFonts w:ascii="Calibri" w:hAnsi="Calibri"/>
              </w:rPr>
              <w:t xml:space="preserve">Subjects, </w:t>
            </w:r>
          </w:p>
          <w:p w14:paraId="2F9DA942" w14:textId="77777777" w:rsidR="00D12E7B" w:rsidRPr="00D14C48" w:rsidRDefault="00D12E7B" w:rsidP="00D12E7B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 w:rsidRPr="00D14C48">
              <w:rPr>
                <w:rFonts w:ascii="Calibri" w:hAnsi="Calibri"/>
              </w:rPr>
              <w:t xml:space="preserve">Student groups, and </w:t>
            </w:r>
          </w:p>
          <w:p w14:paraId="4E73194D" w14:textId="77777777" w:rsidR="00D12E7B" w:rsidRPr="00D14C48" w:rsidRDefault="00D12E7B" w:rsidP="00D12E7B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 w:rsidRPr="00D14C48">
              <w:rPr>
                <w:rFonts w:ascii="Calibri" w:hAnsi="Calibri"/>
              </w:rPr>
              <w:t>Staff members</w:t>
            </w:r>
            <w:r>
              <w:rPr>
                <w:rFonts w:ascii="Calibri" w:hAnsi="Calibri"/>
              </w:rPr>
              <w:t>; and</w:t>
            </w:r>
          </w:p>
          <w:p w14:paraId="309E6E06" w14:textId="77777777" w:rsidR="00D12E7B" w:rsidRPr="008E40C1" w:rsidRDefault="00D12E7B" w:rsidP="00D12E7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Identifies the primary factors leading to low performance.</w:t>
            </w:r>
          </w:p>
        </w:tc>
        <w:tc>
          <w:tcPr>
            <w:tcW w:w="4938" w:type="dxa"/>
          </w:tcPr>
          <w:p w14:paraId="48EFA7DB" w14:textId="77777777" w:rsidR="00D12E7B" w:rsidRPr="00AE35D0" w:rsidRDefault="00D12E7B" w:rsidP="00D12E7B">
            <w:pPr>
              <w:rPr>
                <w:rFonts w:ascii="Calibri" w:hAnsi="Calibri"/>
                <w:color w:val="000000" w:themeColor="text1"/>
              </w:rPr>
            </w:pPr>
          </w:p>
          <w:p w14:paraId="2D0767EF" w14:textId="77777777" w:rsidR="00D12E7B" w:rsidRDefault="00D12E7B" w:rsidP="00D12E7B">
            <w:pPr>
              <w:pStyle w:val="ListParagraph"/>
              <w:ind w:left="360"/>
              <w:rPr>
                <w:rFonts w:ascii="Calibri" w:hAnsi="Calibri"/>
                <w:color w:val="000000" w:themeColor="text1"/>
              </w:rPr>
            </w:pPr>
          </w:p>
          <w:p w14:paraId="102AFA78" w14:textId="77777777" w:rsidR="00D12E7B" w:rsidRDefault="00D12E7B" w:rsidP="00D12E7B">
            <w:pPr>
              <w:rPr>
                <w:rFonts w:ascii="Calibri" w:hAnsi="Calibri"/>
                <w:color w:val="000000" w:themeColor="text1"/>
              </w:rPr>
            </w:pPr>
          </w:p>
          <w:p w14:paraId="5BD77B60" w14:textId="77777777" w:rsidR="00D12E7B" w:rsidRDefault="00D12E7B" w:rsidP="00D12E7B">
            <w:pPr>
              <w:rPr>
                <w:rFonts w:ascii="Calibri" w:hAnsi="Calibri"/>
                <w:color w:val="000000" w:themeColor="text1"/>
              </w:rPr>
            </w:pPr>
          </w:p>
          <w:p w14:paraId="74A4EB09" w14:textId="77777777" w:rsidR="00D12E7B" w:rsidRDefault="00D12E7B" w:rsidP="00D12E7B">
            <w:pPr>
              <w:rPr>
                <w:rFonts w:ascii="Calibri" w:hAnsi="Calibri"/>
                <w:color w:val="000000" w:themeColor="text1"/>
              </w:rPr>
            </w:pPr>
          </w:p>
          <w:p w14:paraId="75D9BE50" w14:textId="77777777" w:rsidR="00D12E7B" w:rsidRPr="00953053" w:rsidRDefault="00D12E7B" w:rsidP="00D12E7B">
            <w:pPr>
              <w:jc w:val="center"/>
              <w:rPr>
                <w:b/>
              </w:rPr>
            </w:pPr>
          </w:p>
        </w:tc>
      </w:tr>
    </w:tbl>
    <w:p w14:paraId="2C34EF6E" w14:textId="34DA2771" w:rsidR="009D708C" w:rsidRDefault="00D12E7B" w:rsidP="00D12E7B">
      <w:pPr>
        <w:tabs>
          <w:tab w:val="left" w:pos="1758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3027DEFC" w14:textId="3B5C1589" w:rsidR="00D12E7B" w:rsidRDefault="00D12E7B" w:rsidP="00D12E7B">
      <w:pPr>
        <w:tabs>
          <w:tab w:val="left" w:pos="1758"/>
        </w:tabs>
        <w:rPr>
          <w:sz w:val="4"/>
          <w:szCs w:val="4"/>
        </w:rPr>
      </w:pPr>
    </w:p>
    <w:p w14:paraId="56B30A2D" w14:textId="1B9CC170" w:rsidR="00D12E7B" w:rsidRDefault="00D12E7B" w:rsidP="00D12E7B">
      <w:pPr>
        <w:tabs>
          <w:tab w:val="left" w:pos="1758"/>
        </w:tabs>
        <w:rPr>
          <w:sz w:val="4"/>
          <w:szCs w:val="4"/>
        </w:rPr>
      </w:pPr>
    </w:p>
    <w:p w14:paraId="691E7921" w14:textId="3D093BBF" w:rsidR="00D12E7B" w:rsidRDefault="00D12E7B" w:rsidP="00D12E7B">
      <w:pPr>
        <w:tabs>
          <w:tab w:val="left" w:pos="1758"/>
        </w:tabs>
        <w:rPr>
          <w:sz w:val="4"/>
          <w:szCs w:val="4"/>
        </w:rPr>
      </w:pPr>
    </w:p>
    <w:p w14:paraId="2645F3C4" w14:textId="77777777" w:rsidR="00D12E7B" w:rsidRPr="00F74FA4" w:rsidRDefault="00D12E7B" w:rsidP="00D12E7B">
      <w:pPr>
        <w:tabs>
          <w:tab w:val="left" w:pos="1758"/>
        </w:tabs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6"/>
        <w:tblW w:w="10075" w:type="dxa"/>
        <w:tblLayout w:type="fixed"/>
        <w:tblLook w:val="04A0" w:firstRow="1" w:lastRow="0" w:firstColumn="1" w:lastColumn="0" w:noHBand="0" w:noVBand="1"/>
        <w:tblCaption w:val="Campus Turnaround Plan Review Checkpoints"/>
        <w:tblDescription w:val="Turnaround Plan Initiative"/>
      </w:tblPr>
      <w:tblGrid>
        <w:gridCol w:w="5328"/>
        <w:gridCol w:w="4747"/>
      </w:tblGrid>
      <w:tr w:rsidR="00B14DF0" w:rsidRPr="00846513" w14:paraId="239EE778" w14:textId="77777777" w:rsidTr="00D12E7B">
        <w:trPr>
          <w:trHeight w:val="864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05D218D8" w14:textId="6D4DBE8B" w:rsidR="00B14DF0" w:rsidRDefault="00C561D2" w:rsidP="0005177A">
            <w:pPr>
              <w:jc w:val="center"/>
              <w:rPr>
                <w:b/>
              </w:rPr>
            </w:pPr>
            <w:hyperlink r:id="rId10" w:history="1">
              <w:r w:rsidR="00B14DF0" w:rsidRPr="00B9218E">
                <w:rPr>
                  <w:rStyle w:val="Hyperlink"/>
                  <w:b/>
                </w:rPr>
                <w:t>TURNAROUND INITIATIVE</w:t>
              </w:r>
            </w:hyperlink>
          </w:p>
          <w:p w14:paraId="680FCDB0" w14:textId="77777777" w:rsidR="00B14DF0" w:rsidRPr="00FC6FAC" w:rsidRDefault="00B14DF0" w:rsidP="0005177A">
            <w:pPr>
              <w:jc w:val="center"/>
              <w:rPr>
                <w:b/>
              </w:rPr>
            </w:pPr>
            <w:r>
              <w:rPr>
                <w:b/>
              </w:rPr>
              <w:t>(repeat process for multiple initiatives)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21A0746B" w14:textId="70A079AC" w:rsidR="00B14DF0" w:rsidRPr="00FC6FAC" w:rsidRDefault="00B14DF0" w:rsidP="0005177A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14DF0" w:rsidRPr="00846513" w14:paraId="57D91BF7" w14:textId="77777777" w:rsidTr="00B96E58">
        <w:trPr>
          <w:trHeight w:val="6119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14:paraId="22229BB8" w14:textId="616DFE43" w:rsidR="00B14DF0" w:rsidRDefault="00B14DF0" w:rsidP="0005177A">
            <w:r>
              <w:t xml:space="preserve">The turnaround initiative: </w:t>
            </w:r>
          </w:p>
          <w:p w14:paraId="3A5B9A03" w14:textId="1272C8A3" w:rsidR="00B14DF0" w:rsidRDefault="00B14DF0" w:rsidP="00613023">
            <w:pPr>
              <w:pStyle w:val="ListParagraph"/>
              <w:numPr>
                <w:ilvl w:val="0"/>
                <w:numId w:val="17"/>
              </w:numPr>
            </w:pPr>
            <w:r>
              <w:t>Will create 2nd order change: a fundamental shift in in campus systems and mindsets</w:t>
            </w:r>
          </w:p>
          <w:p w14:paraId="673029F2" w14:textId="54BAE021" w:rsidR="00B14DF0" w:rsidRDefault="00B14DF0" w:rsidP="00613023">
            <w:pPr>
              <w:pStyle w:val="ListParagraph"/>
              <w:numPr>
                <w:ilvl w:val="0"/>
                <w:numId w:val="17"/>
              </w:numPr>
            </w:pPr>
            <w:r>
              <w:t>Addresses the systemic root cause of low performance and most CSFs</w:t>
            </w:r>
          </w:p>
          <w:p w14:paraId="3DC62658" w14:textId="3071799F" w:rsidR="00B14DF0" w:rsidRDefault="00B14DF0" w:rsidP="00613023">
            <w:pPr>
              <w:pStyle w:val="ListParagraph"/>
              <w:numPr>
                <w:ilvl w:val="0"/>
                <w:numId w:val="17"/>
              </w:numPr>
            </w:pPr>
            <w:r>
              <w:t>Impacts most staff, grade levels, content areas, and students</w:t>
            </w:r>
          </w:p>
          <w:p w14:paraId="75B9DA5A" w14:textId="6F5B3988" w:rsidR="00B14DF0" w:rsidRDefault="00B14DF0" w:rsidP="00613023">
            <w:pPr>
              <w:pStyle w:val="ListParagraph"/>
              <w:numPr>
                <w:ilvl w:val="0"/>
                <w:numId w:val="17"/>
              </w:numPr>
            </w:pPr>
            <w:r>
              <w:t>Goes beyond the scope of previous improvement efforts</w:t>
            </w:r>
          </w:p>
          <w:p w14:paraId="042697E2" w14:textId="65612875" w:rsidR="00B14DF0" w:rsidRDefault="00B14DF0" w:rsidP="00613023">
            <w:pPr>
              <w:pStyle w:val="ListParagraph"/>
              <w:numPr>
                <w:ilvl w:val="0"/>
                <w:numId w:val="17"/>
              </w:numPr>
            </w:pPr>
            <w:r>
              <w:t>Is grounded in research</w:t>
            </w:r>
          </w:p>
          <w:p w14:paraId="5B59EC11" w14:textId="77777777" w:rsidR="00B14DF0" w:rsidRDefault="00B14DF0" w:rsidP="00613023">
            <w:pPr>
              <w:pStyle w:val="ListParagraph"/>
            </w:pPr>
          </w:p>
          <w:p w14:paraId="283D3985" w14:textId="527E3351" w:rsidR="00B14DF0" w:rsidRDefault="00B14DF0" w:rsidP="00613023">
            <w:r>
              <w:t>The turnaround initiative does not:</w:t>
            </w:r>
          </w:p>
          <w:p w14:paraId="47A1D6AA" w14:textId="6266C5F2" w:rsidR="00B14DF0" w:rsidRDefault="00B14DF0" w:rsidP="00613023">
            <w:pPr>
              <w:ind w:left="720"/>
            </w:pPr>
            <w:r>
              <w:t>1) list multiple, specific actions or first order changes (small steps that fine tune a system but</w:t>
            </w:r>
          </w:p>
          <w:p w14:paraId="26B51FAF" w14:textId="2741E470" w:rsidR="00B14DF0" w:rsidRDefault="00B14DF0" w:rsidP="00613023">
            <w:pPr>
              <w:ind w:left="720"/>
            </w:pPr>
            <w:r>
              <w:t>do not significantly alter it)</w:t>
            </w:r>
          </w:p>
          <w:p w14:paraId="0D8D53F2" w14:textId="73699E52" w:rsidR="00B14DF0" w:rsidRDefault="00B14DF0" w:rsidP="00613023">
            <w:pPr>
              <w:ind w:left="720"/>
            </w:pPr>
            <w:r>
              <w:t>2) Target student outcomes for isolated content areas, grade levels, or student groups</w:t>
            </w:r>
          </w:p>
          <w:p w14:paraId="01DA1674" w14:textId="6500AE9B" w:rsidR="00B14DF0" w:rsidRDefault="00B14DF0" w:rsidP="00613023">
            <w:pPr>
              <w:ind w:left="720"/>
            </w:pPr>
            <w:r>
              <w:t>3) Focus only on professional development</w:t>
            </w:r>
          </w:p>
          <w:p w14:paraId="34EC84BE" w14:textId="77777777" w:rsidR="00B14DF0" w:rsidRDefault="00B14DF0" w:rsidP="00613023">
            <w:pPr>
              <w:ind w:left="720"/>
            </w:pPr>
            <w:r>
              <w:t>4) Replicate previous unsuccessful improvement efforts</w:t>
            </w:r>
          </w:p>
          <w:p w14:paraId="63954F5A" w14:textId="1D8BC30D" w:rsidR="00B14DF0" w:rsidRPr="00BA5F52" w:rsidRDefault="00B14DF0" w:rsidP="00613023">
            <w:pPr>
              <w:ind w:left="720"/>
            </w:pPr>
            <w:r>
              <w:t>5) Rely on only certain individuals or leaders to implement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39499B57" w14:textId="77777777" w:rsidR="00B14DF0" w:rsidRPr="00BA5F52" w:rsidRDefault="00B14DF0" w:rsidP="0005177A"/>
        </w:tc>
      </w:tr>
      <w:tr w:rsidR="00B14DF0" w:rsidRPr="00846513" w14:paraId="35827320" w14:textId="77777777" w:rsidTr="00D12E7B">
        <w:trPr>
          <w:trHeight w:val="77"/>
        </w:trPr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14:paraId="7C07BE62" w14:textId="77777777" w:rsidR="00B14DF0" w:rsidRDefault="00B14DF0" w:rsidP="0005177A"/>
        </w:tc>
        <w:tc>
          <w:tcPr>
            <w:tcW w:w="4747" w:type="dxa"/>
            <w:tcBorders>
              <w:left w:val="nil"/>
              <w:right w:val="nil"/>
            </w:tcBorders>
          </w:tcPr>
          <w:p w14:paraId="69246D50" w14:textId="77777777" w:rsidR="00B14DF0" w:rsidRPr="00BA5F52" w:rsidRDefault="00B14DF0" w:rsidP="0005177A"/>
        </w:tc>
      </w:tr>
      <w:tr w:rsidR="00B14DF0" w:rsidRPr="00FC6FAC" w14:paraId="2EB5F912" w14:textId="77777777" w:rsidTr="00D12E7B">
        <w:trPr>
          <w:trHeight w:val="864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3F12B7E2" w14:textId="77777777" w:rsidR="00B14DF0" w:rsidRPr="00FC6FAC" w:rsidRDefault="00B14DF0" w:rsidP="0005177A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4B5C4AFF" w14:textId="77B02B77" w:rsidR="00B14DF0" w:rsidRPr="00FC6FAC" w:rsidRDefault="00B14DF0" w:rsidP="004C436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14DF0" w:rsidRPr="00FC6FAC" w14:paraId="3AF862C6" w14:textId="77777777" w:rsidTr="00D12E7B">
        <w:trPr>
          <w:trHeight w:val="864"/>
        </w:trPr>
        <w:tc>
          <w:tcPr>
            <w:tcW w:w="5328" w:type="dxa"/>
            <w:shd w:val="clear" w:color="auto" w:fill="auto"/>
            <w:vAlign w:val="center"/>
          </w:tcPr>
          <w:p w14:paraId="1620F89D" w14:textId="77777777" w:rsidR="00B14DF0" w:rsidRPr="00F30FE1" w:rsidRDefault="00B14DF0" w:rsidP="0005177A">
            <w:r>
              <w:t>The o</w:t>
            </w:r>
            <w:r w:rsidRPr="00F30FE1">
              <w:t xml:space="preserve">utcome should demonstrate how the turnaround initiative will resolve the issues identified in the systemic root cause. 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9F3D9D4" w14:textId="77777777" w:rsidR="00B14DF0" w:rsidRPr="00FC6FAC" w:rsidRDefault="00B14DF0" w:rsidP="0005177A">
            <w:pPr>
              <w:jc w:val="center"/>
              <w:rPr>
                <w:b/>
              </w:rPr>
            </w:pPr>
          </w:p>
        </w:tc>
      </w:tr>
    </w:tbl>
    <w:p w14:paraId="65F207B7" w14:textId="42E0448C" w:rsidR="00E335DA" w:rsidRPr="00CC168A" w:rsidRDefault="004A2372">
      <w:pPr>
        <w:rPr>
          <w:sz w:val="4"/>
          <w:szCs w:val="4"/>
        </w:rPr>
      </w:pPr>
      <w:r>
        <w:rPr>
          <w:sz w:val="4"/>
          <w:szCs w:val="4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747"/>
      </w:tblGrid>
      <w:tr w:rsidR="00B14DF0" w:rsidRPr="00846513" w14:paraId="1E64FF53" w14:textId="77777777" w:rsidTr="00D12E7B">
        <w:trPr>
          <w:trHeight w:val="683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2A1BEFFF" w14:textId="77777777" w:rsidR="00B14DF0" w:rsidRDefault="00B14DF0" w:rsidP="00112DD2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 SYSTEMS </w:t>
            </w:r>
          </w:p>
          <w:p w14:paraId="0CD2C6C8" w14:textId="77777777" w:rsidR="00B14DF0" w:rsidRPr="00FC6FAC" w:rsidRDefault="00B14DF0" w:rsidP="00112DD2">
            <w:pPr>
              <w:jc w:val="center"/>
              <w:rPr>
                <w:b/>
              </w:rPr>
            </w:pPr>
            <w:r>
              <w:rPr>
                <w:b/>
              </w:rPr>
              <w:t xml:space="preserve">(repeat process for multiple systems) 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3807CD8A" w14:textId="2631D41B" w:rsidR="00B14DF0" w:rsidRPr="00FC6FAC" w:rsidRDefault="00B14DF0" w:rsidP="00112DD2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14DF0" w:rsidRPr="00846513" w14:paraId="69A4F6A1" w14:textId="77777777" w:rsidTr="00D12E7B">
        <w:trPr>
          <w:trHeight w:val="683"/>
        </w:trPr>
        <w:tc>
          <w:tcPr>
            <w:tcW w:w="5328" w:type="dxa"/>
            <w:vAlign w:val="center"/>
          </w:tcPr>
          <w:p w14:paraId="23A3E4FA" w14:textId="219A967D" w:rsidR="00B14DF0" w:rsidRPr="000F513D" w:rsidRDefault="00B14DF0" w:rsidP="00AE2986">
            <w:pPr>
              <w:rPr>
                <w:rStyle w:val="Hyperlink"/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</w:rPr>
              <w:fldChar w:fldCharType="begin"/>
            </w:r>
            <w:r>
              <w:rPr>
                <w:rFonts w:ascii="Calibri" w:hAnsi="Calibri"/>
                <w:b/>
              </w:rPr>
              <w:instrText xml:space="preserve"> HYPERLINK "http://tea.texas.gov/WorkArea/DownloadAsset.aspx?id=51539612674" </w:instrText>
            </w:r>
            <w:r>
              <w:rPr>
                <w:rFonts w:ascii="Calibri" w:hAnsi="Calibri"/>
                <w:b/>
              </w:rPr>
              <w:fldChar w:fldCharType="separate"/>
            </w:r>
            <w:r w:rsidRPr="000F513D">
              <w:rPr>
                <w:rStyle w:val="Hyperlink"/>
                <w:rFonts w:ascii="Calibri" w:hAnsi="Calibri"/>
              </w:rPr>
              <w:t>Processes/Procedures</w:t>
            </w:r>
          </w:p>
          <w:p w14:paraId="0794E402" w14:textId="6756EA92" w:rsidR="00B14DF0" w:rsidRPr="000F513D" w:rsidRDefault="00B14DF0" w:rsidP="00B1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Clearly align to the turnaround initiative</w:t>
            </w:r>
          </w:p>
          <w:p w14:paraId="75FBC6DD" w14:textId="4FCF0B2B" w:rsidR="00B14DF0" w:rsidRDefault="00B14DF0" w:rsidP="00F30FE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Demonstrate what </w:t>
            </w:r>
            <w:r w:rsidRPr="000F513D">
              <w:rPr>
                <w:rFonts w:ascii="Calibri" w:hAnsi="Calibri"/>
                <w:b/>
                <w:color w:val="000000"/>
              </w:rPr>
              <w:t>new</w:t>
            </w:r>
            <w:r>
              <w:rPr>
                <w:rFonts w:ascii="Calibri" w:hAnsi="Calibri"/>
                <w:color w:val="000000"/>
              </w:rPr>
              <w:t xml:space="preserve"> practices will be put in place on the campus and, if necessary, within the district</w:t>
            </w:r>
          </w:p>
          <w:p w14:paraId="5708F795" w14:textId="67734D5F" w:rsidR="00B14DF0" w:rsidRDefault="00B14DF0" w:rsidP="00F30FE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Outline the actions the campus will take to successfully implement the turnaround initiative </w:t>
            </w:r>
          </w:p>
          <w:p w14:paraId="0E0EED2B" w14:textId="7C401B83" w:rsidR="00B14DF0" w:rsidRDefault="00B14DF0" w:rsidP="000F513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Guarantee accountability for those implementing the processes/procedures</w:t>
            </w:r>
          </w:p>
          <w:p w14:paraId="6DAD3C85" w14:textId="0F906507" w:rsidR="00B14DF0" w:rsidRPr="007A7036" w:rsidRDefault="00B14DF0" w:rsidP="000F513D">
            <w:pPr>
              <w:pStyle w:val="ListParagraph"/>
              <w:rPr>
                <w:rFonts w:ascii="Calibri" w:hAnsi="Calibri"/>
                <w:color w:val="000000"/>
              </w:rPr>
            </w:pPr>
          </w:p>
        </w:tc>
        <w:tc>
          <w:tcPr>
            <w:tcW w:w="4747" w:type="dxa"/>
          </w:tcPr>
          <w:p w14:paraId="1F9313E0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686E45B3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6974CF3F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413FA151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411C7CD0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7CED0FF9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2D8AD08C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416F65E6" w14:textId="77777777" w:rsidR="00B14DF0" w:rsidRPr="00BA579B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B14DF0" w:rsidRPr="00846513" w14:paraId="7C9A4042" w14:textId="77777777" w:rsidTr="00D12E7B">
        <w:trPr>
          <w:trHeight w:val="864"/>
        </w:trPr>
        <w:tc>
          <w:tcPr>
            <w:tcW w:w="5328" w:type="dxa"/>
            <w:vAlign w:val="center"/>
          </w:tcPr>
          <w:p w14:paraId="3C540E57" w14:textId="1D814A83" w:rsidR="00B14DF0" w:rsidRPr="00B14DF0" w:rsidRDefault="00C561D2" w:rsidP="006C6F38">
            <w:pPr>
              <w:rPr>
                <w:rFonts w:ascii="Calibri" w:hAnsi="Calibri"/>
                <w:b/>
                <w:color w:val="000000"/>
              </w:rPr>
            </w:pPr>
            <w:hyperlink r:id="rId11" w:history="1">
              <w:r w:rsidR="00B14DF0" w:rsidRPr="00B9218E">
                <w:rPr>
                  <w:rStyle w:val="Hyperlink"/>
                  <w:rFonts w:ascii="Calibri" w:hAnsi="Calibri"/>
                  <w:b/>
                </w:rPr>
                <w:t>Communications</w:t>
              </w:r>
            </w:hyperlink>
            <w:r w:rsidR="00B14DF0" w:rsidRPr="00E95773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7197AD82" w14:textId="6B5205EF" w:rsidR="00B14DF0" w:rsidRDefault="00B14DF0" w:rsidP="00F30FE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Connect directly to the turnaround initiative</w:t>
            </w:r>
          </w:p>
          <w:p w14:paraId="7FB6FFBC" w14:textId="21904457" w:rsidR="00B14DF0" w:rsidRDefault="00B14DF0" w:rsidP="00F30FE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 changes to current campus communications structures</w:t>
            </w:r>
          </w:p>
          <w:p w14:paraId="2A7DD139" w14:textId="71709C42" w:rsidR="00B14DF0" w:rsidRDefault="00B14DF0" w:rsidP="00F30FE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Include a campus vision </w:t>
            </w:r>
          </w:p>
          <w:p w14:paraId="37D05059" w14:textId="4C64827A" w:rsidR="00B14DF0" w:rsidRDefault="00B14DF0" w:rsidP="00F30FE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 internal and external stakeholders</w:t>
            </w:r>
          </w:p>
          <w:p w14:paraId="23A6518C" w14:textId="45CC763D" w:rsidR="00B14DF0" w:rsidRPr="00F30FE1" w:rsidRDefault="00B14DF0" w:rsidP="00AE298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Demonstrate evidence of ongoing, two-way communication </w:t>
            </w:r>
          </w:p>
        </w:tc>
        <w:tc>
          <w:tcPr>
            <w:tcW w:w="4747" w:type="dxa"/>
          </w:tcPr>
          <w:p w14:paraId="2FA8C018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77DE151C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1DDCBC73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38364332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14BCB094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25CEE852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0DB3615E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  <w:p w14:paraId="35AB02E1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color w:val="000000"/>
              </w:rPr>
            </w:pPr>
          </w:p>
        </w:tc>
      </w:tr>
      <w:tr w:rsidR="00B14DF0" w:rsidRPr="00846513" w14:paraId="168C8A6D" w14:textId="77777777" w:rsidTr="00D12E7B">
        <w:trPr>
          <w:trHeight w:val="864"/>
        </w:trPr>
        <w:tc>
          <w:tcPr>
            <w:tcW w:w="5328" w:type="dxa"/>
            <w:vAlign w:val="center"/>
          </w:tcPr>
          <w:p w14:paraId="44A031F7" w14:textId="2C4333D1" w:rsidR="00B14DF0" w:rsidRPr="000F513D" w:rsidRDefault="00B14DF0" w:rsidP="00876B61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fldChar w:fldCharType="begin"/>
            </w:r>
            <w:r>
              <w:rPr>
                <w:rFonts w:ascii="Calibri" w:hAnsi="Calibri"/>
                <w:b/>
              </w:rPr>
              <w:instrText xml:space="preserve"> HYPERLINK "http://tea.texas.gov/WorkArea/DownloadAsset.aspx?id=51539612674" </w:instrText>
            </w:r>
            <w:r>
              <w:rPr>
                <w:rFonts w:ascii="Calibri" w:hAnsi="Calibri"/>
                <w:b/>
              </w:rPr>
              <w:fldChar w:fldCharType="separate"/>
            </w:r>
            <w:r w:rsidRPr="000F513D">
              <w:rPr>
                <w:rStyle w:val="Hyperlink"/>
                <w:rFonts w:ascii="Calibri" w:hAnsi="Calibri"/>
              </w:rPr>
              <w:t>Organizational Structure</w:t>
            </w:r>
          </w:p>
          <w:p w14:paraId="3C838F1E" w14:textId="0F0B2A37" w:rsidR="00B14DF0" w:rsidRDefault="00B14DF0" w:rsidP="00B14DF0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fldChar w:fldCharType="end"/>
            </w:r>
            <w:r>
              <w:t xml:space="preserve"> Connects directly to the turnaround initiative</w:t>
            </w:r>
          </w:p>
          <w:p w14:paraId="1937E6BF" w14:textId="38365D71" w:rsidR="00B14DF0" w:rsidRPr="00B14DF0" w:rsidRDefault="00B14DF0" w:rsidP="00B14DF0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/>
              </w:rPr>
            </w:pPr>
            <w:r w:rsidRPr="00B14DF0">
              <w:rPr>
                <w:rFonts w:ascii="Calibri" w:hAnsi="Calibri"/>
                <w:color w:val="000000"/>
              </w:rPr>
              <w:t xml:space="preserve">Identifies changes to the current organizational structure at the campus and/or district level; </w:t>
            </w:r>
          </w:p>
          <w:p w14:paraId="7ADAFA59" w14:textId="77777777" w:rsidR="00B14DF0" w:rsidRDefault="00B14DF0" w:rsidP="00B14DF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Demonstrates district commitment to empowering campus staff through:</w:t>
            </w:r>
          </w:p>
          <w:p w14:paraId="387EC938" w14:textId="77777777" w:rsidR="00B14DF0" w:rsidRDefault="00B14DF0" w:rsidP="00B14DF0">
            <w:pPr>
              <w:pStyle w:val="ListParagraph"/>
              <w:numPr>
                <w:ilvl w:val="1"/>
                <w:numId w:val="22"/>
              </w:num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on-going monitoring </w:t>
            </w:r>
          </w:p>
          <w:p w14:paraId="54DD92CD" w14:textId="77777777" w:rsidR="00B14DF0" w:rsidRDefault="00B14DF0" w:rsidP="00B14DF0">
            <w:pPr>
              <w:pStyle w:val="ListParagraph"/>
              <w:numPr>
                <w:ilvl w:val="1"/>
                <w:numId w:val="22"/>
              </w:num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support to campus leadership </w:t>
            </w:r>
          </w:p>
          <w:p w14:paraId="109BEFB4" w14:textId="34BD150E" w:rsidR="00B14DF0" w:rsidRDefault="00B14DF0" w:rsidP="00B14DF0">
            <w:pPr>
              <w:pStyle w:val="ListParagraph"/>
              <w:numPr>
                <w:ilvl w:val="1"/>
                <w:numId w:val="22"/>
              </w:num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ensuring targeted resources</w:t>
            </w:r>
          </w:p>
          <w:p w14:paraId="4947765A" w14:textId="0AC6499A" w:rsidR="00B14DF0" w:rsidRDefault="00B14DF0" w:rsidP="00B14DF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Focuses district support in eliminating barriers (including demonstrating district and board understanding of the campus’ needs)</w:t>
            </w:r>
          </w:p>
          <w:p w14:paraId="4996612F" w14:textId="02A96B1D" w:rsidR="00B14DF0" w:rsidRPr="00C642F3" w:rsidRDefault="00B14DF0" w:rsidP="00B14DF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Redefines staff roles and responsibilities as necessary to implement the turnaround initiative</w:t>
            </w:r>
          </w:p>
        </w:tc>
        <w:tc>
          <w:tcPr>
            <w:tcW w:w="4747" w:type="dxa"/>
          </w:tcPr>
          <w:p w14:paraId="129D2C6A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32BD914F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2D7C6362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17FD7EB8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72F323B2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74AD4F1C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37C0D14B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7B2A0847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  <w:tr w:rsidR="00B14DF0" w:rsidRPr="00846513" w14:paraId="59EEDB69" w14:textId="77777777" w:rsidTr="00D12E7B">
        <w:trPr>
          <w:trHeight w:val="70"/>
        </w:trPr>
        <w:tc>
          <w:tcPr>
            <w:tcW w:w="5328" w:type="dxa"/>
            <w:vAlign w:val="center"/>
          </w:tcPr>
          <w:p w14:paraId="28A72A2D" w14:textId="314B4628" w:rsidR="00B14DF0" w:rsidRDefault="00C561D2" w:rsidP="00806E0A">
            <w:pPr>
              <w:rPr>
                <w:rFonts w:ascii="Calibri" w:hAnsi="Calibri"/>
                <w:b/>
              </w:rPr>
            </w:pPr>
            <w:hyperlink r:id="rId12" w:history="1">
              <w:r w:rsidR="00B14DF0" w:rsidRPr="00B9218E">
                <w:rPr>
                  <w:rStyle w:val="Hyperlink"/>
                  <w:rFonts w:ascii="Calibri" w:hAnsi="Calibri"/>
                  <w:b/>
                </w:rPr>
                <w:t>Capacity and Resources</w:t>
              </w:r>
            </w:hyperlink>
            <w:r w:rsidR="00B14DF0" w:rsidRPr="00E95773">
              <w:rPr>
                <w:rFonts w:ascii="Calibri" w:hAnsi="Calibri"/>
                <w:b/>
              </w:rPr>
              <w:t xml:space="preserve"> </w:t>
            </w:r>
          </w:p>
          <w:p w14:paraId="5DD21ECB" w14:textId="64724F5F" w:rsidR="00B14DF0" w:rsidRDefault="00B14DF0" w:rsidP="00220DB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Connects directly to the turnaround initiative</w:t>
            </w:r>
          </w:p>
          <w:p w14:paraId="782D2889" w14:textId="1317BBE6" w:rsidR="00B14DF0" w:rsidRDefault="00B14DF0" w:rsidP="00220DB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Provides an outline of the personnel positions responsible for critical implementation elements of the initiative and an overview of the position’s responsibilities for the initiative;</w:t>
            </w:r>
          </w:p>
          <w:p w14:paraId="3A7E239F" w14:textId="6CA40671" w:rsidR="00B14DF0" w:rsidRDefault="00B14DF0" w:rsidP="005B4BE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Contains funding information in the budget table specific to the implementation of the turnaround initiative, including: </w:t>
            </w:r>
          </w:p>
          <w:p w14:paraId="14295445" w14:textId="00569A70" w:rsidR="00B14DF0" w:rsidRDefault="00B14DF0" w:rsidP="005B4BE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Overall amount needed to implement the initiative;</w:t>
            </w:r>
          </w:p>
          <w:p w14:paraId="109295D0" w14:textId="7243A13D" w:rsidR="00B14DF0" w:rsidRDefault="00B14DF0" w:rsidP="005B4BE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Required supplemental costs (ex. stipends);</w:t>
            </w:r>
          </w:p>
          <w:p w14:paraId="628A0F9F" w14:textId="6B98001B" w:rsidR="00B14DF0" w:rsidRDefault="00B14DF0" w:rsidP="005B4BE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Payroll: include any new or reassigned staff;</w:t>
            </w:r>
          </w:p>
          <w:p w14:paraId="65863667" w14:textId="62298ACE" w:rsidR="00B14DF0" w:rsidRDefault="00B14DF0" w:rsidP="005B4BE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Professional Development: include professional development and how it will build capacity; </w:t>
            </w:r>
          </w:p>
          <w:p w14:paraId="68E1FFFB" w14:textId="0FD43D76" w:rsidR="00B14DF0" w:rsidRDefault="00B14DF0" w:rsidP="005B4BE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Supplies and Materials: any technology (under $5,000), instructional materials, or supply costs; </w:t>
            </w:r>
          </w:p>
          <w:p w14:paraId="412635F9" w14:textId="17D9141E" w:rsidR="00B14DF0" w:rsidRDefault="00B14DF0" w:rsidP="005B4BE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Operating Costs: expenses such as travel, conference attendance for students or staff, and printing costs; and</w:t>
            </w:r>
          </w:p>
          <w:p w14:paraId="71F1599C" w14:textId="56416630" w:rsidR="00B14DF0" w:rsidRPr="005B4BE1" w:rsidRDefault="00B14DF0" w:rsidP="005B4BE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Capital Outlay: any new equipment, furniture, or technology (over $5,000).  </w:t>
            </w:r>
          </w:p>
          <w:p w14:paraId="5307B2CD" w14:textId="77777777" w:rsidR="00B14DF0" w:rsidRPr="00EF2720" w:rsidRDefault="00B14DF0" w:rsidP="00EF2720">
            <w:pPr>
              <w:rPr>
                <w:rFonts w:ascii="Calibri" w:hAnsi="Calibri"/>
              </w:rPr>
            </w:pPr>
          </w:p>
        </w:tc>
        <w:tc>
          <w:tcPr>
            <w:tcW w:w="4747" w:type="dxa"/>
          </w:tcPr>
          <w:p w14:paraId="210783FA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highlight w:val="yellow"/>
              </w:rPr>
            </w:pPr>
          </w:p>
          <w:p w14:paraId="385EC472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highlight w:val="yellow"/>
              </w:rPr>
            </w:pPr>
          </w:p>
          <w:p w14:paraId="26A30CDA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highlight w:val="yellow"/>
              </w:rPr>
            </w:pPr>
          </w:p>
          <w:p w14:paraId="5830CCF4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highlight w:val="yellow"/>
              </w:rPr>
            </w:pPr>
          </w:p>
          <w:p w14:paraId="63338A99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highlight w:val="yellow"/>
              </w:rPr>
            </w:pPr>
          </w:p>
          <w:p w14:paraId="4B59073E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highlight w:val="yellow"/>
              </w:rPr>
            </w:pPr>
          </w:p>
          <w:p w14:paraId="3177B270" w14:textId="77777777" w:rsidR="00B14DF0" w:rsidRDefault="00B14DF0" w:rsidP="00B864AB">
            <w:pPr>
              <w:pStyle w:val="ListParagraph"/>
              <w:ind w:left="360"/>
              <w:rPr>
                <w:rFonts w:ascii="Calibri" w:hAnsi="Calibri"/>
                <w:highlight w:val="yellow"/>
              </w:rPr>
            </w:pPr>
          </w:p>
          <w:p w14:paraId="58052F27" w14:textId="77777777" w:rsidR="00B14DF0" w:rsidRPr="00797ABF" w:rsidRDefault="00B14DF0" w:rsidP="00B864AB">
            <w:pPr>
              <w:pStyle w:val="ListParagraph"/>
              <w:ind w:left="360"/>
              <w:rPr>
                <w:rFonts w:ascii="Calibri" w:hAnsi="Calibri"/>
                <w:highlight w:val="yellow"/>
              </w:rPr>
            </w:pPr>
          </w:p>
        </w:tc>
      </w:tr>
    </w:tbl>
    <w:p w14:paraId="74885143" w14:textId="2F114ABB" w:rsidR="002A0B39" w:rsidRPr="00846513" w:rsidRDefault="002A0B39" w:rsidP="007A7036">
      <w:r>
        <w:t>Additional Notes:</w:t>
      </w:r>
    </w:p>
    <w:sectPr w:rsidR="002A0B39" w:rsidRPr="00846513" w:rsidSect="00B96E58">
      <w:headerReference w:type="default" r:id="rId13"/>
      <w:footerReference w:type="default" r:id="rId14"/>
      <w:pgSz w:w="12240" w:h="15840" w:code="1"/>
      <w:pgMar w:top="720" w:right="720" w:bottom="720" w:left="720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C61C" w14:textId="77777777" w:rsidR="000252A1" w:rsidRDefault="000252A1" w:rsidP="00E5592E">
      <w:pPr>
        <w:spacing w:after="0" w:line="240" w:lineRule="auto"/>
      </w:pPr>
      <w:r>
        <w:separator/>
      </w:r>
    </w:p>
  </w:endnote>
  <w:endnote w:type="continuationSeparator" w:id="0">
    <w:p w14:paraId="6033212A" w14:textId="77777777" w:rsidR="000252A1" w:rsidRDefault="000252A1" w:rsidP="00E5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101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C2630" w14:textId="6D6284B3" w:rsidR="006B7EB9" w:rsidRDefault="006B7EB9" w:rsidP="009D7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1E796" w14:textId="77777777" w:rsidR="006B7EB9" w:rsidRDefault="006B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B21E" w14:textId="77777777" w:rsidR="000252A1" w:rsidRDefault="000252A1" w:rsidP="00E5592E">
      <w:pPr>
        <w:spacing w:after="0" w:line="240" w:lineRule="auto"/>
      </w:pPr>
      <w:r>
        <w:separator/>
      </w:r>
    </w:p>
  </w:footnote>
  <w:footnote w:type="continuationSeparator" w:id="0">
    <w:p w14:paraId="4A9898D8" w14:textId="77777777" w:rsidR="000252A1" w:rsidRDefault="000252A1" w:rsidP="00E5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689E" w14:textId="704279AA" w:rsidR="006B7EB9" w:rsidRPr="00E5592E" w:rsidRDefault="006B7EB9" w:rsidP="006D349E">
    <w:pPr>
      <w:pStyle w:val="Title"/>
    </w:pPr>
    <w:r>
      <w:t xml:space="preserve">Campus Turnaround Plan </w:t>
    </w:r>
    <w:r w:rsidRPr="00E5592E">
      <w:t>Review Checkpoints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736"/>
    <w:multiLevelType w:val="hybridMultilevel"/>
    <w:tmpl w:val="53B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1BA"/>
    <w:multiLevelType w:val="hybridMultilevel"/>
    <w:tmpl w:val="26724190"/>
    <w:lvl w:ilvl="0" w:tplc="ABE2892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1A1"/>
    <w:multiLevelType w:val="hybridMultilevel"/>
    <w:tmpl w:val="29C00350"/>
    <w:lvl w:ilvl="0" w:tplc="79A419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0B1"/>
    <w:multiLevelType w:val="hybridMultilevel"/>
    <w:tmpl w:val="F44CBDAC"/>
    <w:lvl w:ilvl="0" w:tplc="43D0D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A6F3C"/>
    <w:multiLevelType w:val="hybridMultilevel"/>
    <w:tmpl w:val="D5D00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4543"/>
    <w:multiLevelType w:val="hybridMultilevel"/>
    <w:tmpl w:val="FC0C1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058DF"/>
    <w:multiLevelType w:val="hybridMultilevel"/>
    <w:tmpl w:val="A926B7B8"/>
    <w:lvl w:ilvl="0" w:tplc="071AB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C17AD"/>
    <w:multiLevelType w:val="hybridMultilevel"/>
    <w:tmpl w:val="03D8E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54BD"/>
    <w:multiLevelType w:val="hybridMultilevel"/>
    <w:tmpl w:val="CF20A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1240"/>
    <w:multiLevelType w:val="hybridMultilevel"/>
    <w:tmpl w:val="119E1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A0626"/>
    <w:multiLevelType w:val="hybridMultilevel"/>
    <w:tmpl w:val="60701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E531E"/>
    <w:multiLevelType w:val="hybridMultilevel"/>
    <w:tmpl w:val="217AA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77955"/>
    <w:multiLevelType w:val="hybridMultilevel"/>
    <w:tmpl w:val="8E24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562E6"/>
    <w:multiLevelType w:val="hybridMultilevel"/>
    <w:tmpl w:val="8A1A8866"/>
    <w:lvl w:ilvl="0" w:tplc="51522D36">
      <w:start w:val="1"/>
      <w:numFmt w:val="decimal"/>
      <w:lvlText w:val="%1."/>
      <w:lvlJc w:val="left"/>
      <w:pPr>
        <w:ind w:left="765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D2D5CDF"/>
    <w:multiLevelType w:val="hybridMultilevel"/>
    <w:tmpl w:val="4ACC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071CF"/>
    <w:multiLevelType w:val="hybridMultilevel"/>
    <w:tmpl w:val="39B06DD6"/>
    <w:lvl w:ilvl="0" w:tplc="360E4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52A69"/>
    <w:multiLevelType w:val="hybridMultilevel"/>
    <w:tmpl w:val="8F24CA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202"/>
    <w:multiLevelType w:val="hybridMultilevel"/>
    <w:tmpl w:val="9C46CD04"/>
    <w:lvl w:ilvl="0" w:tplc="A19208A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A79C4"/>
    <w:multiLevelType w:val="hybridMultilevel"/>
    <w:tmpl w:val="A6F48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5E33"/>
    <w:multiLevelType w:val="hybridMultilevel"/>
    <w:tmpl w:val="203C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13E43"/>
    <w:multiLevelType w:val="hybridMultilevel"/>
    <w:tmpl w:val="89BC6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D2BCF"/>
    <w:multiLevelType w:val="hybridMultilevel"/>
    <w:tmpl w:val="B5F05A26"/>
    <w:lvl w:ilvl="0" w:tplc="0C58023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8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7"/>
  </w:num>
  <w:num w:numId="11">
    <w:abstractNumId w:val="1"/>
  </w:num>
  <w:num w:numId="12">
    <w:abstractNumId w:val="7"/>
  </w:num>
  <w:num w:numId="13">
    <w:abstractNumId w:val="21"/>
  </w:num>
  <w:num w:numId="14">
    <w:abstractNumId w:val="6"/>
  </w:num>
  <w:num w:numId="15">
    <w:abstractNumId w:val="11"/>
  </w:num>
  <w:num w:numId="16">
    <w:abstractNumId w:val="3"/>
  </w:num>
  <w:num w:numId="17">
    <w:abstractNumId w:val="2"/>
  </w:num>
  <w:num w:numId="18">
    <w:abstractNumId w:val="13"/>
  </w:num>
  <w:num w:numId="19">
    <w:abstractNumId w:val="12"/>
  </w:num>
  <w:num w:numId="20">
    <w:abstractNumId w:val="19"/>
  </w:num>
  <w:num w:numId="21">
    <w:abstractNumId w:val="14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13"/>
    <w:rsid w:val="00003EE9"/>
    <w:rsid w:val="000252A1"/>
    <w:rsid w:val="0004611B"/>
    <w:rsid w:val="00046856"/>
    <w:rsid w:val="0005177A"/>
    <w:rsid w:val="00070957"/>
    <w:rsid w:val="00080ADE"/>
    <w:rsid w:val="0009228C"/>
    <w:rsid w:val="000A2F8F"/>
    <w:rsid w:val="000A608F"/>
    <w:rsid w:val="000B1051"/>
    <w:rsid w:val="000B6850"/>
    <w:rsid w:val="000C01F8"/>
    <w:rsid w:val="000C1092"/>
    <w:rsid w:val="000C2520"/>
    <w:rsid w:val="000C585B"/>
    <w:rsid w:val="000F513D"/>
    <w:rsid w:val="00103323"/>
    <w:rsid w:val="00112DD2"/>
    <w:rsid w:val="00117A80"/>
    <w:rsid w:val="00124914"/>
    <w:rsid w:val="00124C8F"/>
    <w:rsid w:val="00144115"/>
    <w:rsid w:val="00145195"/>
    <w:rsid w:val="0015061B"/>
    <w:rsid w:val="00151659"/>
    <w:rsid w:val="00154DA0"/>
    <w:rsid w:val="00165DFE"/>
    <w:rsid w:val="00183493"/>
    <w:rsid w:val="00187838"/>
    <w:rsid w:val="00195405"/>
    <w:rsid w:val="001A059E"/>
    <w:rsid w:val="001A2645"/>
    <w:rsid w:val="001B4F2A"/>
    <w:rsid w:val="00211C76"/>
    <w:rsid w:val="002154F1"/>
    <w:rsid w:val="00220DBE"/>
    <w:rsid w:val="00221896"/>
    <w:rsid w:val="002228BC"/>
    <w:rsid w:val="00241E78"/>
    <w:rsid w:val="002749D6"/>
    <w:rsid w:val="002909E6"/>
    <w:rsid w:val="002A0B39"/>
    <w:rsid w:val="002A0B4D"/>
    <w:rsid w:val="002A2AB6"/>
    <w:rsid w:val="002B0424"/>
    <w:rsid w:val="002B13BB"/>
    <w:rsid w:val="002B38A2"/>
    <w:rsid w:val="002B44DF"/>
    <w:rsid w:val="002B4C64"/>
    <w:rsid w:val="002B5E32"/>
    <w:rsid w:val="002C2D39"/>
    <w:rsid w:val="002E4E46"/>
    <w:rsid w:val="002F0917"/>
    <w:rsid w:val="003104DA"/>
    <w:rsid w:val="00336733"/>
    <w:rsid w:val="003403FB"/>
    <w:rsid w:val="003441EE"/>
    <w:rsid w:val="00344279"/>
    <w:rsid w:val="00347158"/>
    <w:rsid w:val="00353C43"/>
    <w:rsid w:val="003905D5"/>
    <w:rsid w:val="003910B4"/>
    <w:rsid w:val="00391C4F"/>
    <w:rsid w:val="00393A50"/>
    <w:rsid w:val="003A2E72"/>
    <w:rsid w:val="003B0A31"/>
    <w:rsid w:val="003C16ED"/>
    <w:rsid w:val="003D7B46"/>
    <w:rsid w:val="003E0436"/>
    <w:rsid w:val="003E60C3"/>
    <w:rsid w:val="00404805"/>
    <w:rsid w:val="0041266D"/>
    <w:rsid w:val="0041323A"/>
    <w:rsid w:val="00416D23"/>
    <w:rsid w:val="00421580"/>
    <w:rsid w:val="00424CE1"/>
    <w:rsid w:val="00431458"/>
    <w:rsid w:val="004519DC"/>
    <w:rsid w:val="00455908"/>
    <w:rsid w:val="00456D7C"/>
    <w:rsid w:val="00466336"/>
    <w:rsid w:val="004A2372"/>
    <w:rsid w:val="004A404D"/>
    <w:rsid w:val="004A5447"/>
    <w:rsid w:val="004A5D5E"/>
    <w:rsid w:val="004B3B60"/>
    <w:rsid w:val="004B4B2F"/>
    <w:rsid w:val="004B5946"/>
    <w:rsid w:val="004C3EA9"/>
    <w:rsid w:val="004C4363"/>
    <w:rsid w:val="004D2032"/>
    <w:rsid w:val="004D61F6"/>
    <w:rsid w:val="004E6A29"/>
    <w:rsid w:val="004F15E8"/>
    <w:rsid w:val="004F7075"/>
    <w:rsid w:val="00506132"/>
    <w:rsid w:val="00515C86"/>
    <w:rsid w:val="005165F9"/>
    <w:rsid w:val="00516B11"/>
    <w:rsid w:val="005246CC"/>
    <w:rsid w:val="00537ADE"/>
    <w:rsid w:val="0054712C"/>
    <w:rsid w:val="00553DDD"/>
    <w:rsid w:val="00561104"/>
    <w:rsid w:val="00571225"/>
    <w:rsid w:val="005A0AE0"/>
    <w:rsid w:val="005A10AE"/>
    <w:rsid w:val="005A5BED"/>
    <w:rsid w:val="005B4BE1"/>
    <w:rsid w:val="005C1BB3"/>
    <w:rsid w:val="005C1D5B"/>
    <w:rsid w:val="005E1DDC"/>
    <w:rsid w:val="0060381B"/>
    <w:rsid w:val="0061093B"/>
    <w:rsid w:val="00613023"/>
    <w:rsid w:val="00615AD9"/>
    <w:rsid w:val="006212F1"/>
    <w:rsid w:val="0062348B"/>
    <w:rsid w:val="006242BE"/>
    <w:rsid w:val="00625D66"/>
    <w:rsid w:val="00627106"/>
    <w:rsid w:val="00630567"/>
    <w:rsid w:val="006420B0"/>
    <w:rsid w:val="0068157D"/>
    <w:rsid w:val="00685C9F"/>
    <w:rsid w:val="00696AC3"/>
    <w:rsid w:val="006A362F"/>
    <w:rsid w:val="006A563E"/>
    <w:rsid w:val="006B5000"/>
    <w:rsid w:val="006B7EB9"/>
    <w:rsid w:val="006C6CB6"/>
    <w:rsid w:val="006C6F38"/>
    <w:rsid w:val="006D349E"/>
    <w:rsid w:val="006E3D63"/>
    <w:rsid w:val="006F1CEE"/>
    <w:rsid w:val="006F6156"/>
    <w:rsid w:val="006F75AA"/>
    <w:rsid w:val="007151E6"/>
    <w:rsid w:val="0072148F"/>
    <w:rsid w:val="007224BA"/>
    <w:rsid w:val="007227F8"/>
    <w:rsid w:val="007353BB"/>
    <w:rsid w:val="007370D0"/>
    <w:rsid w:val="0075265B"/>
    <w:rsid w:val="00754C44"/>
    <w:rsid w:val="00754E76"/>
    <w:rsid w:val="00761F7B"/>
    <w:rsid w:val="00770C02"/>
    <w:rsid w:val="0077630D"/>
    <w:rsid w:val="00776B10"/>
    <w:rsid w:val="00777DDE"/>
    <w:rsid w:val="0078029A"/>
    <w:rsid w:val="0079382E"/>
    <w:rsid w:val="00797ABF"/>
    <w:rsid w:val="007A7036"/>
    <w:rsid w:val="007A7FD6"/>
    <w:rsid w:val="007B133B"/>
    <w:rsid w:val="007C611E"/>
    <w:rsid w:val="007D2351"/>
    <w:rsid w:val="007D68F8"/>
    <w:rsid w:val="00800863"/>
    <w:rsid w:val="00806E0A"/>
    <w:rsid w:val="00821F43"/>
    <w:rsid w:val="008225E4"/>
    <w:rsid w:val="00837B99"/>
    <w:rsid w:val="008426B3"/>
    <w:rsid w:val="00846513"/>
    <w:rsid w:val="00852F06"/>
    <w:rsid w:val="00866215"/>
    <w:rsid w:val="00876B61"/>
    <w:rsid w:val="0088350E"/>
    <w:rsid w:val="00883E23"/>
    <w:rsid w:val="008A1EF3"/>
    <w:rsid w:val="008A4EA0"/>
    <w:rsid w:val="008B36AD"/>
    <w:rsid w:val="008C1C53"/>
    <w:rsid w:val="008E40C1"/>
    <w:rsid w:val="008F761E"/>
    <w:rsid w:val="008F7D86"/>
    <w:rsid w:val="009024AB"/>
    <w:rsid w:val="0091159B"/>
    <w:rsid w:val="00911CD3"/>
    <w:rsid w:val="00914808"/>
    <w:rsid w:val="00917510"/>
    <w:rsid w:val="00921164"/>
    <w:rsid w:val="00923D4A"/>
    <w:rsid w:val="009367E0"/>
    <w:rsid w:val="00945A9A"/>
    <w:rsid w:val="00950E75"/>
    <w:rsid w:val="0095153C"/>
    <w:rsid w:val="00953053"/>
    <w:rsid w:val="00960814"/>
    <w:rsid w:val="00971A63"/>
    <w:rsid w:val="009C46BE"/>
    <w:rsid w:val="009D1992"/>
    <w:rsid w:val="009D708C"/>
    <w:rsid w:val="009F14B1"/>
    <w:rsid w:val="00A110A3"/>
    <w:rsid w:val="00A1545B"/>
    <w:rsid w:val="00A15F9F"/>
    <w:rsid w:val="00A220E0"/>
    <w:rsid w:val="00A30D6B"/>
    <w:rsid w:val="00A638B7"/>
    <w:rsid w:val="00A70568"/>
    <w:rsid w:val="00A74679"/>
    <w:rsid w:val="00A85FAA"/>
    <w:rsid w:val="00A91A92"/>
    <w:rsid w:val="00A940DA"/>
    <w:rsid w:val="00AB18E3"/>
    <w:rsid w:val="00AB48F2"/>
    <w:rsid w:val="00AC0143"/>
    <w:rsid w:val="00AC3348"/>
    <w:rsid w:val="00AC7DF9"/>
    <w:rsid w:val="00AD4FDA"/>
    <w:rsid w:val="00AE1BC0"/>
    <w:rsid w:val="00AE2986"/>
    <w:rsid w:val="00AE35D0"/>
    <w:rsid w:val="00AE6317"/>
    <w:rsid w:val="00B07809"/>
    <w:rsid w:val="00B14DF0"/>
    <w:rsid w:val="00B3225A"/>
    <w:rsid w:val="00B54D21"/>
    <w:rsid w:val="00B61BBC"/>
    <w:rsid w:val="00B66818"/>
    <w:rsid w:val="00B73AD8"/>
    <w:rsid w:val="00B75678"/>
    <w:rsid w:val="00B774A8"/>
    <w:rsid w:val="00B77F05"/>
    <w:rsid w:val="00B8030A"/>
    <w:rsid w:val="00B80B4A"/>
    <w:rsid w:val="00B85F65"/>
    <w:rsid w:val="00B864AB"/>
    <w:rsid w:val="00B9218E"/>
    <w:rsid w:val="00B96E58"/>
    <w:rsid w:val="00BA579B"/>
    <w:rsid w:val="00BA5F52"/>
    <w:rsid w:val="00BA77F9"/>
    <w:rsid w:val="00BB1B7D"/>
    <w:rsid w:val="00BB608F"/>
    <w:rsid w:val="00BC0943"/>
    <w:rsid w:val="00BD342C"/>
    <w:rsid w:val="00C013A5"/>
    <w:rsid w:val="00C03D6E"/>
    <w:rsid w:val="00C054D4"/>
    <w:rsid w:val="00C06926"/>
    <w:rsid w:val="00C10199"/>
    <w:rsid w:val="00C14876"/>
    <w:rsid w:val="00C15C00"/>
    <w:rsid w:val="00C22A75"/>
    <w:rsid w:val="00C40806"/>
    <w:rsid w:val="00C444D1"/>
    <w:rsid w:val="00C4744A"/>
    <w:rsid w:val="00C53642"/>
    <w:rsid w:val="00C53A0E"/>
    <w:rsid w:val="00C561D2"/>
    <w:rsid w:val="00C642F3"/>
    <w:rsid w:val="00C75B9C"/>
    <w:rsid w:val="00C76CC0"/>
    <w:rsid w:val="00C83A6D"/>
    <w:rsid w:val="00C83AB3"/>
    <w:rsid w:val="00C85C16"/>
    <w:rsid w:val="00C86852"/>
    <w:rsid w:val="00C945A6"/>
    <w:rsid w:val="00CA4214"/>
    <w:rsid w:val="00CB1B3A"/>
    <w:rsid w:val="00CC168A"/>
    <w:rsid w:val="00CC2F6B"/>
    <w:rsid w:val="00CD2E33"/>
    <w:rsid w:val="00CF1E97"/>
    <w:rsid w:val="00CF31CC"/>
    <w:rsid w:val="00CF6523"/>
    <w:rsid w:val="00D0477F"/>
    <w:rsid w:val="00D12E7B"/>
    <w:rsid w:val="00D14C48"/>
    <w:rsid w:val="00D24177"/>
    <w:rsid w:val="00D54A79"/>
    <w:rsid w:val="00D65F48"/>
    <w:rsid w:val="00D6755A"/>
    <w:rsid w:val="00D81B3B"/>
    <w:rsid w:val="00D85B87"/>
    <w:rsid w:val="00D96278"/>
    <w:rsid w:val="00D96821"/>
    <w:rsid w:val="00DC1230"/>
    <w:rsid w:val="00DC5A41"/>
    <w:rsid w:val="00DC6CFE"/>
    <w:rsid w:val="00DC7E8F"/>
    <w:rsid w:val="00DD05A4"/>
    <w:rsid w:val="00DD59CC"/>
    <w:rsid w:val="00DE070F"/>
    <w:rsid w:val="00DE3119"/>
    <w:rsid w:val="00DF25B9"/>
    <w:rsid w:val="00E04D27"/>
    <w:rsid w:val="00E04FE6"/>
    <w:rsid w:val="00E11FA1"/>
    <w:rsid w:val="00E211F8"/>
    <w:rsid w:val="00E32552"/>
    <w:rsid w:val="00E335DA"/>
    <w:rsid w:val="00E41BC5"/>
    <w:rsid w:val="00E47C4F"/>
    <w:rsid w:val="00E5592E"/>
    <w:rsid w:val="00E602EC"/>
    <w:rsid w:val="00E70320"/>
    <w:rsid w:val="00E71E19"/>
    <w:rsid w:val="00E851F8"/>
    <w:rsid w:val="00E9091E"/>
    <w:rsid w:val="00E93CF8"/>
    <w:rsid w:val="00E95773"/>
    <w:rsid w:val="00E96A73"/>
    <w:rsid w:val="00EB282E"/>
    <w:rsid w:val="00EC0828"/>
    <w:rsid w:val="00EC5AAB"/>
    <w:rsid w:val="00ED54F8"/>
    <w:rsid w:val="00ED710E"/>
    <w:rsid w:val="00EE6F74"/>
    <w:rsid w:val="00EF2720"/>
    <w:rsid w:val="00F14D54"/>
    <w:rsid w:val="00F17B5B"/>
    <w:rsid w:val="00F20C54"/>
    <w:rsid w:val="00F21261"/>
    <w:rsid w:val="00F30FE1"/>
    <w:rsid w:val="00F33BE8"/>
    <w:rsid w:val="00F50C24"/>
    <w:rsid w:val="00F5443E"/>
    <w:rsid w:val="00F73B11"/>
    <w:rsid w:val="00F74DA0"/>
    <w:rsid w:val="00F74FA4"/>
    <w:rsid w:val="00F80F35"/>
    <w:rsid w:val="00F82799"/>
    <w:rsid w:val="00F8499D"/>
    <w:rsid w:val="00FB32A0"/>
    <w:rsid w:val="00FB5C7B"/>
    <w:rsid w:val="00FC6FAC"/>
    <w:rsid w:val="00FD3029"/>
    <w:rsid w:val="00FD5C3A"/>
    <w:rsid w:val="00FD5E42"/>
    <w:rsid w:val="00FD78A8"/>
    <w:rsid w:val="00FE4782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195C08"/>
  <w15:docId w15:val="{39ADB96B-A536-4F80-A3E8-096CF1F5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2E"/>
  </w:style>
  <w:style w:type="paragraph" w:styleId="Footer">
    <w:name w:val="footer"/>
    <w:basedOn w:val="Normal"/>
    <w:link w:val="FooterChar"/>
    <w:uiPriority w:val="99"/>
    <w:unhideWhenUsed/>
    <w:rsid w:val="00E5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2E"/>
  </w:style>
  <w:style w:type="character" w:styleId="CommentReference">
    <w:name w:val="annotation reference"/>
    <w:basedOn w:val="DefaultParagraphFont"/>
    <w:uiPriority w:val="99"/>
    <w:semiHidden/>
    <w:unhideWhenUsed/>
    <w:rsid w:val="008C1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D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D5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7DF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D3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4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.texas.gov/WorkArea/DownloadAsset.aspx?id=5153961267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.texas.gov/WorkArea/DownloadAsset.aspx?id=515396126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.texas.gov/WorkArea/DownloadAsset.aspx?id=515396126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.texas.gov/WorkArea/linkit.aspx?LinkIdentifier=id&amp;ItemID=25769825037&amp;libID=25769825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.texas.gov/WorkArea/linkit.aspx?LinkIdentifier=id&amp;ItemID=25769825037&amp;libID=25769825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C420-B7D1-4D94-A149-9F317C50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4369</Characters>
  <Application>Microsoft Office Word</Application>
  <DocSecurity>4</DocSecurity>
  <Lines>242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Turnaround Plan Review Checkpoints</vt:lpstr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Turnaround Plan Review Checkpoints</dc:title>
  <dc:creator>Chupka, Nicole</dc:creator>
  <cp:lastModifiedBy>Hendley, Jihan</cp:lastModifiedBy>
  <cp:revision>2</cp:revision>
  <cp:lastPrinted>2017-01-24T15:08:00Z</cp:lastPrinted>
  <dcterms:created xsi:type="dcterms:W3CDTF">2017-02-01T21:05:00Z</dcterms:created>
  <dcterms:modified xsi:type="dcterms:W3CDTF">2017-02-01T21:05:00Z</dcterms:modified>
</cp:coreProperties>
</file>