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0.xml" ContentType="application/vnd.openxmlformats-officedocument.wordprocessingml.foot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1E9" w:rsidRPr="0058578F" w:rsidRDefault="00D22AF0" w:rsidP="0058710D">
      <w:pPr>
        <w:spacing w:line="240" w:lineRule="auto"/>
        <w:jc w:val="both"/>
        <w:rPr>
          <w:rFonts w:ascii="Arial" w:hAnsi="Arial"/>
          <w:b w:val="0"/>
          <w:caps w:val="0"/>
          <w:sz w:val="22"/>
          <w:szCs w:val="22"/>
          <w:lang w:val="es-ES"/>
        </w:rPr>
      </w:pPr>
      <w:bookmarkStart w:id="0" w:name="_GoBack"/>
      <w:bookmarkEnd w:id="0"/>
      <w:r w:rsidRPr="0058578F">
        <w:rPr>
          <w:rFonts w:ascii="Arial" w:hAnsi="Arial"/>
          <w:b w:val="0"/>
          <w:caps w:val="0"/>
          <w:sz w:val="22"/>
          <w:szCs w:val="22"/>
          <w:lang w:val="es-ES"/>
        </w:rPr>
        <w:t>L</w:t>
      </w:r>
      <w:r w:rsidR="00D627AF" w:rsidRPr="0058578F">
        <w:rPr>
          <w:rFonts w:ascii="Arial" w:hAnsi="Arial"/>
          <w:b w:val="0"/>
          <w:caps w:val="0"/>
          <w:sz w:val="22"/>
          <w:szCs w:val="22"/>
          <w:lang w:val="es-ES"/>
        </w:rPr>
        <w:t>a Agencia de E</w:t>
      </w:r>
      <w:r w:rsidRPr="0058578F">
        <w:rPr>
          <w:rFonts w:ascii="Arial" w:hAnsi="Arial"/>
          <w:b w:val="0"/>
          <w:caps w:val="0"/>
          <w:sz w:val="22"/>
          <w:szCs w:val="22"/>
          <w:lang w:val="es-ES"/>
        </w:rPr>
        <w:t xml:space="preserve">ducación de Texas (TEA) publica este </w:t>
      </w:r>
      <w:r w:rsidR="00E97F0D" w:rsidRPr="0058578F">
        <w:rPr>
          <w:rFonts w:ascii="Arial" w:hAnsi="Arial"/>
          <w:b w:val="0"/>
          <w:caps w:val="0"/>
          <w:sz w:val="22"/>
          <w:szCs w:val="22"/>
          <w:lang w:val="es-ES"/>
        </w:rPr>
        <w:t>formulario modelo del programa educativo individualizado (IEP</w:t>
      </w:r>
      <w:r w:rsidRPr="0058578F">
        <w:rPr>
          <w:rFonts w:ascii="Arial" w:hAnsi="Arial"/>
          <w:b w:val="0"/>
          <w:caps w:val="0"/>
          <w:sz w:val="22"/>
          <w:szCs w:val="22"/>
          <w:lang w:val="es-ES"/>
        </w:rPr>
        <w:t>)</w:t>
      </w:r>
      <w:r w:rsidR="00E97F0D" w:rsidRPr="0058578F">
        <w:rPr>
          <w:rFonts w:ascii="Arial" w:hAnsi="Arial"/>
          <w:b w:val="0"/>
          <w:caps w:val="0"/>
          <w:sz w:val="22"/>
          <w:szCs w:val="22"/>
          <w:lang w:val="es-ES"/>
        </w:rPr>
        <w:t xml:space="preserve"> </w:t>
      </w:r>
      <w:r w:rsidRPr="0058578F">
        <w:rPr>
          <w:rFonts w:ascii="Arial" w:hAnsi="Arial"/>
          <w:b w:val="0"/>
          <w:caps w:val="0"/>
          <w:sz w:val="22"/>
          <w:szCs w:val="22"/>
          <w:lang w:val="es-ES"/>
        </w:rPr>
        <w:t>de conformidad con el Código de Educación de Texas</w:t>
      </w:r>
      <w:r w:rsidR="0058578F" w:rsidRPr="0058578F">
        <w:rPr>
          <w:rFonts w:ascii="Arial" w:hAnsi="Arial"/>
          <w:b w:val="0"/>
          <w:caps w:val="0"/>
          <w:sz w:val="22"/>
          <w:szCs w:val="22"/>
          <w:lang w:val="es-ES"/>
        </w:rPr>
        <w:t xml:space="preserve"> </w:t>
      </w:r>
      <w:r w:rsidRPr="0058578F">
        <w:rPr>
          <w:rFonts w:ascii="Arial" w:hAnsi="Arial"/>
          <w:b w:val="0"/>
          <w:caps w:val="0"/>
          <w:sz w:val="22"/>
          <w:szCs w:val="22"/>
          <w:lang w:val="es-ES"/>
        </w:rPr>
        <w:t xml:space="preserve">(TEC) §29.0051 que exige que la TEA elabore un formulario modelo del IEP opcional que incluya únicamente aquella información </w:t>
      </w:r>
      <w:r w:rsidR="00D627AF" w:rsidRPr="0058578F">
        <w:rPr>
          <w:rFonts w:ascii="Arial" w:hAnsi="Arial"/>
          <w:b w:val="0"/>
          <w:caps w:val="0"/>
          <w:sz w:val="22"/>
          <w:szCs w:val="22"/>
          <w:lang w:val="es-ES"/>
        </w:rPr>
        <w:t>presente</w:t>
      </w:r>
      <w:r w:rsidR="00E97F0D" w:rsidRPr="0058578F">
        <w:rPr>
          <w:rFonts w:ascii="Arial" w:hAnsi="Arial"/>
          <w:b w:val="0"/>
          <w:caps w:val="0"/>
          <w:sz w:val="22"/>
          <w:szCs w:val="22"/>
          <w:lang w:val="es-ES"/>
        </w:rPr>
        <w:t xml:space="preserve"> en el formulario modelo del IEP federal (es decir, la lista de componente</w:t>
      </w:r>
      <w:r w:rsidRPr="0058578F">
        <w:rPr>
          <w:rFonts w:ascii="Arial" w:hAnsi="Arial"/>
          <w:b w:val="0"/>
          <w:caps w:val="0"/>
          <w:sz w:val="22"/>
          <w:szCs w:val="22"/>
          <w:lang w:val="es-ES"/>
        </w:rPr>
        <w:t>s esenciales del título 34 del C</w:t>
      </w:r>
      <w:r w:rsidR="00E97F0D" w:rsidRPr="0058578F">
        <w:rPr>
          <w:rFonts w:ascii="Arial" w:hAnsi="Arial"/>
          <w:b w:val="0"/>
          <w:caps w:val="0"/>
          <w:sz w:val="22"/>
          <w:szCs w:val="22"/>
          <w:lang w:val="es-ES"/>
        </w:rPr>
        <w:t>ódi</w:t>
      </w:r>
      <w:r w:rsidRPr="0058578F">
        <w:rPr>
          <w:rFonts w:ascii="Arial" w:hAnsi="Arial"/>
          <w:b w:val="0"/>
          <w:caps w:val="0"/>
          <w:sz w:val="22"/>
          <w:szCs w:val="22"/>
          <w:lang w:val="es-ES"/>
        </w:rPr>
        <w:t>go de R</w:t>
      </w:r>
      <w:r w:rsidR="00E97F0D" w:rsidRPr="0058578F">
        <w:rPr>
          <w:rFonts w:ascii="Arial" w:hAnsi="Arial"/>
          <w:b w:val="0"/>
          <w:caps w:val="0"/>
          <w:sz w:val="22"/>
          <w:szCs w:val="22"/>
          <w:lang w:val="es-ES"/>
        </w:rPr>
        <w:t xml:space="preserve">eglamentos </w:t>
      </w:r>
      <w:r w:rsidRPr="0058578F">
        <w:rPr>
          <w:rFonts w:ascii="Arial" w:hAnsi="Arial"/>
          <w:b w:val="0"/>
          <w:caps w:val="0"/>
          <w:sz w:val="22"/>
          <w:szCs w:val="22"/>
          <w:lang w:val="es-ES"/>
        </w:rPr>
        <w:t>F</w:t>
      </w:r>
      <w:r w:rsidR="00E97F0D" w:rsidRPr="0058578F">
        <w:rPr>
          <w:rFonts w:ascii="Arial" w:hAnsi="Arial"/>
          <w:b w:val="0"/>
          <w:caps w:val="0"/>
          <w:sz w:val="22"/>
          <w:szCs w:val="22"/>
          <w:lang w:val="es-ES"/>
        </w:rPr>
        <w:t xml:space="preserve">ederales (CFR) §300.320) y </w:t>
      </w:r>
      <w:r w:rsidR="00D627AF" w:rsidRPr="0058578F">
        <w:rPr>
          <w:rFonts w:ascii="Arial" w:hAnsi="Arial"/>
          <w:b w:val="0"/>
          <w:caps w:val="0"/>
          <w:sz w:val="22"/>
          <w:szCs w:val="22"/>
          <w:lang w:val="es-ES"/>
        </w:rPr>
        <w:t xml:space="preserve">en </w:t>
      </w:r>
      <w:r w:rsidR="00E97F0D" w:rsidRPr="0058578F">
        <w:rPr>
          <w:rFonts w:ascii="Arial" w:hAnsi="Arial"/>
          <w:b w:val="0"/>
          <w:caps w:val="0"/>
          <w:sz w:val="22"/>
          <w:szCs w:val="22"/>
          <w:lang w:val="es-ES"/>
        </w:rPr>
        <w:t xml:space="preserve">los requisitos </w:t>
      </w:r>
      <w:r w:rsidR="00CE41E9" w:rsidRPr="0058578F">
        <w:rPr>
          <w:rFonts w:ascii="Arial" w:hAnsi="Arial"/>
          <w:b w:val="0"/>
          <w:caps w:val="0"/>
          <w:sz w:val="22"/>
          <w:szCs w:val="22"/>
          <w:lang w:val="es-ES"/>
        </w:rPr>
        <w:t>impuestos</w:t>
      </w:r>
      <w:r w:rsidR="00E97F0D" w:rsidRPr="0058578F">
        <w:rPr>
          <w:rFonts w:ascii="Arial" w:hAnsi="Arial"/>
          <w:b w:val="0"/>
          <w:caps w:val="0"/>
          <w:sz w:val="22"/>
          <w:szCs w:val="22"/>
          <w:lang w:val="es-ES"/>
        </w:rPr>
        <w:t xml:space="preserve"> por el estado que sean relevantes para un IEP </w:t>
      </w:r>
      <w:r w:rsidR="00CE41E9" w:rsidRPr="0058578F">
        <w:rPr>
          <w:rFonts w:ascii="Arial" w:hAnsi="Arial"/>
          <w:b w:val="0"/>
          <w:caps w:val="0"/>
          <w:sz w:val="22"/>
          <w:szCs w:val="22"/>
          <w:lang w:val="es-ES"/>
        </w:rPr>
        <w:t xml:space="preserve">y </w:t>
      </w:r>
      <w:r w:rsidR="00E97F0D" w:rsidRPr="0058578F">
        <w:rPr>
          <w:rFonts w:ascii="Arial" w:hAnsi="Arial"/>
          <w:b w:val="0"/>
          <w:caps w:val="0"/>
          <w:sz w:val="22"/>
          <w:szCs w:val="22"/>
          <w:lang w:val="es-ES"/>
        </w:rPr>
        <w:t xml:space="preserve">que no sean exigidos por la ley federal. </w:t>
      </w:r>
    </w:p>
    <w:p w:rsidR="0058710D" w:rsidRPr="0058578F" w:rsidRDefault="0058710D" w:rsidP="0058710D">
      <w:pPr>
        <w:spacing w:line="240" w:lineRule="auto"/>
        <w:jc w:val="both"/>
        <w:rPr>
          <w:rFonts w:ascii="Arial" w:hAnsi="Arial"/>
          <w:b w:val="0"/>
          <w:caps w:val="0"/>
          <w:sz w:val="22"/>
          <w:szCs w:val="22"/>
          <w:lang w:val="es-ES"/>
        </w:rPr>
      </w:pPr>
    </w:p>
    <w:p w:rsidR="003B265F" w:rsidRPr="0058710D" w:rsidRDefault="00CE41E9" w:rsidP="0058710D">
      <w:pPr>
        <w:spacing w:line="240" w:lineRule="auto"/>
        <w:jc w:val="both"/>
        <w:rPr>
          <w:rFonts w:ascii="Arial" w:hAnsi="Arial"/>
          <w:b w:val="0"/>
          <w:caps w:val="0"/>
          <w:sz w:val="22"/>
          <w:szCs w:val="22"/>
          <w:lang w:val="es-ES"/>
        </w:rPr>
      </w:pPr>
      <w:r w:rsidRPr="0058710D">
        <w:rPr>
          <w:rFonts w:ascii="Arial" w:hAnsi="Arial"/>
          <w:b w:val="0"/>
          <w:caps w:val="0"/>
          <w:sz w:val="22"/>
          <w:szCs w:val="22"/>
          <w:lang w:val="es-ES"/>
        </w:rPr>
        <w:t>Debido a que</w:t>
      </w:r>
      <w:r w:rsidR="00E97F0D" w:rsidRPr="0058710D">
        <w:rPr>
          <w:rFonts w:ascii="Arial" w:hAnsi="Arial"/>
          <w:b w:val="0"/>
          <w:caps w:val="0"/>
          <w:sz w:val="22"/>
          <w:szCs w:val="22"/>
          <w:lang w:val="es-ES"/>
        </w:rPr>
        <w:t xml:space="preserve"> el formulario modelo del IEP</w:t>
      </w:r>
      <w:r w:rsidR="0058710D">
        <w:rPr>
          <w:rFonts w:ascii="Arial" w:hAnsi="Arial"/>
          <w:b w:val="0"/>
          <w:caps w:val="0"/>
          <w:sz w:val="22"/>
          <w:szCs w:val="22"/>
          <w:lang w:val="es-ES"/>
        </w:rPr>
        <w:t xml:space="preserve"> no puede incluir ningu</w:t>
      </w:r>
      <w:r w:rsidR="00E97F0D" w:rsidRPr="0058710D">
        <w:rPr>
          <w:rFonts w:ascii="Arial" w:hAnsi="Arial"/>
          <w:b w:val="0"/>
          <w:caps w:val="0"/>
          <w:sz w:val="22"/>
          <w:szCs w:val="22"/>
          <w:lang w:val="es-ES"/>
        </w:rPr>
        <w:t>n</w:t>
      </w:r>
      <w:r w:rsidR="0058710D">
        <w:rPr>
          <w:rFonts w:ascii="Arial" w:hAnsi="Arial"/>
          <w:b w:val="0"/>
          <w:caps w:val="0"/>
          <w:sz w:val="22"/>
          <w:szCs w:val="22"/>
          <w:lang w:val="es-ES"/>
        </w:rPr>
        <w:t xml:space="preserve">a información </w:t>
      </w:r>
      <w:r w:rsidR="00E97F0D" w:rsidRPr="0058710D">
        <w:rPr>
          <w:rFonts w:ascii="Arial" w:hAnsi="Arial"/>
          <w:b w:val="0"/>
          <w:caps w:val="0"/>
          <w:sz w:val="22"/>
          <w:szCs w:val="22"/>
          <w:lang w:val="es-ES"/>
        </w:rPr>
        <w:t xml:space="preserve">que la ley federal </w:t>
      </w:r>
      <w:r w:rsidR="0058710D">
        <w:rPr>
          <w:rFonts w:ascii="Arial" w:hAnsi="Arial"/>
          <w:b w:val="0"/>
          <w:caps w:val="0"/>
          <w:sz w:val="22"/>
          <w:szCs w:val="22"/>
          <w:lang w:val="es-ES"/>
        </w:rPr>
        <w:t xml:space="preserve">o </w:t>
      </w:r>
      <w:r w:rsidRPr="0058710D">
        <w:rPr>
          <w:rFonts w:ascii="Arial" w:hAnsi="Arial"/>
          <w:b w:val="0"/>
          <w:caps w:val="0"/>
          <w:sz w:val="22"/>
          <w:szCs w:val="22"/>
          <w:lang w:val="es-ES"/>
        </w:rPr>
        <w:t>los requisitos</w:t>
      </w:r>
      <w:r w:rsidR="00E97F0D" w:rsidRPr="0058710D">
        <w:rPr>
          <w:rFonts w:ascii="Arial" w:hAnsi="Arial"/>
          <w:b w:val="0"/>
          <w:caps w:val="0"/>
          <w:sz w:val="22"/>
          <w:szCs w:val="22"/>
          <w:lang w:val="es-ES"/>
        </w:rPr>
        <w:t xml:space="preserve"> estatal</w:t>
      </w:r>
      <w:r w:rsidRPr="0058710D">
        <w:rPr>
          <w:rFonts w:ascii="Arial" w:hAnsi="Arial"/>
          <w:b w:val="0"/>
          <w:caps w:val="0"/>
          <w:sz w:val="22"/>
          <w:szCs w:val="22"/>
          <w:lang w:val="es-ES"/>
        </w:rPr>
        <w:t>es</w:t>
      </w:r>
      <w:r w:rsidR="00E97F0D" w:rsidRPr="0058710D">
        <w:rPr>
          <w:rFonts w:ascii="Arial" w:hAnsi="Arial"/>
          <w:b w:val="0"/>
          <w:caps w:val="0"/>
          <w:sz w:val="22"/>
          <w:szCs w:val="22"/>
          <w:lang w:val="es-ES"/>
        </w:rPr>
        <w:t xml:space="preserve"> no exija</w:t>
      </w:r>
      <w:r w:rsidRPr="0058710D">
        <w:rPr>
          <w:rFonts w:ascii="Arial" w:hAnsi="Arial"/>
          <w:b w:val="0"/>
          <w:caps w:val="0"/>
          <w:sz w:val="22"/>
          <w:szCs w:val="22"/>
          <w:lang w:val="es-ES"/>
        </w:rPr>
        <w:t>n,</w:t>
      </w:r>
      <w:r w:rsidR="00E97F0D" w:rsidRPr="0058710D">
        <w:rPr>
          <w:rFonts w:ascii="Arial" w:hAnsi="Arial"/>
          <w:b w:val="0"/>
          <w:caps w:val="0"/>
          <w:sz w:val="22"/>
          <w:szCs w:val="22"/>
          <w:lang w:val="es-ES"/>
        </w:rPr>
        <w:t xml:space="preserve"> </w:t>
      </w:r>
      <w:r w:rsidRPr="0058710D">
        <w:rPr>
          <w:rFonts w:ascii="Arial" w:hAnsi="Arial"/>
          <w:b w:val="0"/>
          <w:caps w:val="0"/>
          <w:sz w:val="22"/>
          <w:szCs w:val="22"/>
          <w:lang w:val="es-ES"/>
        </w:rPr>
        <w:t xml:space="preserve">dicho </w:t>
      </w:r>
      <w:r w:rsidR="00E97F0D" w:rsidRPr="0058710D">
        <w:rPr>
          <w:rFonts w:ascii="Arial" w:hAnsi="Arial"/>
          <w:b w:val="0"/>
          <w:caps w:val="0"/>
          <w:sz w:val="22"/>
          <w:szCs w:val="22"/>
          <w:lang w:val="es-ES"/>
        </w:rPr>
        <w:t xml:space="preserve">formulario no incluye </w:t>
      </w:r>
      <w:r w:rsidRPr="0058710D">
        <w:rPr>
          <w:rFonts w:ascii="Arial" w:hAnsi="Arial"/>
          <w:b w:val="0"/>
          <w:caps w:val="0"/>
          <w:sz w:val="22"/>
          <w:szCs w:val="22"/>
          <w:lang w:val="es-ES"/>
        </w:rPr>
        <w:t>cierta información que se suele</w:t>
      </w:r>
      <w:r w:rsidR="00E97F0D" w:rsidRPr="0058710D">
        <w:rPr>
          <w:rFonts w:ascii="Arial" w:hAnsi="Arial"/>
          <w:b w:val="0"/>
          <w:caps w:val="0"/>
          <w:sz w:val="22"/>
          <w:szCs w:val="22"/>
          <w:lang w:val="es-ES"/>
        </w:rPr>
        <w:t xml:space="preserve"> incluir en los formularios del IEP utilizados en todo el estado. Por ejemplo, el formulario modelo del IEP no contiene </w:t>
      </w:r>
      <w:r w:rsidRPr="0058710D">
        <w:rPr>
          <w:rFonts w:ascii="Arial" w:hAnsi="Arial"/>
          <w:b w:val="0"/>
          <w:caps w:val="0"/>
          <w:sz w:val="22"/>
          <w:szCs w:val="22"/>
          <w:lang w:val="es-ES"/>
        </w:rPr>
        <w:t xml:space="preserve">información que </w:t>
      </w:r>
      <w:r w:rsidR="00E97F0D" w:rsidRPr="0058710D">
        <w:rPr>
          <w:rFonts w:ascii="Arial" w:hAnsi="Arial"/>
          <w:b w:val="0"/>
          <w:caps w:val="0"/>
          <w:sz w:val="22"/>
          <w:szCs w:val="22"/>
          <w:lang w:val="es-ES"/>
        </w:rPr>
        <w:t>document</w:t>
      </w:r>
      <w:r w:rsidRPr="0058710D">
        <w:rPr>
          <w:rFonts w:ascii="Arial" w:hAnsi="Arial"/>
          <w:b w:val="0"/>
          <w:caps w:val="0"/>
          <w:sz w:val="22"/>
          <w:szCs w:val="22"/>
          <w:lang w:val="es-ES"/>
        </w:rPr>
        <w:t xml:space="preserve">e los “factores especiales” del título 34 del CFR § 300.324 que el </w:t>
      </w:r>
      <w:r w:rsidR="00E97F0D" w:rsidRPr="0058710D">
        <w:rPr>
          <w:rFonts w:ascii="Arial" w:hAnsi="Arial"/>
          <w:b w:val="0"/>
          <w:caps w:val="0"/>
          <w:sz w:val="22"/>
          <w:szCs w:val="22"/>
          <w:lang w:val="es-ES"/>
        </w:rPr>
        <w:t xml:space="preserve">comité de admisión, revisión y retiro (ARD) </w:t>
      </w:r>
      <w:r w:rsidRPr="0058710D">
        <w:rPr>
          <w:rFonts w:ascii="Arial" w:hAnsi="Arial"/>
          <w:b w:val="0"/>
          <w:caps w:val="0"/>
          <w:sz w:val="22"/>
          <w:szCs w:val="22"/>
          <w:lang w:val="es-ES"/>
        </w:rPr>
        <w:t xml:space="preserve">consideró </w:t>
      </w:r>
      <w:r w:rsidR="00E97F0D" w:rsidRPr="0058710D">
        <w:rPr>
          <w:rFonts w:ascii="Arial" w:hAnsi="Arial"/>
          <w:b w:val="0"/>
          <w:caps w:val="0"/>
          <w:sz w:val="22"/>
          <w:szCs w:val="22"/>
          <w:lang w:val="es-ES"/>
        </w:rPr>
        <w:t xml:space="preserve">al desarrollar el IEP. </w:t>
      </w:r>
      <w:r w:rsidR="003B265F" w:rsidRPr="0058710D">
        <w:rPr>
          <w:rFonts w:ascii="Arial" w:hAnsi="Arial"/>
          <w:b w:val="0"/>
          <w:caps w:val="0"/>
          <w:sz w:val="22"/>
          <w:szCs w:val="22"/>
          <w:lang w:val="es-ES"/>
        </w:rPr>
        <w:t>Los dist</w:t>
      </w:r>
      <w:r w:rsidR="0058710D">
        <w:rPr>
          <w:rFonts w:ascii="Arial" w:hAnsi="Arial"/>
          <w:b w:val="0"/>
          <w:caps w:val="0"/>
          <w:sz w:val="22"/>
          <w:szCs w:val="22"/>
          <w:lang w:val="es-ES"/>
        </w:rPr>
        <w:t>ritos escolares y las escuelas chárter</w:t>
      </w:r>
      <w:r w:rsidR="003B265F" w:rsidRPr="0058710D">
        <w:rPr>
          <w:rFonts w:ascii="Arial" w:hAnsi="Arial"/>
          <w:b w:val="0"/>
          <w:caps w:val="0"/>
          <w:sz w:val="22"/>
          <w:szCs w:val="22"/>
          <w:lang w:val="es-ES"/>
        </w:rPr>
        <w:t xml:space="preserve">, sin embargo, pueden usar el formulario modelo del IEP, en parte o en su totalidad, y pueden adaptar su contenido para formularios </w:t>
      </w:r>
      <w:r w:rsidR="0058710D">
        <w:rPr>
          <w:rFonts w:ascii="Arial" w:hAnsi="Arial"/>
          <w:b w:val="0"/>
          <w:caps w:val="0"/>
          <w:sz w:val="22"/>
          <w:szCs w:val="22"/>
          <w:lang w:val="es-ES"/>
        </w:rPr>
        <w:t>y/</w:t>
      </w:r>
      <w:r w:rsidR="003B265F" w:rsidRPr="0058710D">
        <w:rPr>
          <w:rFonts w:ascii="Arial" w:hAnsi="Arial"/>
          <w:b w:val="0"/>
          <w:caps w:val="0"/>
          <w:sz w:val="22"/>
          <w:szCs w:val="22"/>
          <w:lang w:val="es-ES"/>
        </w:rPr>
        <w:t xml:space="preserve">o programas que estén en uso a nivel local. </w:t>
      </w:r>
    </w:p>
    <w:p w:rsidR="003B265F" w:rsidRDefault="003B265F" w:rsidP="0079068F">
      <w:pPr>
        <w:jc w:val="both"/>
        <w:rPr>
          <w:rFonts w:ascii="Arial" w:hAnsi="Arial"/>
          <w:b w:val="0"/>
          <w:caps w:val="0"/>
          <w:sz w:val="22"/>
          <w:szCs w:val="22"/>
          <w:lang w:val="es-ES"/>
        </w:rPr>
      </w:pPr>
    </w:p>
    <w:p w:rsidR="003B265F" w:rsidRPr="0079068F" w:rsidRDefault="00F257BC" w:rsidP="0058710D">
      <w:pPr>
        <w:spacing w:line="240" w:lineRule="auto"/>
        <w:jc w:val="both"/>
        <w:rPr>
          <w:rFonts w:ascii="Arial" w:hAnsi="Arial"/>
          <w:b w:val="0"/>
          <w:sz w:val="22"/>
          <w:szCs w:val="22"/>
          <w:lang w:val="es-AR"/>
        </w:rPr>
      </w:pPr>
      <w:r>
        <w:rPr>
          <w:rFonts w:ascii="Arial" w:hAnsi="Arial"/>
          <w:b w:val="0"/>
          <w:caps w:val="0"/>
          <w:sz w:val="22"/>
          <w:szCs w:val="22"/>
          <w:lang w:val="es-ES"/>
        </w:rPr>
        <w:t>La</w:t>
      </w:r>
      <w:r w:rsidR="00635554">
        <w:rPr>
          <w:rFonts w:ascii="Arial" w:hAnsi="Arial"/>
          <w:b w:val="0"/>
          <w:caps w:val="0"/>
          <w:sz w:val="22"/>
          <w:szCs w:val="22"/>
          <w:lang w:val="es-ES"/>
        </w:rPr>
        <w:t>s secciones</w:t>
      </w:r>
      <w:r>
        <w:rPr>
          <w:rFonts w:ascii="Arial" w:hAnsi="Arial"/>
          <w:b w:val="0"/>
          <w:caps w:val="0"/>
          <w:sz w:val="22"/>
          <w:szCs w:val="22"/>
          <w:lang w:val="es-ES"/>
        </w:rPr>
        <w:t xml:space="preserve"> “A” a la “P</w:t>
      </w:r>
      <w:r w:rsidR="003B265F" w:rsidRPr="008B3A70">
        <w:rPr>
          <w:rFonts w:ascii="Arial" w:hAnsi="Arial"/>
          <w:b w:val="0"/>
          <w:caps w:val="0"/>
          <w:sz w:val="22"/>
          <w:szCs w:val="22"/>
          <w:lang w:val="es-ES"/>
        </w:rPr>
        <w:t>” del formulario modelo del IEP contiene los componentes que deben incluirse en los IEP</w:t>
      </w:r>
      <w:r w:rsidR="008B3A70" w:rsidRPr="008B3A70">
        <w:rPr>
          <w:rFonts w:ascii="Arial" w:hAnsi="Arial"/>
          <w:b w:val="0"/>
          <w:caps w:val="0"/>
          <w:sz w:val="22"/>
          <w:szCs w:val="22"/>
          <w:lang w:val="es-ES"/>
        </w:rPr>
        <w:t>s</w:t>
      </w:r>
      <w:r w:rsidR="003B265F" w:rsidRPr="008B3A70">
        <w:rPr>
          <w:rFonts w:ascii="Arial" w:hAnsi="Arial"/>
          <w:b w:val="0"/>
          <w:caps w:val="0"/>
          <w:sz w:val="22"/>
          <w:szCs w:val="22"/>
          <w:lang w:val="es-ES"/>
        </w:rPr>
        <w:t xml:space="preserve"> de todos los estudiantes con discapacidades. </w:t>
      </w:r>
      <w:r w:rsidR="003B265F" w:rsidRPr="00FE7B69">
        <w:rPr>
          <w:rFonts w:ascii="Arial" w:hAnsi="Arial"/>
          <w:b w:val="0"/>
          <w:caps w:val="0"/>
          <w:sz w:val="22"/>
          <w:szCs w:val="22"/>
          <w:lang w:val="es-ES"/>
        </w:rPr>
        <w:t>Desde l</w:t>
      </w:r>
      <w:r>
        <w:rPr>
          <w:rFonts w:ascii="Arial" w:hAnsi="Arial"/>
          <w:b w:val="0"/>
          <w:caps w:val="0"/>
          <w:sz w:val="22"/>
          <w:szCs w:val="22"/>
          <w:lang w:val="es-ES"/>
        </w:rPr>
        <w:t>a</w:t>
      </w:r>
      <w:r w:rsidR="00635554">
        <w:rPr>
          <w:rFonts w:ascii="Arial" w:hAnsi="Arial"/>
          <w:b w:val="0"/>
          <w:caps w:val="0"/>
          <w:sz w:val="22"/>
          <w:szCs w:val="22"/>
          <w:lang w:val="es-ES"/>
        </w:rPr>
        <w:t>s secciones</w:t>
      </w:r>
      <w:r>
        <w:rPr>
          <w:rFonts w:ascii="Arial" w:hAnsi="Arial"/>
          <w:b w:val="0"/>
          <w:caps w:val="0"/>
          <w:sz w:val="22"/>
          <w:szCs w:val="22"/>
          <w:lang w:val="es-ES"/>
        </w:rPr>
        <w:t xml:space="preserve"> “Q” a la “Y</w:t>
      </w:r>
      <w:r w:rsidR="003B265F" w:rsidRPr="00FE7B69">
        <w:rPr>
          <w:rFonts w:ascii="Arial" w:hAnsi="Arial"/>
          <w:b w:val="0"/>
          <w:caps w:val="0"/>
          <w:sz w:val="22"/>
          <w:szCs w:val="22"/>
          <w:lang w:val="es-ES"/>
        </w:rPr>
        <w:t xml:space="preserve">” se abordan áreas complementarias que serán completadas según corresponda. </w:t>
      </w:r>
      <w:r>
        <w:rPr>
          <w:rFonts w:ascii="Arial" w:hAnsi="Arial"/>
          <w:b w:val="0"/>
          <w:caps w:val="0"/>
          <w:sz w:val="22"/>
          <w:szCs w:val="22"/>
          <w:lang w:val="es-ES"/>
        </w:rPr>
        <w:t>Pronto estar</w:t>
      </w:r>
      <w:r w:rsidRPr="00F257BC">
        <w:rPr>
          <w:rFonts w:ascii="Arial" w:hAnsi="Arial"/>
          <w:b w:val="0"/>
          <w:caps w:val="0"/>
          <w:sz w:val="22"/>
          <w:szCs w:val="22"/>
          <w:lang w:val="es-ES"/>
        </w:rPr>
        <w:t>á</w:t>
      </w:r>
      <w:r>
        <w:rPr>
          <w:rFonts w:ascii="Arial" w:hAnsi="Arial"/>
          <w:b w:val="0"/>
          <w:caps w:val="0"/>
          <w:sz w:val="22"/>
          <w:szCs w:val="22"/>
          <w:lang w:val="es-ES"/>
        </w:rPr>
        <w:t xml:space="preserve"> disponible </w:t>
      </w:r>
      <w:r w:rsidR="003B265F" w:rsidRPr="006048A0">
        <w:rPr>
          <w:rFonts w:ascii="Arial" w:hAnsi="Arial"/>
          <w:b w:val="0"/>
          <w:caps w:val="0"/>
          <w:sz w:val="22"/>
          <w:szCs w:val="22"/>
          <w:lang w:val="es-ES"/>
        </w:rPr>
        <w:t xml:space="preserve">un documento </w:t>
      </w:r>
      <w:r w:rsidR="0079068F" w:rsidRPr="006048A0">
        <w:rPr>
          <w:rFonts w:ascii="Arial" w:hAnsi="Arial"/>
          <w:b w:val="0"/>
          <w:caps w:val="0"/>
          <w:sz w:val="22"/>
          <w:szCs w:val="22"/>
          <w:lang w:val="es-ES"/>
        </w:rPr>
        <w:t>anexo</w:t>
      </w:r>
      <w:r w:rsidR="003B265F" w:rsidRPr="006048A0">
        <w:rPr>
          <w:rFonts w:ascii="Arial" w:hAnsi="Arial"/>
          <w:b w:val="0"/>
          <w:caps w:val="0"/>
          <w:sz w:val="22"/>
          <w:szCs w:val="22"/>
          <w:lang w:val="es-ES"/>
        </w:rPr>
        <w:t xml:space="preserve"> al formulario modelo del IEP titulado </w:t>
      </w:r>
      <w:r w:rsidR="0079068F" w:rsidRPr="006048A0">
        <w:rPr>
          <w:rFonts w:ascii="Arial" w:hAnsi="Arial"/>
          <w:b w:val="0"/>
          <w:i/>
          <w:caps w:val="0"/>
          <w:sz w:val="22"/>
          <w:szCs w:val="22"/>
          <w:lang w:val="es-ES"/>
        </w:rPr>
        <w:t>Guía</w:t>
      </w:r>
      <w:r w:rsidR="003B265F" w:rsidRPr="006048A0">
        <w:rPr>
          <w:rFonts w:ascii="Arial" w:hAnsi="Arial"/>
          <w:b w:val="0"/>
          <w:i/>
          <w:caps w:val="0"/>
          <w:sz w:val="22"/>
          <w:szCs w:val="22"/>
          <w:lang w:val="es-ES"/>
        </w:rPr>
        <w:t xml:space="preserve"> para el Formul</w:t>
      </w:r>
      <w:r w:rsidR="0079068F" w:rsidRPr="006048A0">
        <w:rPr>
          <w:rFonts w:ascii="Arial" w:hAnsi="Arial"/>
          <w:b w:val="0"/>
          <w:i/>
          <w:caps w:val="0"/>
          <w:sz w:val="22"/>
          <w:szCs w:val="22"/>
          <w:lang w:val="es-ES"/>
        </w:rPr>
        <w:t>a</w:t>
      </w:r>
      <w:r w:rsidR="003B265F" w:rsidRPr="006048A0">
        <w:rPr>
          <w:rFonts w:ascii="Arial" w:hAnsi="Arial"/>
          <w:b w:val="0"/>
          <w:i/>
          <w:caps w:val="0"/>
          <w:sz w:val="22"/>
          <w:szCs w:val="22"/>
          <w:lang w:val="es-ES"/>
        </w:rPr>
        <w:t>rio</w:t>
      </w:r>
      <w:r w:rsidR="0079068F" w:rsidRPr="006048A0">
        <w:rPr>
          <w:rFonts w:ascii="Arial" w:hAnsi="Arial"/>
          <w:b w:val="0"/>
          <w:i/>
          <w:caps w:val="0"/>
          <w:sz w:val="22"/>
          <w:szCs w:val="22"/>
          <w:lang w:val="es-ES"/>
        </w:rPr>
        <w:t xml:space="preserve"> Modelo del Programa Educativo Individualizado (IEP)</w:t>
      </w:r>
      <w:r w:rsidR="00D627AF" w:rsidRPr="006048A0">
        <w:rPr>
          <w:rFonts w:ascii="Arial" w:hAnsi="Arial"/>
          <w:b w:val="0"/>
          <w:caps w:val="0"/>
          <w:sz w:val="22"/>
          <w:szCs w:val="22"/>
          <w:lang w:val="es-ES"/>
        </w:rPr>
        <w:t xml:space="preserve">, </w:t>
      </w:r>
      <w:r w:rsidR="0079068F" w:rsidRPr="006048A0">
        <w:rPr>
          <w:rFonts w:ascii="Arial" w:hAnsi="Arial"/>
          <w:b w:val="0"/>
          <w:caps w:val="0"/>
          <w:sz w:val="22"/>
          <w:szCs w:val="22"/>
          <w:lang w:val="es-ES"/>
        </w:rPr>
        <w:t>en la sección de</w:t>
      </w:r>
      <w:r>
        <w:rPr>
          <w:rFonts w:ascii="Arial" w:hAnsi="Arial"/>
          <w:b w:val="0"/>
          <w:caps w:val="0"/>
          <w:sz w:val="22"/>
          <w:szCs w:val="22"/>
          <w:lang w:val="es-ES"/>
        </w:rPr>
        <w:t xml:space="preserve"> “Documentos” del </w:t>
      </w:r>
      <w:r w:rsidR="0079068F" w:rsidRPr="00F257BC">
        <w:rPr>
          <w:rFonts w:ascii="Arial" w:hAnsi="Arial"/>
          <w:b w:val="0"/>
          <w:i/>
          <w:caps w:val="0"/>
          <w:sz w:val="22"/>
          <w:szCs w:val="22"/>
          <w:lang w:val="es-ES"/>
        </w:rPr>
        <w:t>Marco Legal para el Proceso de Educación Especial Centrado en el Niño</w:t>
      </w:r>
      <w:r w:rsidR="00635554">
        <w:rPr>
          <w:rFonts w:ascii="Arial" w:hAnsi="Arial"/>
          <w:b w:val="0"/>
          <w:i/>
          <w:caps w:val="0"/>
          <w:sz w:val="22"/>
          <w:szCs w:val="22"/>
          <w:lang w:val="es-ES"/>
        </w:rPr>
        <w:t>,</w:t>
      </w:r>
      <w:r w:rsidR="0079068F" w:rsidRPr="006048A0">
        <w:rPr>
          <w:rFonts w:ascii="Arial" w:hAnsi="Arial"/>
          <w:b w:val="0"/>
          <w:caps w:val="0"/>
          <w:sz w:val="22"/>
          <w:szCs w:val="22"/>
          <w:lang w:val="es-ES"/>
        </w:rPr>
        <w:t xml:space="preserve"> </w:t>
      </w:r>
      <w:r w:rsidR="00635554">
        <w:rPr>
          <w:rFonts w:ascii="Arial" w:hAnsi="Arial"/>
          <w:b w:val="0"/>
          <w:caps w:val="0"/>
          <w:sz w:val="22"/>
          <w:szCs w:val="22"/>
          <w:lang w:val="es-ES"/>
        </w:rPr>
        <w:t xml:space="preserve">que se encuentra </w:t>
      </w:r>
      <w:r w:rsidR="0079068F" w:rsidRPr="006048A0">
        <w:rPr>
          <w:rFonts w:ascii="Arial" w:hAnsi="Arial"/>
          <w:b w:val="0"/>
          <w:caps w:val="0"/>
          <w:sz w:val="22"/>
          <w:szCs w:val="22"/>
          <w:lang w:val="es-ES"/>
        </w:rPr>
        <w:t>en:</w:t>
      </w:r>
      <w:r w:rsidR="0079068F">
        <w:rPr>
          <w:rFonts w:ascii="Arial" w:hAnsi="Arial"/>
          <w:b w:val="0"/>
          <w:caps w:val="0"/>
          <w:sz w:val="22"/>
          <w:szCs w:val="22"/>
          <w:lang w:val="es-ES"/>
        </w:rPr>
        <w:t xml:space="preserve"> </w:t>
      </w:r>
      <w:hyperlink r:id="rId8" w:history="1">
        <w:r w:rsidR="0079068F" w:rsidRPr="0079068F">
          <w:rPr>
            <w:rStyle w:val="Hyperlink"/>
            <w:rFonts w:ascii="Arial" w:hAnsi="Arial"/>
            <w:b w:val="0"/>
            <w:bCs/>
            <w:caps w:val="0"/>
            <w:sz w:val="22"/>
            <w:szCs w:val="22"/>
            <w:lang w:val="es-AR"/>
          </w:rPr>
          <w:t>http://framework.esc18.net/display/Webforms/LandingPage.aspx</w:t>
        </w:r>
      </w:hyperlink>
      <w:r w:rsidR="0079068F">
        <w:rPr>
          <w:rFonts w:ascii="Arial" w:hAnsi="Arial"/>
          <w:b w:val="0"/>
          <w:bCs/>
          <w:caps w:val="0"/>
          <w:sz w:val="22"/>
          <w:szCs w:val="22"/>
          <w:lang w:val="es-AR"/>
        </w:rPr>
        <w:t xml:space="preserve"> . </w:t>
      </w:r>
    </w:p>
    <w:p w:rsidR="003B265F" w:rsidRDefault="003B265F" w:rsidP="001F2BE4">
      <w:pPr>
        <w:jc w:val="both"/>
        <w:rPr>
          <w:rFonts w:ascii="Arial" w:hAnsi="Arial"/>
          <w:b w:val="0"/>
          <w:sz w:val="22"/>
          <w:szCs w:val="22"/>
          <w:lang w:val="es-ES"/>
        </w:rPr>
      </w:pPr>
    </w:p>
    <w:p w:rsidR="001F2BE4" w:rsidRPr="0058578F" w:rsidRDefault="0079068F" w:rsidP="0058710D">
      <w:pPr>
        <w:spacing w:line="240" w:lineRule="auto"/>
        <w:jc w:val="both"/>
        <w:rPr>
          <w:rFonts w:ascii="Arial" w:hAnsi="Arial"/>
          <w:b w:val="0"/>
          <w:caps w:val="0"/>
          <w:sz w:val="22"/>
          <w:szCs w:val="22"/>
          <w:lang w:val="es-ES"/>
        </w:rPr>
      </w:pPr>
      <w:r w:rsidRPr="00FE7B69">
        <w:rPr>
          <w:rFonts w:ascii="Arial" w:hAnsi="Arial"/>
          <w:b w:val="0"/>
          <w:caps w:val="0"/>
          <w:sz w:val="22"/>
          <w:szCs w:val="22"/>
          <w:lang w:val="es-ES"/>
        </w:rPr>
        <w:t xml:space="preserve">Aunque </w:t>
      </w:r>
      <w:r w:rsidR="00F257BC">
        <w:rPr>
          <w:rFonts w:ascii="Arial" w:hAnsi="Arial"/>
          <w:b w:val="0"/>
          <w:caps w:val="0"/>
          <w:sz w:val="22"/>
          <w:szCs w:val="22"/>
          <w:lang w:val="es-ES"/>
        </w:rPr>
        <w:t>el uso</w:t>
      </w:r>
      <w:r w:rsidRPr="00FE7B69">
        <w:rPr>
          <w:rFonts w:ascii="Arial" w:hAnsi="Arial"/>
          <w:b w:val="0"/>
          <w:caps w:val="0"/>
          <w:sz w:val="22"/>
          <w:szCs w:val="22"/>
          <w:lang w:val="es-ES"/>
        </w:rPr>
        <w:t xml:space="preserve"> del formulario modelo del IEP brinda un registro del programa que la agencia de educación local debe implementar para un estudiante en particular</w:t>
      </w:r>
      <w:r w:rsidR="00D627AF" w:rsidRPr="00FE7B69">
        <w:rPr>
          <w:rFonts w:ascii="Arial" w:hAnsi="Arial"/>
          <w:b w:val="0"/>
          <w:caps w:val="0"/>
          <w:sz w:val="22"/>
          <w:szCs w:val="22"/>
          <w:lang w:val="es-ES"/>
        </w:rPr>
        <w:t>, é</w:t>
      </w:r>
      <w:r w:rsidRPr="00FE7B69">
        <w:rPr>
          <w:rFonts w:ascii="Arial" w:hAnsi="Arial"/>
          <w:b w:val="0"/>
          <w:caps w:val="0"/>
          <w:sz w:val="22"/>
          <w:szCs w:val="22"/>
          <w:lang w:val="es-ES"/>
        </w:rPr>
        <w:t xml:space="preserve">ste no necesariamente documenta los procedimientos que el comité ARD debe </w:t>
      </w:r>
      <w:r w:rsidR="00F257BC">
        <w:rPr>
          <w:rFonts w:ascii="Arial" w:hAnsi="Arial"/>
          <w:b w:val="0"/>
          <w:caps w:val="0"/>
          <w:sz w:val="22"/>
          <w:szCs w:val="22"/>
          <w:lang w:val="es-ES"/>
        </w:rPr>
        <w:t>usar</w:t>
      </w:r>
      <w:r w:rsidRPr="00FE7B69">
        <w:rPr>
          <w:rFonts w:ascii="Arial" w:hAnsi="Arial"/>
          <w:b w:val="0"/>
          <w:caps w:val="0"/>
          <w:sz w:val="22"/>
          <w:szCs w:val="22"/>
          <w:lang w:val="es-ES"/>
        </w:rPr>
        <w:t xml:space="preserve"> para desarrollar un IEP. </w:t>
      </w:r>
      <w:r w:rsidRPr="008B3A70">
        <w:rPr>
          <w:rFonts w:ascii="Arial" w:hAnsi="Arial"/>
          <w:b w:val="0"/>
          <w:caps w:val="0"/>
          <w:sz w:val="22"/>
          <w:szCs w:val="22"/>
          <w:lang w:val="es-ES"/>
        </w:rPr>
        <w:t xml:space="preserve">Se exige a las agencias de educación locales </w:t>
      </w:r>
      <w:r w:rsidR="00CB3619" w:rsidRPr="008B3A70">
        <w:rPr>
          <w:rFonts w:ascii="Arial" w:hAnsi="Arial"/>
          <w:b w:val="0"/>
          <w:caps w:val="0"/>
          <w:sz w:val="22"/>
          <w:szCs w:val="22"/>
          <w:lang w:val="es-ES"/>
        </w:rPr>
        <w:t xml:space="preserve">que lleven un registro para demostrar que cumplen con los requisitos del programa federal según se establece en </w:t>
      </w:r>
      <w:r w:rsidR="004D75A6" w:rsidRPr="008B3A70">
        <w:rPr>
          <w:rFonts w:ascii="Arial" w:hAnsi="Arial"/>
          <w:b w:val="0"/>
          <w:caps w:val="0"/>
          <w:sz w:val="22"/>
          <w:szCs w:val="22"/>
          <w:lang w:val="es-ES"/>
        </w:rPr>
        <w:t xml:space="preserve">el título </w:t>
      </w:r>
      <w:r w:rsidR="00CB3619" w:rsidRPr="008B3A70">
        <w:rPr>
          <w:rFonts w:ascii="Arial" w:hAnsi="Arial"/>
          <w:b w:val="0"/>
          <w:caps w:val="0"/>
          <w:sz w:val="22"/>
          <w:szCs w:val="22"/>
          <w:lang w:val="es-ES"/>
        </w:rPr>
        <w:t>34 CFR §76.731</w:t>
      </w:r>
      <w:r w:rsidR="008B3A70" w:rsidRPr="008B3A70">
        <w:rPr>
          <w:rFonts w:ascii="Arial" w:hAnsi="Arial"/>
          <w:b w:val="0"/>
          <w:caps w:val="0"/>
          <w:sz w:val="22"/>
          <w:szCs w:val="22"/>
          <w:lang w:val="es-ES"/>
        </w:rPr>
        <w:t xml:space="preserve"> R</w:t>
      </w:r>
      <w:r w:rsidR="00CB3619" w:rsidRPr="008B3A70">
        <w:rPr>
          <w:rFonts w:ascii="Arial" w:hAnsi="Arial"/>
          <w:b w:val="0"/>
          <w:caps w:val="0"/>
          <w:sz w:val="22"/>
          <w:szCs w:val="22"/>
          <w:lang w:val="es-ES"/>
        </w:rPr>
        <w:t xml:space="preserve">eglamentos Administrativos Generales del Departamento de Educación (EDGAR). </w:t>
      </w:r>
      <w:r w:rsidR="00CB3619" w:rsidRPr="0058578F">
        <w:rPr>
          <w:rFonts w:ascii="Arial" w:hAnsi="Arial"/>
          <w:b w:val="0"/>
          <w:caps w:val="0"/>
          <w:sz w:val="22"/>
          <w:szCs w:val="22"/>
          <w:lang w:val="es-ES"/>
        </w:rPr>
        <w:t>Por</w:t>
      </w:r>
      <w:r w:rsidR="004D75A6" w:rsidRPr="0058578F">
        <w:rPr>
          <w:rFonts w:ascii="Arial" w:hAnsi="Arial"/>
          <w:b w:val="0"/>
          <w:caps w:val="0"/>
          <w:sz w:val="22"/>
          <w:szCs w:val="22"/>
          <w:lang w:val="es-ES"/>
        </w:rPr>
        <w:t xml:space="preserve"> lo tanto, los comités ARD deberán garantizar que se documente</w:t>
      </w:r>
      <w:r w:rsidR="00CB3619" w:rsidRPr="0058578F">
        <w:rPr>
          <w:rFonts w:ascii="Arial" w:hAnsi="Arial"/>
          <w:b w:val="0"/>
          <w:caps w:val="0"/>
          <w:sz w:val="22"/>
          <w:szCs w:val="22"/>
          <w:lang w:val="es-ES"/>
        </w:rPr>
        <w:t xml:space="preserve"> el cumplimiento de los requisitos para desarrollar, revisar y modificar los IEP</w:t>
      </w:r>
      <w:r w:rsidR="0058578F" w:rsidRPr="0058578F">
        <w:rPr>
          <w:rFonts w:ascii="Arial" w:hAnsi="Arial"/>
          <w:b w:val="0"/>
          <w:caps w:val="0"/>
          <w:sz w:val="22"/>
          <w:szCs w:val="22"/>
          <w:lang w:val="es-ES"/>
        </w:rPr>
        <w:t>s</w:t>
      </w:r>
      <w:r w:rsidR="004D75A6" w:rsidRPr="0058578F">
        <w:rPr>
          <w:rFonts w:ascii="Arial" w:hAnsi="Arial"/>
          <w:b w:val="0"/>
          <w:caps w:val="0"/>
          <w:sz w:val="22"/>
          <w:szCs w:val="22"/>
          <w:lang w:val="es-ES"/>
        </w:rPr>
        <w:t xml:space="preserve"> con suficiente detalle</w:t>
      </w:r>
      <w:r w:rsidR="00CB3619" w:rsidRPr="0058578F">
        <w:rPr>
          <w:rFonts w:ascii="Arial" w:hAnsi="Arial"/>
          <w:b w:val="0"/>
          <w:caps w:val="0"/>
          <w:sz w:val="22"/>
          <w:szCs w:val="22"/>
          <w:lang w:val="es-ES"/>
        </w:rPr>
        <w:t xml:space="preserve">. </w:t>
      </w:r>
    </w:p>
    <w:p w:rsidR="00FE7B69" w:rsidRDefault="001F2BE4" w:rsidP="0058710D">
      <w:pPr>
        <w:spacing w:line="240" w:lineRule="auto"/>
        <w:jc w:val="both"/>
        <w:rPr>
          <w:rFonts w:ascii="Arial" w:hAnsi="Arial"/>
          <w:b w:val="0"/>
          <w:caps w:val="0"/>
          <w:sz w:val="22"/>
          <w:szCs w:val="22"/>
          <w:lang w:val="es-ES"/>
        </w:rPr>
      </w:pPr>
      <w:r w:rsidRPr="0058578F">
        <w:rPr>
          <w:rFonts w:ascii="Arial" w:hAnsi="Arial"/>
          <w:b w:val="0"/>
          <w:caps w:val="0"/>
          <w:sz w:val="22"/>
          <w:szCs w:val="22"/>
          <w:lang w:val="es-ES"/>
        </w:rPr>
        <w:br w:type="page"/>
      </w:r>
    </w:p>
    <w:p w:rsidR="00FE7B69" w:rsidRPr="007A6118" w:rsidRDefault="007A6118" w:rsidP="00FE7B69">
      <w:pPr>
        <w:spacing w:line="240" w:lineRule="auto"/>
        <w:ind w:left="6372" w:firstLine="708"/>
        <w:rPr>
          <w:sz w:val="38"/>
          <w:szCs w:val="32"/>
          <w:lang w:val="es-ES"/>
        </w:rPr>
      </w:pPr>
      <w:r>
        <w:rPr>
          <w:szCs w:val="32"/>
          <w:lang w:val="es-ES"/>
        </w:rPr>
        <w:lastRenderedPageBreak/>
        <w:t xml:space="preserve">   </w:t>
      </w:r>
      <w:r w:rsidR="00FE7B69" w:rsidRPr="007A6118">
        <w:rPr>
          <w:szCs w:val="32"/>
          <w:lang w:val="es-ES"/>
        </w:rPr>
        <w:t>FECHA DE LA REUNI</w:t>
      </w:r>
      <w:r w:rsidR="00FE7B69" w:rsidRPr="007A6118">
        <w:rPr>
          <w:rFonts w:ascii="Times New Roman" w:hAnsi="Times New Roman" w:cs="Times New Roman"/>
          <w:szCs w:val="32"/>
          <w:lang w:val="es-ES"/>
        </w:rPr>
        <w:t>ó</w:t>
      </w:r>
      <w:r w:rsidR="00FE7B69" w:rsidRPr="007A6118">
        <w:rPr>
          <w:szCs w:val="32"/>
          <w:lang w:val="es-ES"/>
        </w:rPr>
        <w:t>n:</w:t>
      </w:r>
    </w:p>
    <w:p w:rsidR="00FE7B69" w:rsidRPr="007A6118" w:rsidRDefault="00FE7B69" w:rsidP="00FE7B69">
      <w:pPr>
        <w:spacing w:line="240" w:lineRule="auto"/>
        <w:ind w:left="6480" w:firstLine="720"/>
        <w:rPr>
          <w:sz w:val="32"/>
          <w:szCs w:val="32"/>
          <w:lang w:val="es-ES"/>
        </w:rPr>
      </w:pPr>
      <w:r w:rsidRPr="007A6118">
        <w:rPr>
          <w:sz w:val="32"/>
          <w:szCs w:val="32"/>
          <w:lang w:val="es-ES"/>
        </w:rPr>
        <w:t>_________________</w:t>
      </w:r>
    </w:p>
    <w:p w:rsidR="00FE7B69" w:rsidRPr="007A6118" w:rsidRDefault="00FE7B69" w:rsidP="00FE7B69">
      <w:pPr>
        <w:spacing w:line="240" w:lineRule="auto"/>
        <w:rPr>
          <w:rFonts w:ascii="Times New Roman" w:hAnsi="Times New Roman" w:cs="Times New Roman"/>
          <w:szCs w:val="32"/>
          <w:lang w:val="es-ES"/>
        </w:rPr>
      </w:pPr>
      <w:r w:rsidRPr="007A6118">
        <w:rPr>
          <w:sz w:val="32"/>
          <w:szCs w:val="32"/>
          <w:lang w:val="es-ES"/>
        </w:rPr>
        <w:tab/>
      </w:r>
      <w:r w:rsidRPr="007A6118">
        <w:rPr>
          <w:sz w:val="32"/>
          <w:szCs w:val="32"/>
          <w:lang w:val="es-ES"/>
        </w:rPr>
        <w:tab/>
      </w:r>
      <w:r w:rsidRPr="007A6118">
        <w:rPr>
          <w:sz w:val="32"/>
          <w:szCs w:val="32"/>
          <w:lang w:val="es-ES"/>
        </w:rPr>
        <w:tab/>
      </w:r>
      <w:r w:rsidRPr="007A6118">
        <w:rPr>
          <w:sz w:val="32"/>
          <w:szCs w:val="32"/>
          <w:lang w:val="es-ES"/>
        </w:rPr>
        <w:tab/>
      </w:r>
      <w:r w:rsidRPr="007A6118">
        <w:rPr>
          <w:sz w:val="32"/>
          <w:szCs w:val="32"/>
          <w:lang w:val="es-ES"/>
        </w:rPr>
        <w:tab/>
      </w:r>
      <w:r w:rsidRPr="007A6118">
        <w:rPr>
          <w:sz w:val="32"/>
          <w:szCs w:val="32"/>
          <w:lang w:val="es-ES"/>
        </w:rPr>
        <w:tab/>
      </w:r>
      <w:r w:rsidRPr="007A6118">
        <w:rPr>
          <w:sz w:val="32"/>
          <w:szCs w:val="32"/>
          <w:lang w:val="es-ES"/>
        </w:rPr>
        <w:tab/>
      </w:r>
      <w:r w:rsidRPr="007A6118">
        <w:rPr>
          <w:sz w:val="32"/>
          <w:szCs w:val="32"/>
          <w:lang w:val="es-ES"/>
        </w:rPr>
        <w:tab/>
      </w:r>
      <w:r w:rsidRPr="007A6118">
        <w:rPr>
          <w:sz w:val="32"/>
          <w:szCs w:val="32"/>
          <w:lang w:val="es-ES"/>
        </w:rPr>
        <w:tab/>
      </w:r>
      <w:r w:rsidRPr="007A6118">
        <w:rPr>
          <w:sz w:val="32"/>
          <w:szCs w:val="32"/>
          <w:lang w:val="es-ES"/>
        </w:rPr>
        <w:tab/>
      </w:r>
      <w:r w:rsidR="007A6118" w:rsidRPr="007A6118">
        <w:rPr>
          <w:sz w:val="32"/>
          <w:szCs w:val="32"/>
          <w:lang w:val="es-ES"/>
        </w:rPr>
        <w:t xml:space="preserve"> </w:t>
      </w:r>
      <w:r w:rsidRPr="007A6118">
        <w:rPr>
          <w:szCs w:val="32"/>
          <w:lang w:val="es-ES"/>
        </w:rPr>
        <w:t>TEC §29.005(b-1)(1)</w:t>
      </w:r>
    </w:p>
    <w:p w:rsidR="00FE7B69" w:rsidRPr="007A6118" w:rsidRDefault="00FE7B69" w:rsidP="0058710D">
      <w:pPr>
        <w:spacing w:line="240" w:lineRule="auto"/>
        <w:jc w:val="both"/>
        <w:rPr>
          <w:rFonts w:ascii="Arial" w:hAnsi="Arial"/>
          <w:b w:val="0"/>
          <w:caps w:val="0"/>
          <w:sz w:val="22"/>
          <w:szCs w:val="22"/>
          <w:lang w:val="es-ES"/>
        </w:rPr>
      </w:pPr>
    </w:p>
    <w:p w:rsidR="00FE7B69" w:rsidRPr="007A6118" w:rsidRDefault="00FE7B69" w:rsidP="0058710D">
      <w:pPr>
        <w:spacing w:line="240" w:lineRule="auto"/>
        <w:jc w:val="both"/>
        <w:rPr>
          <w:rFonts w:ascii="Arial" w:hAnsi="Arial"/>
          <w:b w:val="0"/>
          <w:caps w:val="0"/>
          <w:sz w:val="22"/>
          <w:szCs w:val="22"/>
          <w:lang w:val="es-ES"/>
        </w:rPr>
      </w:pPr>
    </w:p>
    <w:p w:rsidR="008C2ED3" w:rsidRPr="00490819" w:rsidRDefault="00F9099E" w:rsidP="0058710D">
      <w:pPr>
        <w:spacing w:line="240" w:lineRule="auto"/>
        <w:jc w:val="both"/>
        <w:rPr>
          <w:rFonts w:ascii="Times New Roman" w:hAnsi="Times New Roman" w:cs="Times New Roman"/>
          <w:caps w:val="0"/>
          <w:sz w:val="32"/>
          <w:szCs w:val="32"/>
          <w:lang w:val="es-ES"/>
        </w:rPr>
      </w:pPr>
      <w:r>
        <w:rPr>
          <w:rFonts w:ascii="Times New Roman" w:hAnsi="Times New Roman" w:cs="Times New Roman"/>
          <w:caps w:val="0"/>
          <w:sz w:val="32"/>
          <w:szCs w:val="32"/>
          <w:lang w:val="es-ES"/>
        </w:rPr>
        <w:t>Programa E</w:t>
      </w:r>
      <w:r w:rsidR="00E97F0D" w:rsidRPr="00E97F0D">
        <w:rPr>
          <w:rFonts w:ascii="Times New Roman" w:hAnsi="Times New Roman" w:cs="Times New Roman"/>
          <w:caps w:val="0"/>
          <w:sz w:val="32"/>
          <w:szCs w:val="32"/>
          <w:lang w:val="es-ES"/>
        </w:rPr>
        <w:t xml:space="preserve">ducativo </w:t>
      </w:r>
      <w:r>
        <w:rPr>
          <w:rFonts w:ascii="Times New Roman" w:hAnsi="Times New Roman" w:cs="Times New Roman"/>
          <w:caps w:val="0"/>
          <w:sz w:val="32"/>
          <w:szCs w:val="32"/>
          <w:lang w:val="es-ES"/>
        </w:rPr>
        <w:t>I</w:t>
      </w:r>
      <w:r w:rsidR="00E97F0D" w:rsidRPr="00E97F0D">
        <w:rPr>
          <w:rFonts w:ascii="Times New Roman" w:hAnsi="Times New Roman" w:cs="Times New Roman"/>
          <w:caps w:val="0"/>
          <w:sz w:val="32"/>
          <w:szCs w:val="32"/>
          <w:lang w:val="es-ES"/>
        </w:rPr>
        <w:t>ndividualizado</w:t>
      </w:r>
      <w:r w:rsidR="001F2BE4" w:rsidRPr="00E97F0D">
        <w:rPr>
          <w:rFonts w:ascii="Times New Roman" w:hAnsi="Times New Roman" w:cs="Times New Roman"/>
          <w:caps w:val="0"/>
          <w:sz w:val="32"/>
          <w:szCs w:val="32"/>
          <w:lang w:val="es-ES"/>
        </w:rPr>
        <w:t xml:space="preserve"> (IEP)</w:t>
      </w:r>
      <w:r w:rsidR="001F2BE4" w:rsidRPr="00490819">
        <w:rPr>
          <w:rFonts w:cs="MyriadPro-Regular"/>
          <w:sz w:val="32"/>
          <w:szCs w:val="32"/>
          <w:lang w:val="es-ES"/>
        </w:rPr>
        <w:t xml:space="preserve"> </w:t>
      </w:r>
      <w:r w:rsidR="00E9602B" w:rsidRPr="00490819">
        <w:rPr>
          <w:rFonts w:cs="MyriadPro-Regular"/>
          <w:sz w:val="32"/>
          <w:szCs w:val="32"/>
          <w:lang w:val="es-ES"/>
        </w:rPr>
        <w:tab/>
      </w:r>
    </w:p>
    <w:p w:rsidR="001F2BE4" w:rsidRPr="00490819" w:rsidRDefault="00954C11" w:rsidP="008C2ED3">
      <w:pPr>
        <w:tabs>
          <w:tab w:val="left" w:pos="9523"/>
        </w:tabs>
        <w:spacing w:line="240" w:lineRule="auto"/>
        <w:rPr>
          <w:rFonts w:ascii="Times New Roman" w:hAnsi="Times New Roman" w:cs="Times New Roman"/>
          <w:caps w:val="0"/>
          <w:lang w:val="es-ES"/>
        </w:rPr>
      </w:pPr>
      <w:r>
        <w:rPr>
          <w:rFonts w:cs="MyriadPro-Regular"/>
          <w:caps w:val="0"/>
          <w:noProof/>
          <w:sz w:val="18"/>
          <w:szCs w:val="18"/>
        </w:rPr>
        <mc:AlternateContent>
          <mc:Choice Requires="wps">
            <w:drawing>
              <wp:anchor distT="0" distB="0" distL="114300" distR="114300" simplePos="0" relativeHeight="251695104" behindDoc="0" locked="0" layoutInCell="1" allowOverlap="1" wp14:anchorId="5474C161" wp14:editId="1E2B827A">
                <wp:simplePos x="0" y="0"/>
                <wp:positionH relativeFrom="column">
                  <wp:posOffset>-451485</wp:posOffset>
                </wp:positionH>
                <wp:positionV relativeFrom="paragraph">
                  <wp:posOffset>203835</wp:posOffset>
                </wp:positionV>
                <wp:extent cx="355600" cy="336550"/>
                <wp:effectExtent l="0" t="0" r="25400" b="2540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36550"/>
                        </a:xfrm>
                        <a:prstGeom prst="flowChartConnector">
                          <a:avLst/>
                        </a:prstGeom>
                        <a:solidFill>
                          <a:schemeClr val="tx2">
                            <a:lumMod val="20000"/>
                            <a:lumOff val="80000"/>
                          </a:schemeClr>
                        </a:solidFill>
                        <a:ln w="9525">
                          <a:solidFill>
                            <a:srgbClr val="000000"/>
                          </a:solidFill>
                          <a:round/>
                          <a:headEnd/>
                          <a:tailEnd/>
                        </a:ln>
                      </wps:spPr>
                      <wps:txbx>
                        <w:txbxContent>
                          <w:p w:rsidR="00954C11" w:rsidRDefault="00954C11" w:rsidP="00954C11">
                            <w:r>
                              <w:t>A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74C161" id="_x0000_t120" coordsize="21600,21600" o:spt="120" path="m10800,qx,10800,10800,21600,21600,10800,10800,xe">
                <v:path gradientshapeok="t" o:connecttype="custom" o:connectlocs="10800,0;3163,3163;0,10800;3163,18437;10800,21600;18437,18437;21600,10800;18437,3163" textboxrect="3163,3163,18437,18437"/>
              </v:shapetype>
              <v:shape id="AutoShape 5" o:spid="_x0000_s1026" type="#_x0000_t120" style="position:absolute;margin-left:-35.55pt;margin-top:16.05pt;width:28pt;height:26.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" fillcolor="#c6d9f1 [671]">
                <v:textbox>
                  <w:txbxContent>
                    <w:p w:rsidR="00954C11" w:rsidRDefault="00954C11" w:rsidP="00954C11">
                      <w:r>
                        <w:t>A 11111111</w:t>
                      </w:r>
                    </w:p>
                  </w:txbxContent>
                </v:textbox>
              </v:shape>
            </w:pict>
          </mc:Fallback>
        </mc:AlternateContent>
      </w:r>
    </w:p>
    <w:tbl>
      <w:tblPr>
        <w:tblStyle w:val="TableGrid"/>
        <w:tblW w:w="10728" w:type="dxa"/>
        <w:tblLook w:val="04A0" w:firstRow="1" w:lastRow="0" w:firstColumn="1" w:lastColumn="0" w:noHBand="0" w:noVBand="1"/>
      </w:tblPr>
      <w:tblGrid>
        <w:gridCol w:w="10728"/>
      </w:tblGrid>
      <w:tr w:rsidR="001F2BE4" w:rsidRPr="00C405C7" w:rsidTr="008C2ED3">
        <w:tc>
          <w:tcPr>
            <w:tcW w:w="10728" w:type="dxa"/>
          </w:tcPr>
          <w:p w:rsidR="001F2BE4" w:rsidRPr="00490819" w:rsidRDefault="0057359F" w:rsidP="007556F9">
            <w:pPr>
              <w:autoSpaceDE w:val="0"/>
              <w:autoSpaceDN w:val="0"/>
              <w:adjustRightInd w:val="0"/>
              <w:spacing w:line="240" w:lineRule="auto"/>
              <w:rPr>
                <w:rFonts w:cs="MyriadPro-Regular"/>
                <w:b w:val="0"/>
                <w:caps w:val="0"/>
                <w:lang w:val="es-ES"/>
              </w:rPr>
            </w:pPr>
            <w:r w:rsidRPr="00490819">
              <w:rPr>
                <w:rFonts w:cs="MyriadPro-Regular"/>
                <w:b w:val="0"/>
                <w:caps w:val="0"/>
                <w:lang w:val="es-ES"/>
              </w:rPr>
              <w:t>En esta sección, e</w:t>
            </w:r>
            <w:r w:rsidR="007A5D93" w:rsidRPr="00490819">
              <w:rPr>
                <w:rFonts w:cs="MyriadPro-Regular"/>
                <w:b w:val="0"/>
                <w:caps w:val="0"/>
                <w:lang w:val="es-ES"/>
              </w:rPr>
              <w:t>l distrito escolar puede incluir dat</w:t>
            </w:r>
            <w:r w:rsidRPr="00490819">
              <w:rPr>
                <w:rFonts w:cs="MyriadPro-Regular"/>
                <w:b w:val="0"/>
                <w:caps w:val="0"/>
                <w:lang w:val="es-ES"/>
              </w:rPr>
              <w:t xml:space="preserve">os que permitan identificar al </w:t>
            </w:r>
            <w:r w:rsidR="000A4041" w:rsidRPr="00490819">
              <w:rPr>
                <w:rFonts w:cs="MyriadPro-Regular"/>
                <w:b w:val="0"/>
                <w:caps w:val="0"/>
                <w:lang w:val="es-ES"/>
              </w:rPr>
              <w:t>estudiante</w:t>
            </w:r>
            <w:r w:rsidR="007A5D93" w:rsidRPr="00490819">
              <w:rPr>
                <w:rFonts w:cs="MyriadPro-Regular"/>
                <w:b w:val="0"/>
                <w:caps w:val="0"/>
                <w:lang w:val="es-ES"/>
              </w:rPr>
              <w:t xml:space="preserve"> (</w:t>
            </w:r>
            <w:r w:rsidR="00F9099E">
              <w:rPr>
                <w:rFonts w:cs="MyriadPro-Regular"/>
                <w:b w:val="0"/>
                <w:caps w:val="0"/>
                <w:lang w:val="es-ES"/>
              </w:rPr>
              <w:t xml:space="preserve">por ejemplo, </w:t>
            </w:r>
            <w:r w:rsidR="007A5D93" w:rsidRPr="00490819">
              <w:rPr>
                <w:rFonts w:cs="MyriadPro-Regular"/>
                <w:b w:val="0"/>
                <w:caps w:val="0"/>
                <w:lang w:val="es-ES"/>
              </w:rPr>
              <w:t>nombre, domicilio, fecha de nacimiento, etc.)</w:t>
            </w:r>
          </w:p>
          <w:p w:rsidR="001F2BE4" w:rsidRPr="00490819" w:rsidRDefault="001F2BE4" w:rsidP="007556F9">
            <w:pPr>
              <w:autoSpaceDE w:val="0"/>
              <w:autoSpaceDN w:val="0"/>
              <w:adjustRightInd w:val="0"/>
              <w:spacing w:line="240" w:lineRule="auto"/>
              <w:rPr>
                <w:rFonts w:cs="MyriadPro-Regular"/>
                <w:b w:val="0"/>
                <w:caps w:val="0"/>
                <w:sz w:val="20"/>
                <w:szCs w:val="20"/>
                <w:lang w:val="es-ES"/>
              </w:rPr>
            </w:pPr>
          </w:p>
          <w:p w:rsidR="001F2BE4" w:rsidRPr="00490819" w:rsidRDefault="001F2BE4" w:rsidP="007556F9">
            <w:pPr>
              <w:autoSpaceDE w:val="0"/>
              <w:autoSpaceDN w:val="0"/>
              <w:adjustRightInd w:val="0"/>
              <w:spacing w:line="240" w:lineRule="auto"/>
              <w:rPr>
                <w:rFonts w:cs="MyriadPro-Regular"/>
                <w:b w:val="0"/>
                <w:caps w:val="0"/>
                <w:sz w:val="20"/>
                <w:szCs w:val="20"/>
                <w:lang w:val="es-ES"/>
              </w:rPr>
            </w:pPr>
          </w:p>
        </w:tc>
      </w:tr>
    </w:tbl>
    <w:p w:rsidR="001F2BE4" w:rsidRPr="00490819" w:rsidRDefault="001F2BE4" w:rsidP="001F2BE4">
      <w:pPr>
        <w:pStyle w:val="Footer"/>
        <w:tabs>
          <w:tab w:val="clear" w:pos="4320"/>
          <w:tab w:val="clear" w:pos="8640"/>
          <w:tab w:val="center" w:pos="5400"/>
        </w:tabs>
        <w:ind w:hanging="180"/>
        <w:rPr>
          <w:rFonts w:ascii="Verdana" w:hAnsi="Verdana" w:cs="Arial"/>
          <w:b/>
          <w:sz w:val="14"/>
          <w:szCs w:val="14"/>
          <w:lang w:val="es-ES"/>
        </w:rPr>
      </w:pPr>
    </w:p>
    <w:p w:rsidR="001F2BE4" w:rsidRPr="00490819" w:rsidRDefault="00954C11" w:rsidP="001F2BE4">
      <w:pPr>
        <w:pStyle w:val="Footer"/>
        <w:tabs>
          <w:tab w:val="clear" w:pos="4320"/>
          <w:tab w:val="clear" w:pos="8640"/>
          <w:tab w:val="center" w:pos="5400"/>
        </w:tabs>
        <w:ind w:hanging="180"/>
        <w:rPr>
          <w:rFonts w:ascii="MyriadPro-Regular" w:hAnsi="MyriadPro-Regular" w:cs="Arial"/>
          <w:b/>
          <w:sz w:val="16"/>
          <w:szCs w:val="16"/>
          <w:lang w:val="es-ES"/>
        </w:rPr>
      </w:pPr>
      <w:r>
        <w:rPr>
          <w:rFonts w:cs="MyriadPro-Regular"/>
          <w:caps/>
          <w:noProof/>
          <w:sz w:val="18"/>
          <w:szCs w:val="18"/>
        </w:rPr>
        <mc:AlternateContent>
          <mc:Choice Requires="wps">
            <w:drawing>
              <wp:anchor distT="0" distB="0" distL="114300" distR="114300" simplePos="0" relativeHeight="251697152" behindDoc="0" locked="0" layoutInCell="1" allowOverlap="1" wp14:anchorId="5474C161" wp14:editId="1E2B827A">
                <wp:simplePos x="0" y="0"/>
                <wp:positionH relativeFrom="column">
                  <wp:posOffset>-488950</wp:posOffset>
                </wp:positionH>
                <wp:positionV relativeFrom="paragraph">
                  <wp:posOffset>126365</wp:posOffset>
                </wp:positionV>
                <wp:extent cx="355600" cy="336550"/>
                <wp:effectExtent l="0" t="0" r="25400" b="25400"/>
                <wp:wrapNone/>
                <wp:docPr id="3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36550"/>
                        </a:xfrm>
                        <a:prstGeom prst="flowChartConnector">
                          <a:avLst/>
                        </a:prstGeom>
                        <a:solidFill>
                          <a:schemeClr val="tx2">
                            <a:lumMod val="20000"/>
                            <a:lumOff val="80000"/>
                          </a:schemeClr>
                        </a:solidFill>
                        <a:ln w="9525">
                          <a:solidFill>
                            <a:srgbClr val="000000"/>
                          </a:solidFill>
                          <a:round/>
                          <a:headEnd/>
                          <a:tailEnd/>
                        </a:ln>
                      </wps:spPr>
                      <wps:txbx>
                        <w:txbxContent>
                          <w:p w:rsidR="00954C11" w:rsidRDefault="00954C11" w:rsidP="00954C11">
                            <w:r w:rsidRPr="00954C11">
                              <w:t xml:space="preserve">B </w:t>
                            </w:r>
                            <w:r>
                              <w:t>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74C161" id="_x0000_s1027" type="#_x0000_t120" style="position:absolute;margin-left:-38.5pt;margin-top:9.95pt;width:28pt;height:26.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" fillcolor="#c6d9f1 [671]">
                <v:textbox>
                  <w:txbxContent>
                    <w:p w:rsidR="00954C11" w:rsidRDefault="00954C11" w:rsidP="00954C11">
                      <w:r w:rsidRPr="00954C11">
                        <w:t xml:space="preserve">B </w:t>
                      </w:r>
                      <w:r>
                        <w:t>11111111</w:t>
                      </w:r>
                    </w:p>
                  </w:txbxContent>
                </v:textbox>
              </v:shape>
            </w:pict>
          </mc:Fallback>
        </mc:AlternateContent>
      </w:r>
      <w:r w:rsidR="001F2BE4" w:rsidRPr="00490819">
        <w:rPr>
          <w:rFonts w:ascii="Verdana" w:hAnsi="Verdana" w:cs="Arial"/>
          <w:b/>
          <w:sz w:val="14"/>
          <w:szCs w:val="14"/>
          <w:lang w:val="es-ES"/>
        </w:rPr>
        <w:tab/>
      </w:r>
      <w:r w:rsidR="001F2BE4" w:rsidRPr="00490819">
        <w:rPr>
          <w:rFonts w:ascii="Verdana" w:hAnsi="Verdana" w:cs="Arial"/>
          <w:b/>
          <w:sz w:val="14"/>
          <w:szCs w:val="14"/>
          <w:lang w:val="es-ES"/>
        </w:rPr>
        <w:tab/>
      </w:r>
      <w:r w:rsidR="001F2BE4" w:rsidRPr="00490819">
        <w:rPr>
          <w:rFonts w:ascii="MyriadPro-Regular" w:hAnsi="MyriadPro-Regular" w:cs="Arial"/>
          <w:b/>
          <w:sz w:val="16"/>
          <w:szCs w:val="16"/>
          <w:lang w:val="es-ES"/>
        </w:rPr>
        <w:t>*</w:t>
      </w:r>
      <w:r w:rsidR="005F7733" w:rsidRPr="00490819">
        <w:rPr>
          <w:rFonts w:ascii="MyriadPro-Regular" w:hAnsi="MyriadPro-Regular" w:cs="Arial"/>
          <w:b/>
          <w:sz w:val="16"/>
          <w:szCs w:val="16"/>
          <w:lang w:val="es-ES"/>
        </w:rPr>
        <w:t>Sírvase duplicar las secciones B – G, según sea necesario.</w:t>
      </w:r>
    </w:p>
    <w:p w:rsidR="001F2BE4" w:rsidRPr="00490819" w:rsidRDefault="001F2BE4" w:rsidP="001F2BE4">
      <w:pPr>
        <w:autoSpaceDE w:val="0"/>
        <w:autoSpaceDN w:val="0"/>
        <w:adjustRightInd w:val="0"/>
        <w:spacing w:line="240" w:lineRule="auto"/>
        <w:rPr>
          <w:rFonts w:cs="MyriadPro-Regular"/>
          <w:b w:val="0"/>
          <w:caps w:val="0"/>
          <w:lang w:val="es-ES"/>
        </w:rPr>
      </w:pPr>
    </w:p>
    <w:p w:rsidR="001F2BE4" w:rsidRPr="00490819" w:rsidRDefault="001F2BE4" w:rsidP="001F2BE4">
      <w:pPr>
        <w:autoSpaceDE w:val="0"/>
        <w:autoSpaceDN w:val="0"/>
        <w:adjustRightInd w:val="0"/>
        <w:spacing w:line="240" w:lineRule="auto"/>
        <w:ind w:left="-180"/>
        <w:rPr>
          <w:rFonts w:cs="MyriadPro-Regular"/>
          <w:b w:val="0"/>
          <w:caps w:val="0"/>
          <w:sz w:val="20"/>
          <w:szCs w:val="20"/>
          <w:lang w:val="es-ES"/>
        </w:rPr>
      </w:pPr>
      <w:r w:rsidRPr="00490819">
        <w:rPr>
          <w:rFonts w:cs="MyriadPro-Regular"/>
          <w:caps w:val="0"/>
          <w:sz w:val="20"/>
          <w:szCs w:val="20"/>
          <w:lang w:val="es-ES"/>
        </w:rPr>
        <w:t xml:space="preserve">  </w:t>
      </w:r>
      <w:r w:rsidR="00ED146E" w:rsidRPr="00490819">
        <w:rPr>
          <w:rFonts w:cs="MyriadPro-Regular"/>
          <w:caps w:val="0"/>
          <w:sz w:val="20"/>
          <w:szCs w:val="20"/>
          <w:lang w:val="es-ES"/>
        </w:rPr>
        <w:t xml:space="preserve">ÁREA </w:t>
      </w:r>
      <w:r w:rsidR="00444C41" w:rsidRPr="00490819">
        <w:rPr>
          <w:rFonts w:cs="MyriadPro-Regular"/>
          <w:caps w:val="0"/>
          <w:sz w:val="20"/>
          <w:szCs w:val="20"/>
          <w:lang w:val="es-ES"/>
        </w:rPr>
        <w:t xml:space="preserve">DE </w:t>
      </w:r>
      <w:r w:rsidR="00ED146E" w:rsidRPr="00490819">
        <w:rPr>
          <w:rFonts w:cs="MyriadPro-Regular"/>
          <w:caps w:val="0"/>
          <w:sz w:val="20"/>
          <w:szCs w:val="20"/>
          <w:lang w:val="es-ES"/>
        </w:rPr>
        <w:t>METAS</w:t>
      </w:r>
      <w:r w:rsidR="00444C41" w:rsidRPr="00490819">
        <w:rPr>
          <w:rFonts w:cs="MyriadPro-Regular"/>
          <w:caps w:val="0"/>
          <w:sz w:val="20"/>
          <w:szCs w:val="20"/>
          <w:lang w:val="es-ES"/>
        </w:rPr>
        <w:t xml:space="preserve"> ANUALES </w:t>
      </w:r>
      <w:r w:rsidRPr="00490819">
        <w:rPr>
          <w:rFonts w:cs="MyriadPro-Regular"/>
          <w:b w:val="0"/>
          <w:caps w:val="0"/>
          <w:lang w:val="es-ES"/>
        </w:rPr>
        <w:t>(</w:t>
      </w:r>
      <w:r w:rsidR="00444C41" w:rsidRPr="00490819">
        <w:rPr>
          <w:rFonts w:cs="MyriadPro-Regular"/>
          <w:b w:val="0"/>
          <w:caps w:val="0"/>
          <w:lang w:val="es-ES"/>
        </w:rPr>
        <w:t>contenidos, habilidad y/o servicio</w:t>
      </w:r>
      <w:r w:rsidRPr="00490819">
        <w:rPr>
          <w:rFonts w:cs="MyriadPro-Regular"/>
          <w:b w:val="0"/>
          <w:caps w:val="0"/>
          <w:lang w:val="es-ES"/>
        </w:rPr>
        <w:t>)</w:t>
      </w:r>
      <w:r w:rsidR="00ED146E" w:rsidRPr="00490819">
        <w:rPr>
          <w:rFonts w:cs="MyriadPro-Regular"/>
          <w:b w:val="0"/>
          <w:caps w:val="0"/>
          <w:sz w:val="20"/>
          <w:szCs w:val="20"/>
          <w:lang w:val="es-ES"/>
        </w:rPr>
        <w:t xml:space="preserve">: </w:t>
      </w:r>
      <w:r w:rsidRPr="00490819">
        <w:rPr>
          <w:rFonts w:cs="MyriadPro-Regular"/>
          <w:b w:val="0"/>
          <w:caps w:val="0"/>
          <w:sz w:val="20"/>
          <w:szCs w:val="20"/>
          <w:lang w:val="es-ES"/>
        </w:rPr>
        <w:t>___________________</w:t>
      </w:r>
      <w:r w:rsidR="00ED146E" w:rsidRPr="00490819">
        <w:rPr>
          <w:rFonts w:cs="MyriadPro-Regular"/>
          <w:b w:val="0"/>
          <w:caps w:val="0"/>
          <w:sz w:val="20"/>
          <w:szCs w:val="20"/>
          <w:lang w:val="es-ES"/>
        </w:rPr>
        <w:t>___________________________</w:t>
      </w:r>
    </w:p>
    <w:p w:rsidR="001F2BE4" w:rsidRPr="00490819" w:rsidRDefault="001F2BE4" w:rsidP="001F2BE4">
      <w:pPr>
        <w:autoSpaceDE w:val="0"/>
        <w:autoSpaceDN w:val="0"/>
        <w:adjustRightInd w:val="0"/>
        <w:spacing w:line="240" w:lineRule="auto"/>
        <w:ind w:left="-180"/>
        <w:rPr>
          <w:rFonts w:cs="MyriadPro-Regular"/>
          <w:b w:val="0"/>
          <w:caps w:val="0"/>
          <w:lang w:val="es-ES"/>
        </w:rPr>
      </w:pPr>
    </w:p>
    <w:p w:rsidR="001F2BE4" w:rsidRPr="00490819" w:rsidRDefault="007247C8" w:rsidP="008C2ED3">
      <w:pPr>
        <w:autoSpaceDE w:val="0"/>
        <w:autoSpaceDN w:val="0"/>
        <w:adjustRightInd w:val="0"/>
        <w:spacing w:line="240" w:lineRule="auto"/>
        <w:ind w:left="-90" w:right="-252"/>
        <w:rPr>
          <w:rFonts w:cs="MyriadPro-Regular"/>
          <w:b w:val="0"/>
          <w:caps w:val="0"/>
          <w:sz w:val="18"/>
          <w:szCs w:val="18"/>
          <w:lang w:val="es-ES"/>
        </w:rPr>
      </w:pPr>
      <w:r>
        <w:rPr>
          <w:rFonts w:cs="MyriadPro-Regular"/>
          <w:caps w:val="0"/>
          <w:noProof/>
          <w:sz w:val="18"/>
          <w:szCs w:val="18"/>
        </w:rPr>
        <mc:AlternateContent>
          <mc:Choice Requires="wps">
            <w:drawing>
              <wp:anchor distT="0" distB="0" distL="114300" distR="114300" simplePos="0" relativeHeight="251662336" behindDoc="0" locked="0" layoutInCell="1" allowOverlap="1">
                <wp:simplePos x="0" y="0"/>
                <wp:positionH relativeFrom="column">
                  <wp:posOffset>-449580</wp:posOffset>
                </wp:positionH>
                <wp:positionV relativeFrom="paragraph">
                  <wp:posOffset>424815</wp:posOffset>
                </wp:positionV>
                <wp:extent cx="355600" cy="317500"/>
                <wp:effectExtent l="0" t="0" r="25400" b="2540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17500"/>
                        </a:xfrm>
                        <a:prstGeom prst="flowChartConnector">
                          <a:avLst/>
                        </a:prstGeom>
                        <a:solidFill>
                          <a:schemeClr val="tx2">
                            <a:lumMod val="20000"/>
                            <a:lumOff val="80000"/>
                          </a:schemeClr>
                        </a:solidFill>
                        <a:ln w="9525">
                          <a:solidFill>
                            <a:srgbClr val="000000"/>
                          </a:solidFill>
                          <a:round/>
                          <a:headEnd/>
                          <a:tailEnd/>
                        </a:ln>
                      </wps:spPr>
                      <wps:txbx>
                        <w:txbxContent>
                          <w:p w:rsidR="00C405C7" w:rsidRDefault="00C405C7" w:rsidP="001F2BE4">
                            <w:r>
                              <w:t>C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120" style="position:absolute;left:0;text-align:left;margin-left:-35.4pt;margin-top:33.45pt;width:28pt;height: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" fillcolor="#c6d9f1 [671]">
                <v:textbox>
                  <w:txbxContent>
                    <w:p w:rsidR="00C405C7" w:rsidRDefault="00C405C7" w:rsidP="001F2BE4">
                      <w:r>
                        <w:t>C 11111111</w:t>
                      </w:r>
                    </w:p>
                  </w:txbxContent>
                </v:textbox>
              </v:shape>
            </w:pict>
          </mc:Fallback>
        </mc:AlternateContent>
      </w:r>
      <w:r w:rsidR="00444C41" w:rsidRPr="00490819">
        <w:rPr>
          <w:rFonts w:cs="MyriadPro-Regular"/>
          <w:caps w:val="0"/>
          <w:sz w:val="18"/>
          <w:szCs w:val="18"/>
          <w:lang w:val="es-ES"/>
        </w:rPr>
        <w:t xml:space="preserve">NIVEL ACTUAL DE RENDIMIENTO ACADÉMICO Y DESEMPEÑO FUNCIONAL </w:t>
      </w:r>
      <w:r w:rsidR="002867AC" w:rsidRPr="00490819">
        <w:rPr>
          <w:rFonts w:cs="MyriadPro-Regular"/>
          <w:b w:val="0"/>
          <w:caps w:val="0"/>
          <w:sz w:val="15"/>
          <w:szCs w:val="15"/>
          <w:lang w:val="es-ES"/>
        </w:rPr>
        <w:t>incluyendo de qué manera</w:t>
      </w:r>
      <w:r w:rsidR="00444C41" w:rsidRPr="00490819">
        <w:rPr>
          <w:rFonts w:cs="MyriadPro-Regular"/>
          <w:b w:val="0"/>
          <w:caps w:val="0"/>
          <w:sz w:val="15"/>
          <w:szCs w:val="15"/>
          <w:lang w:val="es-ES"/>
        </w:rPr>
        <w:t xml:space="preserve"> la discapacidad del </w:t>
      </w:r>
      <w:r w:rsidR="000A4041" w:rsidRPr="00490819">
        <w:rPr>
          <w:rFonts w:cs="MyriadPro-Regular"/>
          <w:b w:val="0"/>
          <w:caps w:val="0"/>
          <w:sz w:val="15"/>
          <w:szCs w:val="15"/>
          <w:lang w:val="es-ES"/>
        </w:rPr>
        <w:t>estudiante</w:t>
      </w:r>
      <w:r w:rsidR="00444C41" w:rsidRPr="00490819">
        <w:rPr>
          <w:rFonts w:cs="MyriadPro-Regular"/>
          <w:b w:val="0"/>
          <w:caps w:val="0"/>
          <w:sz w:val="15"/>
          <w:szCs w:val="15"/>
          <w:lang w:val="es-ES"/>
        </w:rPr>
        <w:t xml:space="preserve"> afecta su participa</w:t>
      </w:r>
      <w:r w:rsidR="002867AC" w:rsidRPr="00490819">
        <w:rPr>
          <w:rFonts w:cs="MyriadPro-Regular"/>
          <w:b w:val="0"/>
          <w:caps w:val="0"/>
          <w:sz w:val="15"/>
          <w:szCs w:val="15"/>
          <w:lang w:val="es-ES"/>
        </w:rPr>
        <w:t>ción y progreso en el plan d</w:t>
      </w:r>
      <w:r w:rsidR="00CE7F9C">
        <w:rPr>
          <w:rFonts w:cs="MyriadPro-Regular"/>
          <w:b w:val="0"/>
          <w:caps w:val="0"/>
          <w:sz w:val="15"/>
          <w:szCs w:val="15"/>
          <w:lang w:val="es-ES"/>
        </w:rPr>
        <w:t>e estudios de educación general</w:t>
      </w:r>
      <w:r w:rsidR="002867AC" w:rsidRPr="00490819">
        <w:rPr>
          <w:rFonts w:cs="MyriadPro-Regular"/>
          <w:b w:val="0"/>
          <w:caps w:val="0"/>
          <w:sz w:val="15"/>
          <w:szCs w:val="15"/>
          <w:lang w:val="es-ES"/>
        </w:rPr>
        <w:t xml:space="preserve"> o</w:t>
      </w:r>
      <w:r w:rsidR="00CE7F9C">
        <w:rPr>
          <w:rFonts w:cs="MyriadPro-Regular"/>
          <w:b w:val="0"/>
          <w:caps w:val="0"/>
          <w:sz w:val="15"/>
          <w:szCs w:val="15"/>
          <w:lang w:val="es-ES"/>
        </w:rPr>
        <w:t>,</w:t>
      </w:r>
      <w:r w:rsidR="002867AC" w:rsidRPr="00490819">
        <w:rPr>
          <w:rFonts w:cs="MyriadPro-Regular"/>
          <w:b w:val="0"/>
          <w:caps w:val="0"/>
          <w:sz w:val="15"/>
          <w:szCs w:val="15"/>
          <w:lang w:val="es-ES"/>
        </w:rPr>
        <w:t xml:space="preserve"> en el caso de</w:t>
      </w:r>
      <w:r w:rsidR="00444C41" w:rsidRPr="00490819">
        <w:rPr>
          <w:rFonts w:cs="MyriadPro-Regular"/>
          <w:b w:val="0"/>
          <w:caps w:val="0"/>
          <w:sz w:val="15"/>
          <w:szCs w:val="15"/>
          <w:lang w:val="es-ES"/>
        </w:rPr>
        <w:t xml:space="preserve"> un niño en edad </w:t>
      </w:r>
      <w:r w:rsidR="00CE7F9C" w:rsidRPr="00490819">
        <w:rPr>
          <w:rFonts w:cs="MyriadPro-Regular"/>
          <w:b w:val="0"/>
          <w:caps w:val="0"/>
          <w:sz w:val="15"/>
          <w:szCs w:val="15"/>
          <w:lang w:val="es-ES"/>
        </w:rPr>
        <w:t>prescolar</w:t>
      </w:r>
      <w:r w:rsidR="002867AC" w:rsidRPr="00490819">
        <w:rPr>
          <w:rFonts w:cs="MyriadPro-Regular"/>
          <w:b w:val="0"/>
          <w:caps w:val="0"/>
          <w:sz w:val="15"/>
          <w:szCs w:val="15"/>
          <w:lang w:val="es-ES"/>
        </w:rPr>
        <w:t xml:space="preserve">, de qué manera </w:t>
      </w:r>
      <w:r w:rsidR="00444C41" w:rsidRPr="00490819">
        <w:rPr>
          <w:rFonts w:cs="MyriadPro-Regular"/>
          <w:b w:val="0"/>
          <w:caps w:val="0"/>
          <w:sz w:val="15"/>
          <w:szCs w:val="15"/>
          <w:lang w:val="es-ES"/>
        </w:rPr>
        <w:t xml:space="preserve">la discapacidad del </w:t>
      </w:r>
      <w:r w:rsidR="000A4041" w:rsidRPr="00490819">
        <w:rPr>
          <w:rFonts w:cs="MyriadPro-Regular"/>
          <w:b w:val="0"/>
          <w:caps w:val="0"/>
          <w:sz w:val="15"/>
          <w:szCs w:val="15"/>
          <w:lang w:val="es-ES"/>
        </w:rPr>
        <w:t>estudiante</w:t>
      </w:r>
      <w:r w:rsidR="00444C41" w:rsidRPr="00490819">
        <w:rPr>
          <w:rFonts w:cs="MyriadPro-Regular"/>
          <w:b w:val="0"/>
          <w:caps w:val="0"/>
          <w:sz w:val="15"/>
          <w:szCs w:val="15"/>
          <w:lang w:val="es-ES"/>
        </w:rPr>
        <w:t xml:space="preserve"> afecta su participación en actividades apropiadas: 34 CFR §300.320(a)(1)</w:t>
      </w:r>
      <w:r w:rsidR="00490819">
        <w:rPr>
          <w:rFonts w:cs="MyriadPro-Regular"/>
          <w:b w:val="0"/>
          <w:caps w:val="0"/>
          <w:sz w:val="15"/>
          <w:szCs w:val="15"/>
          <w:lang w:val="es-ES"/>
        </w:rPr>
        <w:t xml:space="preserve"> </w:t>
      </w: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28"/>
      </w:tblGrid>
      <w:tr w:rsidR="001F2BE4" w:rsidRPr="00C405C7" w:rsidTr="008C2ED3">
        <w:trPr>
          <w:trHeight w:val="793"/>
        </w:trPr>
        <w:tc>
          <w:tcPr>
            <w:tcW w:w="10728" w:type="dxa"/>
          </w:tcPr>
          <w:p w:rsidR="001F2BE4" w:rsidRPr="00490819" w:rsidRDefault="001F2BE4" w:rsidP="007556F9">
            <w:pPr>
              <w:spacing w:line="240" w:lineRule="auto"/>
              <w:rPr>
                <w:rFonts w:cs="MyriadPro-Regular"/>
                <w:caps w:val="0"/>
                <w:sz w:val="20"/>
                <w:szCs w:val="20"/>
                <w:lang w:val="es-ES"/>
              </w:rPr>
            </w:pPr>
          </w:p>
          <w:p w:rsidR="001F2BE4" w:rsidRPr="00490819" w:rsidRDefault="001F2BE4" w:rsidP="007556F9">
            <w:pPr>
              <w:spacing w:line="240" w:lineRule="auto"/>
              <w:rPr>
                <w:rFonts w:cs="MyriadPro-Regular"/>
                <w:caps w:val="0"/>
                <w:sz w:val="20"/>
                <w:szCs w:val="20"/>
                <w:lang w:val="es-ES"/>
              </w:rPr>
            </w:pPr>
          </w:p>
          <w:p w:rsidR="001F2BE4" w:rsidRPr="00490819" w:rsidRDefault="001F2BE4" w:rsidP="007556F9">
            <w:pPr>
              <w:spacing w:line="240" w:lineRule="auto"/>
              <w:rPr>
                <w:rFonts w:cs="MyriadPro-Regular"/>
                <w:caps w:val="0"/>
                <w:sz w:val="20"/>
                <w:szCs w:val="20"/>
                <w:lang w:val="es-ES"/>
              </w:rPr>
            </w:pPr>
          </w:p>
          <w:p w:rsidR="001F2BE4" w:rsidRPr="00490819" w:rsidRDefault="001F2BE4" w:rsidP="007556F9">
            <w:pPr>
              <w:spacing w:line="240" w:lineRule="auto"/>
              <w:rPr>
                <w:rFonts w:cs="MyriadPro-Regular"/>
                <w:caps w:val="0"/>
                <w:sz w:val="20"/>
                <w:szCs w:val="20"/>
                <w:lang w:val="es-ES"/>
              </w:rPr>
            </w:pPr>
          </w:p>
        </w:tc>
      </w:tr>
    </w:tbl>
    <w:p w:rsidR="001F2BE4" w:rsidRPr="00490819" w:rsidRDefault="001F2BE4" w:rsidP="001F2BE4">
      <w:pPr>
        <w:spacing w:line="240" w:lineRule="auto"/>
        <w:ind w:left="-180"/>
        <w:rPr>
          <w:rFonts w:cs="MyriadPro-Regular"/>
          <w:caps w:val="0"/>
          <w:lang w:val="es-ES"/>
        </w:rPr>
      </w:pPr>
    </w:p>
    <w:p w:rsidR="001F2BE4" w:rsidRPr="00490819" w:rsidRDefault="007247C8" w:rsidP="001F2BE4">
      <w:pPr>
        <w:spacing w:line="240" w:lineRule="auto"/>
        <w:ind w:left="-180"/>
        <w:rPr>
          <w:rFonts w:cs="Times New Roman"/>
          <w:caps w:val="0"/>
          <w:sz w:val="15"/>
          <w:szCs w:val="15"/>
          <w:highlight w:val="yellow"/>
          <w:lang w:val="es-ES"/>
        </w:rPr>
      </w:pPr>
      <w:r>
        <w:rPr>
          <w:rFonts w:cs="MyriadPro-Regular"/>
          <w:caps w:val="0"/>
          <w:noProof/>
          <w:sz w:val="18"/>
          <w:szCs w:val="18"/>
        </w:rPr>
        <mc:AlternateContent>
          <mc:Choice Requires="wps">
            <w:drawing>
              <wp:anchor distT="0" distB="0" distL="114300" distR="114300" simplePos="0" relativeHeight="251663360" behindDoc="0" locked="0" layoutInCell="1" allowOverlap="1">
                <wp:simplePos x="0" y="0"/>
                <wp:positionH relativeFrom="column">
                  <wp:posOffset>-449580</wp:posOffset>
                </wp:positionH>
                <wp:positionV relativeFrom="paragraph">
                  <wp:posOffset>237490</wp:posOffset>
                </wp:positionV>
                <wp:extent cx="355600" cy="336550"/>
                <wp:effectExtent l="0" t="0" r="25400" b="25400"/>
                <wp:wrapNone/>
                <wp:docPr id="2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5600" cy="336550"/>
                        </a:xfrm>
                        <a:prstGeom prst="flowChartConnector">
                          <a:avLst/>
                        </a:prstGeom>
                        <a:solidFill>
                          <a:schemeClr val="tx2">
                            <a:lumMod val="20000"/>
                            <a:lumOff val="80000"/>
                          </a:schemeClr>
                        </a:solidFill>
                        <a:ln w="9525">
                          <a:solidFill>
                            <a:srgbClr val="000000"/>
                          </a:solidFill>
                          <a:round/>
                          <a:headEnd/>
                          <a:tailEnd/>
                        </a:ln>
                      </wps:spPr>
                      <wps:txbx>
                        <w:txbxContent>
                          <w:p w:rsidR="00C405C7" w:rsidRDefault="00C405C7" w:rsidP="001F2BE4">
                            <w:r>
                              <w:t>D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120" style="position:absolute;left:0;text-align:left;margin-left:-35.4pt;margin-top:18.7pt;width:28pt;height: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" fillcolor="#c6d9f1 [671]">
                <v:textbox>
                  <w:txbxContent>
                    <w:p w:rsidR="00C405C7" w:rsidRDefault="00C405C7" w:rsidP="001F2BE4">
                      <w:r>
                        <w:t>D 11111111</w:t>
                      </w:r>
                    </w:p>
                  </w:txbxContent>
                </v:textbox>
              </v:shape>
            </w:pict>
          </mc:Fallback>
        </mc:AlternateContent>
      </w:r>
      <w:r w:rsidR="001F2BE4" w:rsidRPr="00490819">
        <w:rPr>
          <w:rFonts w:cs="MyriadPro-Regular"/>
          <w:caps w:val="0"/>
          <w:sz w:val="20"/>
          <w:szCs w:val="20"/>
          <w:lang w:val="es-ES"/>
        </w:rPr>
        <w:t xml:space="preserve">  </w:t>
      </w:r>
      <w:r w:rsidR="00987B4C" w:rsidRPr="00490819">
        <w:rPr>
          <w:rFonts w:cs="MyriadPro-Regular"/>
          <w:caps w:val="0"/>
          <w:sz w:val="20"/>
          <w:szCs w:val="20"/>
          <w:lang w:val="es-ES"/>
        </w:rPr>
        <w:t>META</w:t>
      </w:r>
      <w:r w:rsidR="00CC6807" w:rsidRPr="00490819">
        <w:rPr>
          <w:rFonts w:cs="MyriadPro-Regular"/>
          <w:caps w:val="0"/>
          <w:sz w:val="20"/>
          <w:szCs w:val="20"/>
          <w:lang w:val="es-ES"/>
        </w:rPr>
        <w:t>(S) ANUAL(ES) MEDIBLE</w:t>
      </w:r>
      <w:r w:rsidR="001F2BE4" w:rsidRPr="00490819">
        <w:rPr>
          <w:rFonts w:cs="MyriadPro-Regular"/>
          <w:caps w:val="0"/>
          <w:sz w:val="20"/>
          <w:szCs w:val="20"/>
          <w:lang w:val="es-ES"/>
        </w:rPr>
        <w:t>(S):</w:t>
      </w:r>
      <w:r w:rsidR="001F2BE4" w:rsidRPr="00490819">
        <w:rPr>
          <w:rFonts w:cs="MyriadPro-Regular"/>
          <w:b w:val="0"/>
          <w:caps w:val="0"/>
          <w:sz w:val="20"/>
          <w:szCs w:val="20"/>
          <w:lang w:val="es-ES"/>
        </w:rPr>
        <w:t xml:space="preserve"> </w:t>
      </w:r>
      <w:r w:rsidR="001F2BE4" w:rsidRPr="00490819">
        <w:rPr>
          <w:rFonts w:cs="Times New Roman"/>
          <w:b w:val="0"/>
          <w:caps w:val="0"/>
          <w:sz w:val="15"/>
          <w:szCs w:val="15"/>
          <w:lang w:val="es-ES"/>
        </w:rPr>
        <w:t>34 CFR §300.320(a)(2)(i)</w:t>
      </w:r>
      <w:r w:rsidR="001F2BE4" w:rsidRPr="00490819">
        <w:rPr>
          <w:rFonts w:cs="Times New Roman"/>
          <w:caps w:val="0"/>
          <w:sz w:val="15"/>
          <w:szCs w:val="15"/>
          <w:lang w:val="es-ES"/>
        </w:rPr>
        <w:t xml:space="preserve"> </w:t>
      </w:r>
    </w:p>
    <w:tbl>
      <w:tblPr>
        <w:tblW w:w="1071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10"/>
      </w:tblGrid>
      <w:tr w:rsidR="001F2BE4" w:rsidRPr="00490819" w:rsidTr="008C2ED3">
        <w:tc>
          <w:tcPr>
            <w:tcW w:w="10710" w:type="dxa"/>
          </w:tcPr>
          <w:p w:rsidR="001F2BE4" w:rsidRPr="00490819" w:rsidRDefault="001F2BE4" w:rsidP="007556F9">
            <w:pPr>
              <w:spacing w:line="240" w:lineRule="auto"/>
              <w:rPr>
                <w:rFonts w:cs="Times New Roman"/>
                <w:caps w:val="0"/>
                <w:sz w:val="18"/>
                <w:szCs w:val="18"/>
                <w:highlight w:val="yellow"/>
                <w:lang w:val="es-ES"/>
              </w:rPr>
            </w:pPr>
          </w:p>
          <w:p w:rsidR="001F2BE4" w:rsidRPr="00490819" w:rsidRDefault="001F2BE4" w:rsidP="007556F9">
            <w:pPr>
              <w:spacing w:line="240" w:lineRule="auto"/>
              <w:rPr>
                <w:rFonts w:cs="Times New Roman"/>
                <w:caps w:val="0"/>
                <w:sz w:val="18"/>
                <w:szCs w:val="18"/>
                <w:highlight w:val="yellow"/>
                <w:lang w:val="es-ES"/>
              </w:rPr>
            </w:pPr>
          </w:p>
          <w:p w:rsidR="001F2BE4" w:rsidRPr="00490819" w:rsidRDefault="001F2BE4" w:rsidP="007556F9">
            <w:pPr>
              <w:spacing w:line="240" w:lineRule="auto"/>
              <w:ind w:right="198"/>
              <w:rPr>
                <w:rFonts w:cs="Times New Roman"/>
                <w:caps w:val="0"/>
                <w:sz w:val="18"/>
                <w:szCs w:val="18"/>
                <w:highlight w:val="yellow"/>
                <w:lang w:val="es-ES"/>
              </w:rPr>
            </w:pPr>
          </w:p>
          <w:p w:rsidR="001F2BE4" w:rsidRPr="00490819" w:rsidRDefault="001F2BE4" w:rsidP="007556F9">
            <w:pPr>
              <w:spacing w:line="240" w:lineRule="auto"/>
              <w:ind w:right="198"/>
              <w:rPr>
                <w:rFonts w:cs="Times New Roman"/>
                <w:caps w:val="0"/>
                <w:sz w:val="18"/>
                <w:szCs w:val="18"/>
                <w:highlight w:val="yellow"/>
                <w:lang w:val="es-ES"/>
              </w:rPr>
            </w:pPr>
          </w:p>
        </w:tc>
      </w:tr>
    </w:tbl>
    <w:p w:rsidR="001F2BE4" w:rsidRPr="00490819" w:rsidRDefault="001F2BE4" w:rsidP="00490819">
      <w:pPr>
        <w:spacing w:line="240" w:lineRule="auto"/>
        <w:ind w:left="-180" w:right="-252"/>
        <w:rPr>
          <w:rFonts w:cs="Times New Roman"/>
          <w:caps w:val="0"/>
          <w:lang w:val="es-ES"/>
        </w:rPr>
      </w:pPr>
    </w:p>
    <w:p w:rsidR="001F2BE4" w:rsidRPr="00490819" w:rsidRDefault="007247C8" w:rsidP="00073BEC">
      <w:pPr>
        <w:spacing w:line="240" w:lineRule="auto"/>
        <w:ind w:left="-180" w:right="-522"/>
        <w:rPr>
          <w:rFonts w:cs="MyriadPro-Regular"/>
          <w:caps w:val="0"/>
          <w:sz w:val="18"/>
          <w:szCs w:val="18"/>
          <w:lang w:val="es-ES"/>
        </w:rPr>
      </w:pPr>
      <w:r>
        <w:rPr>
          <w:rFonts w:cs="Times New Roman"/>
          <w:caps w:val="0"/>
          <w:noProof/>
          <w:sz w:val="18"/>
          <w:szCs w:val="18"/>
        </w:rPr>
        <mc:AlternateContent>
          <mc:Choice Requires="wps">
            <w:drawing>
              <wp:anchor distT="0" distB="0" distL="114300" distR="114300" simplePos="0" relativeHeight="251664384" behindDoc="0" locked="0" layoutInCell="1" allowOverlap="1">
                <wp:simplePos x="0" y="0"/>
                <wp:positionH relativeFrom="column">
                  <wp:posOffset>-448945</wp:posOffset>
                </wp:positionH>
                <wp:positionV relativeFrom="paragraph">
                  <wp:posOffset>140970</wp:posOffset>
                </wp:positionV>
                <wp:extent cx="354965" cy="314325"/>
                <wp:effectExtent l="0" t="0" r="26035" b="28575"/>
                <wp:wrapNone/>
                <wp:docPr id="2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965" cy="314325"/>
                        </a:xfrm>
                        <a:prstGeom prst="flowChartConnector">
                          <a:avLst/>
                        </a:prstGeom>
                        <a:solidFill>
                          <a:schemeClr val="tx2">
                            <a:lumMod val="20000"/>
                            <a:lumOff val="80000"/>
                          </a:schemeClr>
                        </a:solidFill>
                        <a:ln w="9525">
                          <a:solidFill>
                            <a:srgbClr val="000000"/>
                          </a:solidFill>
                          <a:round/>
                          <a:headEnd/>
                          <a:tailEnd/>
                        </a:ln>
                      </wps:spPr>
                      <wps:txbx>
                        <w:txbxContent>
                          <w:p w:rsidR="00C405C7" w:rsidRDefault="00C405C7" w:rsidP="001F2BE4">
                            <w:pPr>
                              <w:spacing w:line="240" w:lineRule="auto"/>
                              <w:ind w:right="18"/>
                              <w:jc w:val="both"/>
                              <w:rPr>
                                <w:rFonts w:cs="Times New Roman"/>
                                <w:b w:val="0"/>
                                <w:caps w:val="0"/>
                              </w:rPr>
                            </w:pPr>
                            <w:r>
                              <w:t>E</w:t>
                            </w:r>
                            <w:r>
                              <w:rPr>
                                <w:rFonts w:cs="Times New Roman"/>
                                <w:b w:val="0"/>
                                <w:caps w:val="0"/>
                              </w:rPr>
                              <w:t xml:space="preserve">TEACHING STRATEGIES  </w:t>
                            </w:r>
                            <w:r>
                              <w:rPr>
                                <w:rFonts w:cs="Times New Roman"/>
                                <w:b w:val="0"/>
                                <w:caps w:val="0"/>
                                <w:highlight w:val="yellow"/>
                              </w:rPr>
                              <w:t>19 TAC §89.1055(e)(11)</w:t>
                            </w:r>
                          </w:p>
                          <w:p w:rsidR="00C405C7" w:rsidRDefault="00C405C7" w:rsidP="001F2BE4">
                            <w:pPr>
                              <w:spacing w:line="240" w:lineRule="auto"/>
                              <w:ind w:left="720" w:right="18"/>
                              <w:jc w:val="both"/>
                              <w:rPr>
                                <w:rFonts w:cs="Times New Roman"/>
                                <w:b w:val="0"/>
                                <w:caps w:val="0"/>
                              </w:rPr>
                            </w:pPr>
                          </w:p>
                          <w:p w:rsidR="00C405C7" w:rsidRDefault="00C405C7" w:rsidP="001F2BE4">
                            <w:pPr>
                              <w:spacing w:line="240" w:lineRule="auto"/>
                              <w:ind w:left="720" w:right="18"/>
                              <w:jc w:val="both"/>
                              <w:rPr>
                                <w:rFonts w:cs="Times New Roman"/>
                                <w:b w:val="0"/>
                                <w:caps w:val="0"/>
                              </w:rPr>
                            </w:pPr>
                            <w:r>
                              <w:rPr>
                                <w:rFonts w:cs="Times New Roman"/>
                                <w:b w:val="0"/>
                                <w:caps w:val="0"/>
                              </w:rPr>
                              <w:t>The ARD committee has considered teaching strategies based on peer reviewed research-based practices for students with ASD (for example: those associated with discrete-trial training, visual supports, applied behavior analysis, structured learning, augmentative communication, or social skills training) and determined that the student needs teaching strategies specified in the IEP.</w:t>
                            </w:r>
                          </w:p>
                          <w:p w:rsidR="00C405C7" w:rsidRDefault="00C405C7" w:rsidP="001F2BE4">
                            <w:pPr>
                              <w:spacing w:line="240" w:lineRule="auto"/>
                              <w:ind w:left="720" w:right="18"/>
                              <w:jc w:val="both"/>
                              <w:rPr>
                                <w:rFonts w:cs="Times New Roman"/>
                                <w:b w:val="0"/>
                                <w:caps w:val="0"/>
                              </w:rPr>
                            </w:pPr>
                            <w:r>
                              <w:rPr>
                                <w:rFonts w:cs="Times New Roman"/>
                                <w:b w:val="0"/>
                                <w:caps w:val="0"/>
                              </w:rPr>
                              <w:t>Describe below:</w:t>
                            </w:r>
                          </w:p>
                          <w:p w:rsidR="00C405C7" w:rsidRDefault="00C405C7" w:rsidP="001F2BE4">
                            <w:pPr>
                              <w:spacing w:line="240" w:lineRule="auto"/>
                              <w:ind w:left="720" w:right="18"/>
                              <w:jc w:val="both"/>
                              <w:rPr>
                                <w:rFonts w:cs="Times New Roman"/>
                                <w:b w:val="0"/>
                                <w:caps w:val="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
                            </w:tblGrid>
                            <w:tr w:rsidR="00C405C7" w:rsidTr="007556F9">
                              <w:tc>
                                <w:tcPr>
                                  <w:tcW w:w="10296" w:type="dxa"/>
                                  <w:tcBorders>
                                    <w:top w:val="single" w:sz="4" w:space="0" w:color="auto"/>
                                    <w:left w:val="single" w:sz="4" w:space="0" w:color="auto"/>
                                    <w:bottom w:val="single" w:sz="4" w:space="0" w:color="auto"/>
                                    <w:right w:val="single" w:sz="4" w:space="0" w:color="auto"/>
                                  </w:tcBorders>
                                </w:tcPr>
                                <w:p w:rsidR="00C405C7" w:rsidRDefault="00C405C7">
                                  <w:pPr>
                                    <w:spacing w:line="240" w:lineRule="auto"/>
                                    <w:ind w:right="18"/>
                                    <w:jc w:val="both"/>
                                    <w:rPr>
                                      <w:rFonts w:cs="Times New Roman"/>
                                      <w:b w:val="0"/>
                                      <w:caps w:val="0"/>
                                    </w:rPr>
                                  </w:pPr>
                                </w:p>
                                <w:p w:rsidR="00C405C7" w:rsidRDefault="00C405C7">
                                  <w:pPr>
                                    <w:spacing w:line="240" w:lineRule="auto"/>
                                    <w:ind w:right="18"/>
                                    <w:jc w:val="both"/>
                                    <w:rPr>
                                      <w:rFonts w:cs="Times New Roman"/>
                                      <w:b w:val="0"/>
                                      <w:caps w:val="0"/>
                                    </w:rPr>
                                  </w:pPr>
                                </w:p>
                                <w:p w:rsidR="00C405C7" w:rsidRDefault="00C405C7">
                                  <w:pPr>
                                    <w:spacing w:line="240" w:lineRule="auto"/>
                                    <w:ind w:right="18"/>
                                    <w:jc w:val="both"/>
                                    <w:rPr>
                                      <w:rFonts w:cs="Times New Roman"/>
                                      <w:b w:val="0"/>
                                      <w:caps w:val="0"/>
                                    </w:rPr>
                                  </w:pPr>
                                </w:p>
                                <w:p w:rsidR="00C405C7" w:rsidRDefault="00C405C7">
                                  <w:pPr>
                                    <w:spacing w:line="240" w:lineRule="auto"/>
                                    <w:ind w:right="18"/>
                                    <w:jc w:val="both"/>
                                    <w:rPr>
                                      <w:rFonts w:cs="Times New Roman"/>
                                      <w:b w:val="0"/>
                                      <w:caps w:val="0"/>
                                    </w:rPr>
                                  </w:pPr>
                                </w:p>
                              </w:tc>
                            </w:tr>
                          </w:tbl>
                          <w:p w:rsidR="00C405C7" w:rsidRDefault="00C405C7" w:rsidP="001F2BE4">
                            <w:pPr>
                              <w:spacing w:line="240" w:lineRule="auto"/>
                              <w:ind w:right="18"/>
                              <w:jc w:val="both"/>
                              <w:rPr>
                                <w:rFonts w:cs="Times New Roman"/>
                                <w:b w:val="0"/>
                                <w:caps w:val="0"/>
                              </w:rPr>
                            </w:pPr>
                          </w:p>
                          <w:p w:rsidR="00C405C7" w:rsidRDefault="00C405C7" w:rsidP="001F2BE4">
                            <w:pPr>
                              <w:spacing w:line="240" w:lineRule="auto"/>
                              <w:ind w:right="18"/>
                              <w:jc w:val="both"/>
                              <w:rPr>
                                <w:rFonts w:cs="Times New Roman"/>
                                <w:b w:val="0"/>
                                <w:caps w:val="0"/>
                              </w:rPr>
                            </w:pPr>
                          </w:p>
                          <w:p w:rsidR="00C405C7" w:rsidRDefault="00C405C7" w:rsidP="001F2BE4">
                            <w:pPr>
                              <w:spacing w:line="240" w:lineRule="auto"/>
                              <w:rPr>
                                <w:rFonts w:cs="Times New Roman"/>
                                <w:b w:val="0"/>
                                <w:caps w:val="0"/>
                              </w:rPr>
                            </w:pPr>
                          </w:p>
                          <w:p w:rsidR="00C405C7" w:rsidRDefault="00C405C7" w:rsidP="001F2BE4">
                            <w:pPr>
                              <w:spacing w:line="240" w:lineRule="auto"/>
                              <w:jc w:val="both"/>
                              <w:rPr>
                                <w:rFonts w:cs="Times New Roman"/>
                                <w:b w:val="0"/>
                                <w:caps w:val="0"/>
                                <w:sz w:val="18"/>
                                <w:szCs w:val="18"/>
                              </w:rPr>
                            </w:pPr>
                            <w:r>
                              <w:rPr>
                                <w:rFonts w:cs="Times New Roman"/>
                                <w:b w:val="0"/>
                                <w:caps w:val="0"/>
                              </w:rPr>
                              <w:t xml:space="preserve">If the ARD committee determines that services are not needed in one or more of the areas listed above, the IEP must include a statement to that effect and the basis upon which the determination was made.  </w:t>
                            </w:r>
                            <w:r>
                              <w:rPr>
                                <w:rFonts w:cs="Times New Roman"/>
                                <w:b w:val="0"/>
                                <w:caps w:val="0"/>
                                <w:highlight w:val="yellow"/>
                              </w:rPr>
                              <w:t>19 TAC §89.1055(f)</w:t>
                            </w:r>
                          </w:p>
                          <w:p w:rsidR="00C405C7" w:rsidRDefault="00C405C7" w:rsidP="001F2BE4">
                            <w:pPr>
                              <w:spacing w:line="240" w:lineRule="auto"/>
                              <w:jc w:val="both"/>
                              <w:rPr>
                                <w:rFonts w:cs="Times New Roman"/>
                                <w:b w:val="0"/>
                                <w:caps w:val="0"/>
                              </w:rPr>
                            </w:pPr>
                            <w:r>
                              <w:rPr>
                                <w:rFonts w:cs="Times New Roman"/>
                                <w:b w:val="0"/>
                                <w:caps w:val="0"/>
                              </w:rPr>
                              <w:t>Describe below:</w:t>
                            </w:r>
                          </w:p>
                          <w:p w:rsidR="00C405C7" w:rsidRDefault="00C405C7" w:rsidP="001F2BE4">
                            <w:pPr>
                              <w:spacing w:line="240" w:lineRule="auto"/>
                              <w:jc w:val="both"/>
                              <w:rPr>
                                <w:rFonts w:cs="Times New Roman"/>
                                <w:caps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tblGrid>
                            <w:tr w:rsidR="00C405C7" w:rsidTr="007556F9">
                              <w:tc>
                                <w:tcPr>
                                  <w:tcW w:w="10296" w:type="dxa"/>
                                  <w:tcBorders>
                                    <w:top w:val="single" w:sz="4" w:space="0" w:color="auto"/>
                                    <w:left w:val="single" w:sz="4" w:space="0" w:color="auto"/>
                                    <w:bottom w:val="single" w:sz="4" w:space="0" w:color="auto"/>
                                    <w:right w:val="single" w:sz="4" w:space="0" w:color="auto"/>
                                  </w:tcBorders>
                                </w:tcPr>
                                <w:p w:rsidR="00C405C7" w:rsidRDefault="00C405C7">
                                  <w:pPr>
                                    <w:spacing w:line="240" w:lineRule="auto"/>
                                    <w:jc w:val="both"/>
                                    <w:rPr>
                                      <w:rFonts w:cs="Times New Roman"/>
                                      <w:b w:val="0"/>
                                      <w:caps w:val="0"/>
                                      <w:strike/>
                                      <w:sz w:val="14"/>
                                      <w:szCs w:val="14"/>
                                    </w:rPr>
                                  </w:pPr>
                                </w:p>
                                <w:p w:rsidR="00C405C7" w:rsidRDefault="00C405C7">
                                  <w:pPr>
                                    <w:spacing w:line="240" w:lineRule="auto"/>
                                    <w:jc w:val="both"/>
                                    <w:rPr>
                                      <w:rFonts w:cs="Times New Roman"/>
                                      <w:b w:val="0"/>
                                      <w:caps w:val="0"/>
                                      <w:strike/>
                                      <w:sz w:val="14"/>
                                      <w:szCs w:val="14"/>
                                    </w:rPr>
                                  </w:pPr>
                                </w:p>
                                <w:p w:rsidR="00C405C7" w:rsidRDefault="00C405C7">
                                  <w:pPr>
                                    <w:spacing w:line="240" w:lineRule="auto"/>
                                    <w:jc w:val="both"/>
                                    <w:rPr>
                                      <w:rFonts w:cs="Times New Roman"/>
                                      <w:b w:val="0"/>
                                      <w:caps w:val="0"/>
                                      <w:strike/>
                                      <w:sz w:val="14"/>
                                      <w:szCs w:val="14"/>
                                    </w:rPr>
                                  </w:pPr>
                                </w:p>
                                <w:p w:rsidR="00C405C7" w:rsidRDefault="00C405C7">
                                  <w:pPr>
                                    <w:spacing w:line="240" w:lineRule="auto"/>
                                    <w:jc w:val="both"/>
                                    <w:rPr>
                                      <w:rFonts w:cs="Times New Roman"/>
                                      <w:b w:val="0"/>
                                      <w:caps w:val="0"/>
                                      <w:strike/>
                                      <w:sz w:val="14"/>
                                      <w:szCs w:val="14"/>
                                    </w:rPr>
                                  </w:pPr>
                                </w:p>
                              </w:tc>
                            </w:tr>
                          </w:tbl>
                          <w:p w:rsidR="00C405C7" w:rsidRDefault="00C405C7" w:rsidP="001F2BE4">
                            <w:r>
                              <w:t xml:space="preserve">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30" type="#_x0000_t120" style="position:absolute;left:0;text-align:left;margin-left:-35.35pt;margin-top:11.1pt;width:27.9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" fillcolor="#c6d9f1 [671]">
                <v:textbox>
                  <w:txbxContent>
                    <w:p w:rsidR="00C405C7" w:rsidRDefault="00C405C7" w:rsidP="001F2BE4">
                      <w:pPr>
                        <w:spacing w:line="240" w:lineRule="auto"/>
                        <w:ind w:right="18"/>
                        <w:jc w:val="both"/>
                        <w:rPr>
                          <w:rFonts w:cs="Times New Roman"/>
                          <w:b w:val="0"/>
                          <w:caps w:val="0"/>
                        </w:rPr>
                      </w:pPr>
                      <w:r>
                        <w:t>E</w:t>
                      </w:r>
                      <w:r>
                        <w:rPr>
                          <w:rFonts w:cs="Times New Roman"/>
                          <w:b w:val="0"/>
                          <w:caps w:val="0"/>
                        </w:rPr>
                        <w:t xml:space="preserve">TEACHING STRATEGIES  </w:t>
                      </w:r>
                      <w:r>
                        <w:rPr>
                          <w:rFonts w:cs="Times New Roman"/>
                          <w:b w:val="0"/>
                          <w:caps w:val="0"/>
                          <w:highlight w:val="yellow"/>
                        </w:rPr>
                        <w:t>19 TAC §89.1055(e)(11)</w:t>
                      </w:r>
                    </w:p>
                    <w:p w:rsidR="00C405C7" w:rsidRDefault="00C405C7" w:rsidP="001F2BE4">
                      <w:pPr>
                        <w:spacing w:line="240" w:lineRule="auto"/>
                        <w:ind w:left="720" w:right="18"/>
                        <w:jc w:val="both"/>
                        <w:rPr>
                          <w:rFonts w:cs="Times New Roman"/>
                          <w:b w:val="0"/>
                          <w:caps w:val="0"/>
                        </w:rPr>
                      </w:pPr>
                    </w:p>
                    <w:p w:rsidR="00C405C7" w:rsidRDefault="00C405C7" w:rsidP="001F2BE4">
                      <w:pPr>
                        <w:spacing w:line="240" w:lineRule="auto"/>
                        <w:ind w:left="720" w:right="18"/>
                        <w:jc w:val="both"/>
                        <w:rPr>
                          <w:rFonts w:cs="Times New Roman"/>
                          <w:b w:val="0"/>
                          <w:caps w:val="0"/>
                        </w:rPr>
                      </w:pPr>
                      <w:r>
                        <w:rPr>
                          <w:rFonts w:cs="Times New Roman"/>
                          <w:b w:val="0"/>
                          <w:caps w:val="0"/>
                        </w:rPr>
                        <w:t>The ARD committee has considered teaching strategies based on peer reviewed research-based practices for students with ASD (for example: those associated with discrete-trial training, visual supports, applied behavior analysis, structured learning, augmentative communication, or social skills training) and determined that the student needs teaching strategies specified in the IEP.</w:t>
                      </w:r>
                    </w:p>
                    <w:p w:rsidR="00C405C7" w:rsidRDefault="00C405C7" w:rsidP="001F2BE4">
                      <w:pPr>
                        <w:spacing w:line="240" w:lineRule="auto"/>
                        <w:ind w:left="720" w:right="18"/>
                        <w:jc w:val="both"/>
                        <w:rPr>
                          <w:rFonts w:cs="Times New Roman"/>
                          <w:b w:val="0"/>
                          <w:caps w:val="0"/>
                        </w:rPr>
                      </w:pPr>
                      <w:r>
                        <w:rPr>
                          <w:rFonts w:cs="Times New Roman"/>
                          <w:b w:val="0"/>
                          <w:caps w:val="0"/>
                        </w:rPr>
                        <w:t>Describe below:</w:t>
                      </w:r>
                    </w:p>
                    <w:p w:rsidR="00C405C7" w:rsidRDefault="00C405C7" w:rsidP="001F2BE4">
                      <w:pPr>
                        <w:spacing w:line="240" w:lineRule="auto"/>
                        <w:ind w:left="720" w:right="18"/>
                        <w:jc w:val="both"/>
                        <w:rPr>
                          <w:rFonts w:cs="Times New Roman"/>
                          <w:b w:val="0"/>
                          <w:caps w:val="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
                      </w:tblGrid>
                      <w:tr w:rsidR="00C405C7" w:rsidTr="007556F9">
                        <w:tc>
                          <w:tcPr>
                            <w:tcW w:w="10296" w:type="dxa"/>
                            <w:tcBorders>
                              <w:top w:val="single" w:sz="4" w:space="0" w:color="auto"/>
                              <w:left w:val="single" w:sz="4" w:space="0" w:color="auto"/>
                              <w:bottom w:val="single" w:sz="4" w:space="0" w:color="auto"/>
                              <w:right w:val="single" w:sz="4" w:space="0" w:color="auto"/>
                            </w:tcBorders>
                          </w:tcPr>
                          <w:p w:rsidR="00C405C7" w:rsidRDefault="00C405C7">
                            <w:pPr>
                              <w:spacing w:line="240" w:lineRule="auto"/>
                              <w:ind w:right="18"/>
                              <w:jc w:val="both"/>
                              <w:rPr>
                                <w:rFonts w:cs="Times New Roman"/>
                                <w:b w:val="0"/>
                                <w:caps w:val="0"/>
                              </w:rPr>
                            </w:pPr>
                          </w:p>
                          <w:p w:rsidR="00C405C7" w:rsidRDefault="00C405C7">
                            <w:pPr>
                              <w:spacing w:line="240" w:lineRule="auto"/>
                              <w:ind w:right="18"/>
                              <w:jc w:val="both"/>
                              <w:rPr>
                                <w:rFonts w:cs="Times New Roman"/>
                                <w:b w:val="0"/>
                                <w:caps w:val="0"/>
                              </w:rPr>
                            </w:pPr>
                          </w:p>
                          <w:p w:rsidR="00C405C7" w:rsidRDefault="00C405C7">
                            <w:pPr>
                              <w:spacing w:line="240" w:lineRule="auto"/>
                              <w:ind w:right="18"/>
                              <w:jc w:val="both"/>
                              <w:rPr>
                                <w:rFonts w:cs="Times New Roman"/>
                                <w:b w:val="0"/>
                                <w:caps w:val="0"/>
                              </w:rPr>
                            </w:pPr>
                          </w:p>
                          <w:p w:rsidR="00C405C7" w:rsidRDefault="00C405C7">
                            <w:pPr>
                              <w:spacing w:line="240" w:lineRule="auto"/>
                              <w:ind w:right="18"/>
                              <w:jc w:val="both"/>
                              <w:rPr>
                                <w:rFonts w:cs="Times New Roman"/>
                                <w:b w:val="0"/>
                                <w:caps w:val="0"/>
                              </w:rPr>
                            </w:pPr>
                          </w:p>
                        </w:tc>
                      </w:tr>
                    </w:tbl>
                    <w:p w:rsidR="00C405C7" w:rsidRDefault="00C405C7" w:rsidP="001F2BE4">
                      <w:pPr>
                        <w:spacing w:line="240" w:lineRule="auto"/>
                        <w:ind w:right="18"/>
                        <w:jc w:val="both"/>
                        <w:rPr>
                          <w:rFonts w:cs="Times New Roman"/>
                          <w:b w:val="0"/>
                          <w:caps w:val="0"/>
                        </w:rPr>
                      </w:pPr>
                    </w:p>
                    <w:p w:rsidR="00C405C7" w:rsidRDefault="00C405C7" w:rsidP="001F2BE4">
                      <w:pPr>
                        <w:spacing w:line="240" w:lineRule="auto"/>
                        <w:ind w:right="18"/>
                        <w:jc w:val="both"/>
                        <w:rPr>
                          <w:rFonts w:cs="Times New Roman"/>
                          <w:b w:val="0"/>
                          <w:caps w:val="0"/>
                        </w:rPr>
                      </w:pPr>
                    </w:p>
                    <w:p w:rsidR="00C405C7" w:rsidRDefault="00C405C7" w:rsidP="001F2BE4">
                      <w:pPr>
                        <w:spacing w:line="240" w:lineRule="auto"/>
                        <w:rPr>
                          <w:rFonts w:cs="Times New Roman"/>
                          <w:b w:val="0"/>
                          <w:caps w:val="0"/>
                        </w:rPr>
                      </w:pPr>
                    </w:p>
                    <w:p w:rsidR="00C405C7" w:rsidRDefault="00C405C7" w:rsidP="001F2BE4">
                      <w:pPr>
                        <w:spacing w:line="240" w:lineRule="auto"/>
                        <w:jc w:val="both"/>
                        <w:rPr>
                          <w:rFonts w:cs="Times New Roman"/>
                          <w:b w:val="0"/>
                          <w:caps w:val="0"/>
                          <w:sz w:val="18"/>
                          <w:szCs w:val="18"/>
                        </w:rPr>
                      </w:pPr>
                      <w:r>
                        <w:rPr>
                          <w:rFonts w:cs="Times New Roman"/>
                          <w:b w:val="0"/>
                          <w:caps w:val="0"/>
                        </w:rPr>
                        <w:t xml:space="preserve">If the ARD committee determines that services are not needed in one or more of the areas listed above, the IEP must include a statement to that effect and the basis upon which the determination was made.  </w:t>
                      </w:r>
                      <w:r>
                        <w:rPr>
                          <w:rFonts w:cs="Times New Roman"/>
                          <w:b w:val="0"/>
                          <w:caps w:val="0"/>
                          <w:highlight w:val="yellow"/>
                        </w:rPr>
                        <w:t>19 TAC §89.1055(f)</w:t>
                      </w:r>
                    </w:p>
                    <w:p w:rsidR="00C405C7" w:rsidRDefault="00C405C7" w:rsidP="001F2BE4">
                      <w:pPr>
                        <w:spacing w:line="240" w:lineRule="auto"/>
                        <w:jc w:val="both"/>
                        <w:rPr>
                          <w:rFonts w:cs="Times New Roman"/>
                          <w:b w:val="0"/>
                          <w:caps w:val="0"/>
                        </w:rPr>
                      </w:pPr>
                      <w:r>
                        <w:rPr>
                          <w:rFonts w:cs="Times New Roman"/>
                          <w:b w:val="0"/>
                          <w:caps w:val="0"/>
                        </w:rPr>
                        <w:t>Describe below:</w:t>
                      </w:r>
                    </w:p>
                    <w:p w:rsidR="00C405C7" w:rsidRDefault="00C405C7" w:rsidP="001F2BE4">
                      <w:pPr>
                        <w:spacing w:line="240" w:lineRule="auto"/>
                        <w:jc w:val="both"/>
                        <w:rPr>
                          <w:rFonts w:cs="Times New Roman"/>
                          <w:caps w:val="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tblGrid>
                      <w:tr w:rsidR="00C405C7" w:rsidTr="007556F9">
                        <w:tc>
                          <w:tcPr>
                            <w:tcW w:w="10296" w:type="dxa"/>
                            <w:tcBorders>
                              <w:top w:val="single" w:sz="4" w:space="0" w:color="auto"/>
                              <w:left w:val="single" w:sz="4" w:space="0" w:color="auto"/>
                              <w:bottom w:val="single" w:sz="4" w:space="0" w:color="auto"/>
                              <w:right w:val="single" w:sz="4" w:space="0" w:color="auto"/>
                            </w:tcBorders>
                          </w:tcPr>
                          <w:p w:rsidR="00C405C7" w:rsidRDefault="00C405C7">
                            <w:pPr>
                              <w:spacing w:line="240" w:lineRule="auto"/>
                              <w:jc w:val="both"/>
                              <w:rPr>
                                <w:rFonts w:cs="Times New Roman"/>
                                <w:b w:val="0"/>
                                <w:caps w:val="0"/>
                                <w:strike/>
                                <w:sz w:val="14"/>
                                <w:szCs w:val="14"/>
                              </w:rPr>
                            </w:pPr>
                          </w:p>
                          <w:p w:rsidR="00C405C7" w:rsidRDefault="00C405C7">
                            <w:pPr>
                              <w:spacing w:line="240" w:lineRule="auto"/>
                              <w:jc w:val="both"/>
                              <w:rPr>
                                <w:rFonts w:cs="Times New Roman"/>
                                <w:b w:val="0"/>
                                <w:caps w:val="0"/>
                                <w:strike/>
                                <w:sz w:val="14"/>
                                <w:szCs w:val="14"/>
                              </w:rPr>
                            </w:pPr>
                          </w:p>
                          <w:p w:rsidR="00C405C7" w:rsidRDefault="00C405C7">
                            <w:pPr>
                              <w:spacing w:line="240" w:lineRule="auto"/>
                              <w:jc w:val="both"/>
                              <w:rPr>
                                <w:rFonts w:cs="Times New Roman"/>
                                <w:b w:val="0"/>
                                <w:caps w:val="0"/>
                                <w:strike/>
                                <w:sz w:val="14"/>
                                <w:szCs w:val="14"/>
                              </w:rPr>
                            </w:pPr>
                          </w:p>
                          <w:p w:rsidR="00C405C7" w:rsidRDefault="00C405C7">
                            <w:pPr>
                              <w:spacing w:line="240" w:lineRule="auto"/>
                              <w:jc w:val="both"/>
                              <w:rPr>
                                <w:rFonts w:cs="Times New Roman"/>
                                <w:b w:val="0"/>
                                <w:caps w:val="0"/>
                                <w:strike/>
                                <w:sz w:val="14"/>
                                <w:szCs w:val="14"/>
                              </w:rPr>
                            </w:pPr>
                          </w:p>
                        </w:tc>
                      </w:tr>
                    </w:tbl>
                    <w:p w:rsidR="00C405C7" w:rsidRDefault="00C405C7" w:rsidP="001F2BE4">
                      <w:r>
                        <w:t xml:space="preserve"> 11111111</w:t>
                      </w:r>
                    </w:p>
                  </w:txbxContent>
                </v:textbox>
              </v:shape>
            </w:pict>
          </mc:Fallback>
        </mc:AlternateContent>
      </w:r>
      <w:r w:rsidR="001F2BE4" w:rsidRPr="00490819">
        <w:rPr>
          <w:rFonts w:cs="MyriadPro-Regular"/>
          <w:caps w:val="0"/>
          <w:sz w:val="20"/>
          <w:szCs w:val="20"/>
          <w:lang w:val="es-ES"/>
        </w:rPr>
        <w:t xml:space="preserve">  </w:t>
      </w:r>
      <w:r w:rsidR="00CC6807" w:rsidRPr="00490819">
        <w:rPr>
          <w:rFonts w:cs="MyriadPro-Regular"/>
          <w:caps w:val="0"/>
          <w:sz w:val="20"/>
          <w:szCs w:val="20"/>
          <w:lang w:val="es-ES"/>
        </w:rPr>
        <w:t xml:space="preserve">DE QUÉ MANERA SE MEDIRÁ EL PROGRESO </w:t>
      </w:r>
      <w:r w:rsidR="00073BEC">
        <w:rPr>
          <w:rFonts w:cs="MyriadPro-Regular"/>
          <w:caps w:val="0"/>
          <w:sz w:val="20"/>
          <w:szCs w:val="20"/>
          <w:lang w:val="es-ES"/>
        </w:rPr>
        <w:t>HACIA EL LOGRO DE</w:t>
      </w:r>
      <w:r w:rsidR="00CC6807" w:rsidRPr="00490819">
        <w:rPr>
          <w:rFonts w:cs="MyriadPro-Regular"/>
          <w:caps w:val="0"/>
          <w:sz w:val="20"/>
          <w:szCs w:val="20"/>
          <w:lang w:val="es-ES"/>
        </w:rPr>
        <w:t xml:space="preserve"> </w:t>
      </w:r>
      <w:r w:rsidR="00987B4C" w:rsidRPr="00490819">
        <w:rPr>
          <w:rFonts w:cs="MyriadPro-Regular"/>
          <w:caps w:val="0"/>
          <w:sz w:val="20"/>
          <w:szCs w:val="20"/>
          <w:lang w:val="es-ES"/>
        </w:rPr>
        <w:t>LA(</w:t>
      </w:r>
      <w:r w:rsidR="00CC6807" w:rsidRPr="00490819">
        <w:rPr>
          <w:rFonts w:cs="MyriadPro-Regular"/>
          <w:caps w:val="0"/>
          <w:sz w:val="20"/>
          <w:szCs w:val="20"/>
          <w:lang w:val="es-ES"/>
        </w:rPr>
        <w:t xml:space="preserve">S) </w:t>
      </w:r>
      <w:r w:rsidR="00987B4C" w:rsidRPr="00490819">
        <w:rPr>
          <w:rFonts w:cs="MyriadPro-Regular"/>
          <w:caps w:val="0"/>
          <w:sz w:val="20"/>
          <w:szCs w:val="20"/>
          <w:lang w:val="es-ES"/>
        </w:rPr>
        <w:t>META</w:t>
      </w:r>
      <w:r w:rsidR="00CC6807" w:rsidRPr="00490819">
        <w:rPr>
          <w:rFonts w:cs="MyriadPro-Regular"/>
          <w:caps w:val="0"/>
          <w:sz w:val="20"/>
          <w:szCs w:val="20"/>
          <w:lang w:val="es-ES"/>
        </w:rPr>
        <w:t>(S) ANUAL(ES)</w:t>
      </w:r>
      <w:r w:rsidR="001F2BE4" w:rsidRPr="00490819">
        <w:rPr>
          <w:rFonts w:cs="MyriadPro-Regular"/>
          <w:caps w:val="0"/>
          <w:sz w:val="20"/>
          <w:szCs w:val="20"/>
          <w:lang w:val="es-ES"/>
        </w:rPr>
        <w:t>:</w:t>
      </w:r>
      <w:r w:rsidR="00490819">
        <w:rPr>
          <w:rFonts w:cs="MyriadPro-Regular"/>
          <w:caps w:val="0"/>
          <w:sz w:val="18"/>
          <w:szCs w:val="18"/>
          <w:lang w:val="es-ES"/>
        </w:rPr>
        <w:t xml:space="preserve"> </w:t>
      </w:r>
      <w:r w:rsidR="001F2BE4" w:rsidRPr="00490819">
        <w:rPr>
          <w:rFonts w:cs="Times New Roman"/>
          <w:b w:val="0"/>
          <w:caps w:val="0"/>
          <w:sz w:val="15"/>
          <w:szCs w:val="15"/>
          <w:lang w:val="es-ES"/>
        </w:rPr>
        <w:t>34 CFR §300.320(a)(3)(i)</w:t>
      </w:r>
    </w:p>
    <w:tbl>
      <w:tblPr>
        <w:tblW w:w="1073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38"/>
      </w:tblGrid>
      <w:tr w:rsidR="001F2BE4" w:rsidRPr="00C405C7" w:rsidTr="008C2ED3">
        <w:trPr>
          <w:trHeight w:val="679"/>
        </w:trPr>
        <w:tc>
          <w:tcPr>
            <w:tcW w:w="10738" w:type="dxa"/>
          </w:tcPr>
          <w:p w:rsidR="001F2BE4" w:rsidRPr="00490819" w:rsidRDefault="001F2BE4" w:rsidP="007556F9">
            <w:pPr>
              <w:spacing w:line="240" w:lineRule="auto"/>
              <w:rPr>
                <w:rFonts w:cs="MyriadPro-Regular"/>
                <w:caps w:val="0"/>
                <w:sz w:val="20"/>
                <w:szCs w:val="20"/>
                <w:lang w:val="es-ES"/>
              </w:rPr>
            </w:pPr>
          </w:p>
          <w:p w:rsidR="001F2BE4" w:rsidRPr="00490819" w:rsidRDefault="001F2BE4" w:rsidP="007556F9">
            <w:pPr>
              <w:spacing w:line="240" w:lineRule="auto"/>
              <w:rPr>
                <w:rFonts w:cs="MyriadPro-Regular"/>
                <w:caps w:val="0"/>
                <w:sz w:val="20"/>
                <w:szCs w:val="20"/>
                <w:lang w:val="es-ES"/>
              </w:rPr>
            </w:pPr>
          </w:p>
          <w:p w:rsidR="001F2BE4" w:rsidRPr="00490819" w:rsidRDefault="001F2BE4" w:rsidP="007556F9">
            <w:pPr>
              <w:spacing w:line="240" w:lineRule="auto"/>
              <w:rPr>
                <w:rFonts w:cs="MyriadPro-Regular"/>
                <w:caps w:val="0"/>
                <w:sz w:val="20"/>
                <w:szCs w:val="20"/>
                <w:lang w:val="es-ES"/>
              </w:rPr>
            </w:pPr>
          </w:p>
        </w:tc>
      </w:tr>
    </w:tbl>
    <w:p w:rsidR="001F2BE4" w:rsidRPr="00490819" w:rsidRDefault="001F2BE4" w:rsidP="001F2BE4">
      <w:pPr>
        <w:autoSpaceDE w:val="0"/>
        <w:autoSpaceDN w:val="0"/>
        <w:adjustRightInd w:val="0"/>
        <w:spacing w:line="240" w:lineRule="auto"/>
        <w:rPr>
          <w:rFonts w:cs="MyriadPro-Regular"/>
          <w:b w:val="0"/>
          <w:caps w:val="0"/>
          <w:sz w:val="18"/>
          <w:szCs w:val="18"/>
          <w:lang w:val="es-ES"/>
        </w:rPr>
        <w:sectPr w:rsidR="001F2BE4" w:rsidRPr="00490819" w:rsidSect="008C2ED3">
          <w:footerReference w:type="default" r:id="rId9"/>
          <w:pgSz w:w="12240" w:h="15840"/>
          <w:pgMar w:top="576" w:right="864" w:bottom="576" w:left="1008" w:header="720" w:footer="186" w:gutter="0"/>
          <w:pgNumType w:start="1"/>
          <w:cols w:space="720"/>
          <w:docGrid w:linePitch="360"/>
        </w:sectPr>
      </w:pPr>
    </w:p>
    <w:p w:rsidR="007A6118" w:rsidRDefault="007A6118" w:rsidP="001F2BE4">
      <w:pPr>
        <w:spacing w:line="240" w:lineRule="auto"/>
        <w:ind w:left="-180"/>
        <w:rPr>
          <w:rFonts w:cs="MyriadPro-Regular"/>
          <w:caps w:val="0"/>
          <w:lang w:val="es-ES"/>
        </w:rPr>
      </w:pPr>
    </w:p>
    <w:p w:rsidR="001F2BE4" w:rsidRPr="00490819" w:rsidRDefault="007A6118" w:rsidP="007A6118">
      <w:pPr>
        <w:spacing w:after="200" w:line="276" w:lineRule="auto"/>
        <w:rPr>
          <w:rFonts w:cs="Times New Roman"/>
          <w:caps w:val="0"/>
          <w:lang w:val="es-ES"/>
        </w:rPr>
      </w:pPr>
      <w:r>
        <w:rPr>
          <w:rFonts w:cs="MyriadPro-Regular"/>
          <w:caps w:val="0"/>
          <w:lang w:val="es-ES"/>
        </w:rPr>
        <w:br w:type="page"/>
      </w:r>
      <w:r w:rsidR="00386EF8">
        <w:rPr>
          <w:rFonts w:cs="MyriadPro-Regular"/>
          <w:caps w:val="0"/>
          <w:sz w:val="20"/>
          <w:szCs w:val="20"/>
          <w:lang w:val="es-ES"/>
        </w:rPr>
        <w:lastRenderedPageBreak/>
        <w:t>PUNTOS DE REFERENCIA</w:t>
      </w:r>
      <w:r w:rsidR="00E41A1B" w:rsidRPr="00490819">
        <w:rPr>
          <w:rFonts w:cs="MyriadPro-Regular"/>
          <w:caps w:val="0"/>
          <w:sz w:val="20"/>
          <w:szCs w:val="20"/>
          <w:lang w:val="es-ES"/>
        </w:rPr>
        <w:t xml:space="preserve"> U OBJETIVOS A CORTO PLAZO</w:t>
      </w:r>
      <w:r w:rsidR="001F2BE4" w:rsidRPr="00490819">
        <w:rPr>
          <w:rFonts w:cs="MyriadPro-Regular"/>
          <w:caps w:val="0"/>
          <w:sz w:val="18"/>
          <w:szCs w:val="18"/>
          <w:lang w:val="es-ES"/>
        </w:rPr>
        <w:t xml:space="preserve"> </w:t>
      </w:r>
      <w:r w:rsidR="00E41A1B" w:rsidRPr="00490819">
        <w:rPr>
          <w:rFonts w:cs="MyriadPro-Regular"/>
          <w:b w:val="0"/>
          <w:caps w:val="0"/>
          <w:sz w:val="15"/>
          <w:szCs w:val="15"/>
          <w:lang w:val="es-ES"/>
        </w:rPr>
        <w:t xml:space="preserve">para los </w:t>
      </w:r>
      <w:r w:rsidR="000A4041" w:rsidRPr="00490819">
        <w:rPr>
          <w:rFonts w:cs="MyriadPro-Regular"/>
          <w:b w:val="0"/>
          <w:caps w:val="0"/>
          <w:sz w:val="15"/>
          <w:szCs w:val="15"/>
          <w:lang w:val="es-ES"/>
        </w:rPr>
        <w:t>estudiante</w:t>
      </w:r>
      <w:r w:rsidR="00E94E37" w:rsidRPr="00490819">
        <w:rPr>
          <w:rFonts w:cs="MyriadPro-Regular"/>
          <w:b w:val="0"/>
          <w:caps w:val="0"/>
          <w:sz w:val="15"/>
          <w:szCs w:val="15"/>
          <w:lang w:val="es-ES"/>
        </w:rPr>
        <w:t>s</w:t>
      </w:r>
      <w:r w:rsidR="003E63FD" w:rsidRPr="00490819">
        <w:rPr>
          <w:rFonts w:cs="MyriadPro-Regular"/>
          <w:b w:val="0"/>
          <w:caps w:val="0"/>
          <w:sz w:val="15"/>
          <w:szCs w:val="15"/>
          <w:lang w:val="es-ES"/>
        </w:rPr>
        <w:t xml:space="preserve"> con discapacidades que </w:t>
      </w:r>
      <w:r w:rsidR="00F9099E">
        <w:rPr>
          <w:rFonts w:cs="MyriadPro-Regular"/>
          <w:b w:val="0"/>
          <w:caps w:val="0"/>
          <w:sz w:val="15"/>
          <w:szCs w:val="15"/>
          <w:lang w:val="es-ES"/>
        </w:rPr>
        <w:t>realizan</w:t>
      </w:r>
      <w:r w:rsidR="00E41A1B" w:rsidRPr="00490819">
        <w:rPr>
          <w:rFonts w:cs="MyriadPro-Regular"/>
          <w:b w:val="0"/>
          <w:caps w:val="0"/>
          <w:sz w:val="15"/>
          <w:szCs w:val="15"/>
          <w:lang w:val="es-ES"/>
        </w:rPr>
        <w:t xml:space="preserve"> evaluaciones alternativas </w:t>
      </w:r>
      <w:r w:rsidR="00824938">
        <w:rPr>
          <w:rFonts w:cs="MyriadPro-Regular"/>
          <w:b w:val="0"/>
          <w:caps w:val="0"/>
          <w:sz w:val="15"/>
          <w:szCs w:val="15"/>
          <w:lang w:val="es-ES"/>
        </w:rPr>
        <w:t xml:space="preserve">alineadas </w:t>
      </w:r>
      <w:r w:rsidR="00E41A1B" w:rsidRPr="00824938">
        <w:rPr>
          <w:rFonts w:cs="MyriadPro-Regular"/>
          <w:b w:val="0"/>
          <w:caps w:val="0"/>
          <w:sz w:val="15"/>
          <w:szCs w:val="15"/>
          <w:lang w:val="es-ES"/>
        </w:rPr>
        <w:t xml:space="preserve">con estándares de </w:t>
      </w:r>
      <w:r w:rsidR="00987B4C" w:rsidRPr="00824938">
        <w:rPr>
          <w:rFonts w:cs="MyriadPro-Regular"/>
          <w:b w:val="0"/>
          <w:caps w:val="0"/>
          <w:sz w:val="15"/>
          <w:szCs w:val="15"/>
          <w:lang w:val="es-ES"/>
        </w:rPr>
        <w:t>rendimiento</w:t>
      </w:r>
      <w:r w:rsidR="00E41A1B" w:rsidRPr="00824938">
        <w:rPr>
          <w:rFonts w:cs="MyriadPro-Regular"/>
          <w:b w:val="0"/>
          <w:caps w:val="0"/>
          <w:sz w:val="15"/>
          <w:szCs w:val="15"/>
          <w:lang w:val="es-ES"/>
        </w:rPr>
        <w:t xml:space="preserve"> alternativos</w:t>
      </w:r>
      <w:r w:rsidR="00E41A1B" w:rsidRPr="00490819">
        <w:rPr>
          <w:rFonts w:cs="MyriadPro-Regular"/>
          <w:b w:val="0"/>
          <w:caps w:val="0"/>
          <w:sz w:val="15"/>
          <w:szCs w:val="15"/>
          <w:lang w:val="es-ES"/>
        </w:rPr>
        <w:t xml:space="preserve"> (además de las metas anuales), una descripción de los </w:t>
      </w:r>
      <w:r w:rsidR="00386EF8">
        <w:rPr>
          <w:rFonts w:cs="MyriadPro-Regular"/>
          <w:b w:val="0"/>
          <w:caps w:val="0"/>
          <w:sz w:val="15"/>
          <w:szCs w:val="15"/>
          <w:lang w:val="es-ES"/>
        </w:rPr>
        <w:t>puntos de referencia</w:t>
      </w:r>
      <w:r w:rsidR="00E41A1B" w:rsidRPr="00490819">
        <w:rPr>
          <w:rFonts w:cs="MyriadPro-Regular"/>
          <w:b w:val="0"/>
          <w:caps w:val="0"/>
          <w:sz w:val="15"/>
          <w:szCs w:val="15"/>
          <w:lang w:val="es-ES"/>
        </w:rPr>
        <w:t xml:space="preserve"> u objetivos a corto plazo: </w:t>
      </w:r>
      <w:r w:rsidR="001F2BE4" w:rsidRPr="00490819">
        <w:rPr>
          <w:rFonts w:cs="Times New Roman"/>
          <w:b w:val="0"/>
          <w:caps w:val="0"/>
          <w:sz w:val="15"/>
          <w:szCs w:val="15"/>
          <w:lang w:val="es-ES"/>
        </w:rPr>
        <w:t>34 CFR §300.320(a)(2)(ii)</w:t>
      </w:r>
      <w:r w:rsidR="001F2BE4" w:rsidRPr="00490819">
        <w:rPr>
          <w:rFonts w:cs="Times New Roman"/>
          <w:caps w:val="0"/>
          <w:lang w:val="es-ES"/>
        </w:rPr>
        <w:t xml:space="preserve"> </w:t>
      </w:r>
    </w:p>
    <w:tbl>
      <w:tblPr>
        <w:tblStyle w:val="TableGrid"/>
        <w:tblW w:w="10710" w:type="dxa"/>
        <w:tblInd w:w="-72" w:type="dxa"/>
        <w:tblLook w:val="04A0" w:firstRow="1" w:lastRow="0" w:firstColumn="1" w:lastColumn="0" w:noHBand="0" w:noVBand="1"/>
      </w:tblPr>
      <w:tblGrid>
        <w:gridCol w:w="10710"/>
      </w:tblGrid>
      <w:tr w:rsidR="001F2BE4" w:rsidRPr="00C405C7" w:rsidTr="008C2ED3">
        <w:trPr>
          <w:trHeight w:val="715"/>
        </w:trPr>
        <w:tc>
          <w:tcPr>
            <w:tcW w:w="10710" w:type="dxa"/>
          </w:tcPr>
          <w:p w:rsidR="001F2BE4" w:rsidRPr="00490819" w:rsidRDefault="00C1726C" w:rsidP="007556F9">
            <w:pPr>
              <w:spacing w:line="240" w:lineRule="auto"/>
              <w:rPr>
                <w:rFonts w:cs="MyriadPro-Regular"/>
                <w:caps w:val="0"/>
                <w:sz w:val="15"/>
                <w:szCs w:val="15"/>
                <w:lang w:val="es-ES"/>
              </w:rPr>
            </w:pPr>
            <w:r>
              <w:rPr>
                <w:rFonts w:cs="MyriadPro-Regular"/>
                <w:b w:val="0"/>
                <w:caps w:val="0"/>
                <w:noProof/>
                <w:sz w:val="30"/>
                <w:szCs w:val="30"/>
              </w:rPr>
              <mc:AlternateContent>
                <mc:Choice Requires="wps">
                  <w:drawing>
                    <wp:anchor distT="0" distB="0" distL="114300" distR="114300" simplePos="0" relativeHeight="251681792" behindDoc="0" locked="0" layoutInCell="1" allowOverlap="1">
                      <wp:simplePos x="0" y="0"/>
                      <wp:positionH relativeFrom="column">
                        <wp:posOffset>-413385</wp:posOffset>
                      </wp:positionH>
                      <wp:positionV relativeFrom="paragraph">
                        <wp:posOffset>22225</wp:posOffset>
                      </wp:positionV>
                      <wp:extent cx="285115" cy="269875"/>
                      <wp:effectExtent l="0" t="0" r="19685" b="15875"/>
                      <wp:wrapNone/>
                      <wp:docPr id="21"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69875"/>
                              </a:xfrm>
                              <a:prstGeom prst="flowChartConnector">
                                <a:avLst/>
                              </a:prstGeom>
                              <a:solidFill>
                                <a:schemeClr val="tx2">
                                  <a:lumMod val="20000"/>
                                  <a:lumOff val="80000"/>
                                </a:schemeClr>
                              </a:solidFill>
                              <a:ln w="9525">
                                <a:solidFill>
                                  <a:srgbClr val="000000"/>
                                </a:solidFill>
                                <a:round/>
                                <a:headEnd/>
                                <a:tailEnd/>
                              </a:ln>
                            </wps:spPr>
                            <wps:txbx>
                              <w:txbxContent>
                                <w:p w:rsidR="00C405C7" w:rsidRDefault="00C405C7" w:rsidP="001F2BE4">
                                  <w:r>
                                    <w:t>f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3" o:spid="_x0000_s1031" type="#_x0000_t120" style="position:absolute;margin-left:-32.55pt;margin-top:1.75pt;width:22.45pt;height:2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" fillcolor="#c6d9f1 [671]">
                      <v:textbox>
                        <w:txbxContent>
                          <w:p w:rsidR="00C405C7" w:rsidRDefault="00C405C7" w:rsidP="001F2BE4">
                            <w:r>
                              <w:t>f 11111111</w:t>
                            </w:r>
                          </w:p>
                        </w:txbxContent>
                      </v:textbox>
                    </v:shape>
                  </w:pict>
                </mc:Fallback>
              </mc:AlternateContent>
            </w:r>
          </w:p>
          <w:p w:rsidR="001F2BE4" w:rsidRPr="00490819" w:rsidRDefault="001F2BE4" w:rsidP="007556F9">
            <w:pPr>
              <w:spacing w:line="240" w:lineRule="auto"/>
              <w:rPr>
                <w:rFonts w:cs="MyriadPro-Regular"/>
                <w:caps w:val="0"/>
                <w:sz w:val="15"/>
                <w:szCs w:val="15"/>
                <w:lang w:val="es-ES"/>
              </w:rPr>
            </w:pPr>
          </w:p>
          <w:p w:rsidR="001F2BE4" w:rsidRPr="00490819" w:rsidRDefault="001F2BE4" w:rsidP="007556F9">
            <w:pPr>
              <w:spacing w:line="240" w:lineRule="auto"/>
              <w:rPr>
                <w:rFonts w:cs="MyriadPro-Regular"/>
                <w:caps w:val="0"/>
                <w:sz w:val="15"/>
                <w:szCs w:val="15"/>
                <w:lang w:val="es-ES"/>
              </w:rPr>
            </w:pPr>
          </w:p>
          <w:p w:rsidR="001F2BE4" w:rsidRPr="00490819" w:rsidRDefault="001F2BE4" w:rsidP="007556F9">
            <w:pPr>
              <w:spacing w:line="240" w:lineRule="auto"/>
              <w:rPr>
                <w:rFonts w:cs="MyriadPro-Regular"/>
                <w:caps w:val="0"/>
                <w:sz w:val="15"/>
                <w:szCs w:val="15"/>
                <w:lang w:val="es-ES"/>
              </w:rPr>
            </w:pPr>
          </w:p>
          <w:p w:rsidR="001F2BE4" w:rsidRPr="00490819" w:rsidRDefault="001F2BE4" w:rsidP="007556F9">
            <w:pPr>
              <w:spacing w:line="240" w:lineRule="auto"/>
              <w:rPr>
                <w:rFonts w:cs="MyriadPro-Regular"/>
                <w:caps w:val="0"/>
                <w:sz w:val="15"/>
                <w:szCs w:val="15"/>
                <w:lang w:val="es-ES"/>
              </w:rPr>
            </w:pPr>
          </w:p>
        </w:tc>
      </w:tr>
    </w:tbl>
    <w:p w:rsidR="001F2BE4" w:rsidRPr="00490819" w:rsidRDefault="007247C8" w:rsidP="001F2BE4">
      <w:pPr>
        <w:spacing w:line="240" w:lineRule="auto"/>
        <w:rPr>
          <w:rFonts w:cs="MyriadPro-Regular"/>
          <w:caps w:val="0"/>
          <w:lang w:val="es-ES"/>
        </w:rPr>
      </w:pPr>
      <w:r>
        <w:rPr>
          <w:rFonts w:cs="MyriadPro-Regular"/>
          <w:caps w:val="0"/>
          <w:noProof/>
          <w:sz w:val="20"/>
          <w:szCs w:val="20"/>
        </w:rPr>
        <mc:AlternateContent>
          <mc:Choice Requires="wps">
            <w:drawing>
              <wp:anchor distT="0" distB="0" distL="114300" distR="114300" simplePos="0" relativeHeight="251665408" behindDoc="0" locked="0" layoutInCell="1" allowOverlap="1">
                <wp:simplePos x="0" y="0"/>
                <wp:positionH relativeFrom="column">
                  <wp:posOffset>-514350</wp:posOffset>
                </wp:positionH>
                <wp:positionV relativeFrom="paragraph">
                  <wp:posOffset>139700</wp:posOffset>
                </wp:positionV>
                <wp:extent cx="342265" cy="323850"/>
                <wp:effectExtent l="0" t="0" r="19685" b="19050"/>
                <wp:wrapNone/>
                <wp:docPr id="20"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 cy="323850"/>
                        </a:xfrm>
                        <a:prstGeom prst="flowChartConnector">
                          <a:avLst/>
                        </a:prstGeom>
                        <a:solidFill>
                          <a:schemeClr val="tx2">
                            <a:lumMod val="20000"/>
                            <a:lumOff val="80000"/>
                          </a:schemeClr>
                        </a:solidFill>
                        <a:ln w="9525">
                          <a:solidFill>
                            <a:srgbClr val="000000"/>
                          </a:solidFill>
                          <a:round/>
                          <a:headEnd/>
                          <a:tailEnd/>
                        </a:ln>
                      </wps:spPr>
                      <wps:txbx>
                        <w:txbxContent>
                          <w:p w:rsidR="00C405C7" w:rsidRDefault="00C405C7" w:rsidP="001F2BE4">
                            <w:r>
                              <w:t>G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 o:spid="_x0000_s1032" type="#_x0000_t120" style="position:absolute;margin-left:-40.5pt;margin-top:11pt;width:26.9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" fillcolor="#c6d9f1 [671]">
                <v:textbox>
                  <w:txbxContent>
                    <w:p w:rsidR="00C405C7" w:rsidRDefault="00C405C7" w:rsidP="001F2BE4">
                      <w:r>
                        <w:t>G 11111111</w:t>
                      </w:r>
                    </w:p>
                  </w:txbxContent>
                </v:textbox>
              </v:shape>
            </w:pict>
          </mc:Fallback>
        </mc:AlternateContent>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r w:rsidR="001F2BE4" w:rsidRPr="00490819">
        <w:rPr>
          <w:rFonts w:cs="MyriadPro-Regular"/>
          <w:caps w:val="0"/>
          <w:lang w:val="es-ES"/>
        </w:rPr>
        <w:tab/>
      </w:r>
    </w:p>
    <w:p w:rsidR="001F2BE4" w:rsidRPr="00490819" w:rsidRDefault="00DE69AB" w:rsidP="00490819">
      <w:pPr>
        <w:spacing w:line="240" w:lineRule="auto"/>
        <w:ind w:left="-180" w:right="-180"/>
        <w:rPr>
          <w:rFonts w:cs="Times New Roman"/>
          <w:b w:val="0"/>
          <w:caps w:val="0"/>
          <w:lang w:val="es-ES"/>
        </w:rPr>
      </w:pPr>
      <w:r w:rsidRPr="00490819">
        <w:rPr>
          <w:rFonts w:cs="MyriadPro-Regular"/>
          <w:caps w:val="0"/>
          <w:sz w:val="20"/>
          <w:szCs w:val="20"/>
          <w:lang w:val="es-ES"/>
        </w:rPr>
        <w:t xml:space="preserve">EDUCACIÓN ESPECIAL Y SERVICIOS </w:t>
      </w:r>
      <w:r w:rsidR="006048A0">
        <w:rPr>
          <w:rFonts w:cs="MyriadPro-Regular"/>
          <w:caps w:val="0"/>
          <w:sz w:val="20"/>
          <w:szCs w:val="20"/>
          <w:lang w:val="es-ES"/>
        </w:rPr>
        <w:t>RELACIONADOS</w:t>
      </w:r>
      <w:r w:rsidRPr="00490819">
        <w:rPr>
          <w:rFonts w:cs="MyriadPro-Regular"/>
          <w:caps w:val="0"/>
          <w:sz w:val="20"/>
          <w:szCs w:val="20"/>
          <w:lang w:val="es-ES"/>
        </w:rPr>
        <w:t xml:space="preserve"> DISEÑADOS PARA SATISFACER LAS NECESIDADES DEL </w:t>
      </w:r>
      <w:r w:rsidR="000A4041" w:rsidRPr="00490819">
        <w:rPr>
          <w:rFonts w:cs="MyriadPro-Regular"/>
          <w:caps w:val="0"/>
          <w:sz w:val="20"/>
          <w:szCs w:val="20"/>
          <w:lang w:val="es-ES"/>
        </w:rPr>
        <w:t>ESTUDIANTE</w:t>
      </w:r>
      <w:r w:rsidR="00073BEC">
        <w:rPr>
          <w:rFonts w:cs="MyriadPro-Regular"/>
          <w:caps w:val="0"/>
          <w:sz w:val="20"/>
          <w:szCs w:val="20"/>
          <w:lang w:val="es-ES"/>
        </w:rPr>
        <w:t xml:space="preserve"> EN RELACIÓN CON LA(</w:t>
      </w:r>
      <w:r w:rsidRPr="00490819">
        <w:rPr>
          <w:rFonts w:cs="MyriadPro-Regular"/>
          <w:caps w:val="0"/>
          <w:sz w:val="20"/>
          <w:szCs w:val="20"/>
          <w:lang w:val="es-ES"/>
        </w:rPr>
        <w:t xml:space="preserve">S) </w:t>
      </w:r>
      <w:r w:rsidR="00C66E7F" w:rsidRPr="00490819">
        <w:rPr>
          <w:rFonts w:cs="MyriadPro-Regular"/>
          <w:caps w:val="0"/>
          <w:sz w:val="20"/>
          <w:szCs w:val="20"/>
          <w:lang w:val="es-ES"/>
        </w:rPr>
        <w:t>META(S) DESCRITA</w:t>
      </w:r>
      <w:r w:rsidRPr="00490819">
        <w:rPr>
          <w:rFonts w:cs="MyriadPro-Regular"/>
          <w:caps w:val="0"/>
          <w:sz w:val="20"/>
          <w:szCs w:val="20"/>
          <w:lang w:val="es-ES"/>
        </w:rPr>
        <w:t>(S) ANTERIORMENTE</w:t>
      </w:r>
      <w:r w:rsidR="001F2BE4" w:rsidRPr="00490819">
        <w:rPr>
          <w:rFonts w:cs="MyriadPro-Regular"/>
          <w:caps w:val="0"/>
          <w:sz w:val="20"/>
          <w:szCs w:val="20"/>
          <w:lang w:val="es-ES"/>
        </w:rPr>
        <w:t>:</w:t>
      </w:r>
      <w:r w:rsidR="001F2BE4" w:rsidRPr="00490819">
        <w:rPr>
          <w:rFonts w:cs="MyriadPro-Regular"/>
          <w:caps w:val="0"/>
          <w:lang w:val="es-ES"/>
        </w:rPr>
        <w:t xml:space="preserve"> </w:t>
      </w:r>
      <w:r w:rsidRPr="00490819">
        <w:rPr>
          <w:rFonts w:cs="MyriadPro-Regular"/>
          <w:b w:val="0"/>
          <w:caps w:val="0"/>
          <w:sz w:val="15"/>
          <w:szCs w:val="15"/>
          <w:lang w:val="es-ES"/>
        </w:rPr>
        <w:t>U</w:t>
      </w:r>
      <w:r w:rsidR="00235F8E" w:rsidRPr="00490819">
        <w:rPr>
          <w:rFonts w:cs="MyriadPro-Regular"/>
          <w:b w:val="0"/>
          <w:caps w:val="0"/>
          <w:sz w:val="15"/>
          <w:szCs w:val="15"/>
          <w:lang w:val="es-ES"/>
        </w:rPr>
        <w:t xml:space="preserve">na </w:t>
      </w:r>
      <w:r w:rsidR="00BF4D58" w:rsidRPr="00490819">
        <w:rPr>
          <w:rFonts w:cs="MyriadPro-Regular"/>
          <w:b w:val="0"/>
          <w:caps w:val="0"/>
          <w:sz w:val="15"/>
          <w:szCs w:val="15"/>
          <w:lang w:val="es-ES"/>
        </w:rPr>
        <w:t xml:space="preserve">descripción </w:t>
      </w:r>
      <w:r w:rsidR="006C6FF1" w:rsidRPr="00490819">
        <w:rPr>
          <w:rFonts w:cs="MyriadPro-Regular"/>
          <w:b w:val="0"/>
          <w:caps w:val="0"/>
          <w:sz w:val="15"/>
          <w:szCs w:val="15"/>
          <w:lang w:val="es-ES"/>
        </w:rPr>
        <w:t xml:space="preserve">de </w:t>
      </w:r>
      <w:r w:rsidRPr="00490819">
        <w:rPr>
          <w:rFonts w:cs="MyriadPro-Regular"/>
          <w:b w:val="0"/>
          <w:caps w:val="0"/>
          <w:sz w:val="15"/>
          <w:szCs w:val="15"/>
          <w:lang w:val="es-ES"/>
        </w:rPr>
        <w:t xml:space="preserve">la educación especial y servicios </w:t>
      </w:r>
      <w:r w:rsidR="006048A0">
        <w:rPr>
          <w:rFonts w:cs="MyriadPro-Regular"/>
          <w:b w:val="0"/>
          <w:caps w:val="0"/>
          <w:sz w:val="15"/>
          <w:szCs w:val="15"/>
          <w:lang w:val="es-ES"/>
        </w:rPr>
        <w:t>relacionados</w:t>
      </w:r>
      <w:r w:rsidR="004C1227">
        <w:rPr>
          <w:rFonts w:cs="MyriadPro-Regular"/>
          <w:b w:val="0"/>
          <w:caps w:val="0"/>
          <w:sz w:val="15"/>
          <w:szCs w:val="15"/>
          <w:lang w:val="es-ES"/>
        </w:rPr>
        <w:t>,</w:t>
      </w:r>
      <w:r w:rsidRPr="00490819">
        <w:rPr>
          <w:rFonts w:cs="MyriadPro-Regular"/>
          <w:b w:val="0"/>
          <w:caps w:val="0"/>
          <w:sz w:val="15"/>
          <w:szCs w:val="15"/>
          <w:lang w:val="es-ES"/>
        </w:rPr>
        <w:t xml:space="preserve"> y </w:t>
      </w:r>
      <w:r w:rsidR="004C1227">
        <w:rPr>
          <w:rFonts w:cs="MyriadPro-Regular"/>
          <w:b w:val="0"/>
          <w:caps w:val="0"/>
          <w:sz w:val="15"/>
          <w:szCs w:val="15"/>
          <w:lang w:val="es-ES"/>
        </w:rPr>
        <w:t xml:space="preserve">de </w:t>
      </w:r>
      <w:r w:rsidR="00235F8E" w:rsidRPr="00490819">
        <w:rPr>
          <w:rFonts w:cs="MyriadPro-Regular"/>
          <w:b w:val="0"/>
          <w:caps w:val="0"/>
          <w:sz w:val="15"/>
          <w:szCs w:val="15"/>
          <w:lang w:val="es-ES"/>
        </w:rPr>
        <w:t>la</w:t>
      </w:r>
      <w:r w:rsidR="00C66E7F" w:rsidRPr="00490819">
        <w:rPr>
          <w:rFonts w:cs="MyriadPro-Regular"/>
          <w:b w:val="0"/>
          <w:caps w:val="0"/>
          <w:sz w:val="15"/>
          <w:szCs w:val="15"/>
          <w:lang w:val="es-ES"/>
        </w:rPr>
        <w:t xml:space="preserve"> asistencia</w:t>
      </w:r>
      <w:r w:rsidRPr="00490819">
        <w:rPr>
          <w:rFonts w:cs="MyriadPro-Regular"/>
          <w:b w:val="0"/>
          <w:caps w:val="0"/>
          <w:sz w:val="15"/>
          <w:szCs w:val="15"/>
          <w:lang w:val="es-ES"/>
        </w:rPr>
        <w:t xml:space="preserve"> y</w:t>
      </w:r>
      <w:r w:rsidR="00235F8E" w:rsidRPr="00490819">
        <w:rPr>
          <w:rFonts w:cs="MyriadPro-Regular"/>
          <w:b w:val="0"/>
          <w:caps w:val="0"/>
          <w:sz w:val="15"/>
          <w:szCs w:val="15"/>
          <w:lang w:val="es-ES"/>
        </w:rPr>
        <w:t xml:space="preserve"> los</w:t>
      </w:r>
      <w:r w:rsidRPr="00490819">
        <w:rPr>
          <w:rFonts w:cs="MyriadPro-Regular"/>
          <w:b w:val="0"/>
          <w:caps w:val="0"/>
          <w:sz w:val="15"/>
          <w:szCs w:val="15"/>
          <w:lang w:val="es-ES"/>
        </w:rPr>
        <w:t xml:space="preserve"> servicios complementarios, </w:t>
      </w:r>
      <w:r w:rsidR="00235F8E" w:rsidRPr="00490819">
        <w:rPr>
          <w:rFonts w:cs="MyriadPro-Regular"/>
          <w:b w:val="0"/>
          <w:caps w:val="0"/>
          <w:sz w:val="15"/>
          <w:szCs w:val="15"/>
          <w:lang w:val="es-ES"/>
        </w:rPr>
        <w:t>de acuerdo con las</w:t>
      </w:r>
      <w:r w:rsidRPr="00490819">
        <w:rPr>
          <w:rFonts w:cs="MyriadPro-Regular"/>
          <w:b w:val="0"/>
          <w:caps w:val="0"/>
          <w:sz w:val="15"/>
          <w:szCs w:val="15"/>
          <w:lang w:val="es-ES"/>
        </w:rPr>
        <w:t xml:space="preserve"> investigaciones </w:t>
      </w:r>
      <w:r w:rsidR="00B84182" w:rsidRPr="00490819">
        <w:rPr>
          <w:rFonts w:cs="MyriadPro-Regular"/>
          <w:b w:val="0"/>
          <w:caps w:val="0"/>
          <w:sz w:val="15"/>
          <w:szCs w:val="15"/>
          <w:lang w:val="es-ES"/>
        </w:rPr>
        <w:t>revisadas por los pares</w:t>
      </w:r>
      <w:r w:rsidR="00C66E7F" w:rsidRPr="00490819">
        <w:rPr>
          <w:rFonts w:cs="MyriadPro-Regular"/>
          <w:b w:val="0"/>
          <w:caps w:val="0"/>
          <w:sz w:val="15"/>
          <w:szCs w:val="15"/>
          <w:lang w:val="es-ES"/>
        </w:rPr>
        <w:t>,</w:t>
      </w:r>
      <w:r w:rsidR="00B84182" w:rsidRPr="00490819">
        <w:rPr>
          <w:rFonts w:cs="MyriadPro-Regular"/>
          <w:b w:val="0"/>
          <w:caps w:val="0"/>
          <w:sz w:val="15"/>
          <w:szCs w:val="15"/>
          <w:lang w:val="es-ES"/>
        </w:rPr>
        <w:t xml:space="preserve"> en</w:t>
      </w:r>
      <w:r w:rsidRPr="00490819">
        <w:rPr>
          <w:rFonts w:cs="MyriadPro-Regular"/>
          <w:b w:val="0"/>
          <w:caps w:val="0"/>
          <w:sz w:val="15"/>
          <w:szCs w:val="15"/>
          <w:lang w:val="es-ES"/>
        </w:rPr>
        <w:t xml:space="preserve"> la medida de lo posible, que se</w:t>
      </w:r>
      <w:r w:rsidR="00B84182" w:rsidRPr="00490819">
        <w:rPr>
          <w:rFonts w:cs="MyriadPro-Regular"/>
          <w:b w:val="0"/>
          <w:caps w:val="0"/>
          <w:sz w:val="15"/>
          <w:szCs w:val="15"/>
          <w:lang w:val="es-ES"/>
        </w:rPr>
        <w:t xml:space="preserve"> proporcionará</w:t>
      </w:r>
      <w:r w:rsidR="00235F8E" w:rsidRPr="00490819">
        <w:rPr>
          <w:rFonts w:cs="MyriadPro-Regular"/>
          <w:b w:val="0"/>
          <w:caps w:val="0"/>
          <w:sz w:val="15"/>
          <w:szCs w:val="15"/>
          <w:lang w:val="es-ES"/>
        </w:rPr>
        <w:t>n</w:t>
      </w:r>
      <w:r w:rsidR="00B84182" w:rsidRPr="00490819">
        <w:rPr>
          <w:rFonts w:cs="MyriadPro-Regular"/>
          <w:b w:val="0"/>
          <w:caps w:val="0"/>
          <w:sz w:val="15"/>
          <w:szCs w:val="15"/>
          <w:lang w:val="es-ES"/>
        </w:rPr>
        <w:t xml:space="preserve"> al </w:t>
      </w:r>
      <w:r w:rsidR="000A4041" w:rsidRPr="00490819">
        <w:rPr>
          <w:rFonts w:cs="MyriadPro-Regular"/>
          <w:b w:val="0"/>
          <w:caps w:val="0"/>
          <w:sz w:val="15"/>
          <w:szCs w:val="15"/>
          <w:lang w:val="es-ES"/>
        </w:rPr>
        <w:t>estudiante</w:t>
      </w:r>
      <w:r w:rsidRPr="00490819">
        <w:rPr>
          <w:rFonts w:cs="MyriadPro-Regular"/>
          <w:b w:val="0"/>
          <w:caps w:val="0"/>
          <w:sz w:val="15"/>
          <w:szCs w:val="15"/>
          <w:lang w:val="es-ES"/>
        </w:rPr>
        <w:t xml:space="preserve"> o </w:t>
      </w:r>
      <w:r w:rsidR="004C1227">
        <w:rPr>
          <w:rFonts w:cs="MyriadPro-Regular"/>
          <w:b w:val="0"/>
          <w:caps w:val="0"/>
          <w:sz w:val="15"/>
          <w:szCs w:val="15"/>
          <w:lang w:val="es-ES"/>
        </w:rPr>
        <w:t>en nombre</w:t>
      </w:r>
      <w:r w:rsidR="00334345">
        <w:rPr>
          <w:rFonts w:cs="MyriadPro-Regular"/>
          <w:b w:val="0"/>
          <w:caps w:val="0"/>
          <w:sz w:val="15"/>
          <w:szCs w:val="15"/>
          <w:lang w:val="es-ES"/>
        </w:rPr>
        <w:t xml:space="preserve"> de</w:t>
      </w:r>
      <w:r w:rsidRPr="00490819">
        <w:rPr>
          <w:rFonts w:cs="MyriadPro-Regular"/>
          <w:b w:val="0"/>
          <w:caps w:val="0"/>
          <w:sz w:val="15"/>
          <w:szCs w:val="15"/>
          <w:lang w:val="es-ES"/>
        </w:rPr>
        <w:t>l</w:t>
      </w:r>
      <w:r w:rsidR="00B84182" w:rsidRPr="00490819">
        <w:rPr>
          <w:rFonts w:cs="MyriadPro-Regular"/>
          <w:b w:val="0"/>
          <w:caps w:val="0"/>
          <w:sz w:val="15"/>
          <w:szCs w:val="15"/>
          <w:lang w:val="es-ES"/>
        </w:rPr>
        <w:t xml:space="preserve"> </w:t>
      </w:r>
      <w:r w:rsidR="000A4041" w:rsidRPr="00490819">
        <w:rPr>
          <w:rFonts w:cs="MyriadPro-Regular"/>
          <w:b w:val="0"/>
          <w:caps w:val="0"/>
          <w:sz w:val="15"/>
          <w:szCs w:val="15"/>
          <w:lang w:val="es-ES"/>
        </w:rPr>
        <w:t>estudiante</w:t>
      </w:r>
      <w:r w:rsidR="00235F8E" w:rsidRPr="00490819">
        <w:rPr>
          <w:rFonts w:cs="MyriadPro-Regular"/>
          <w:b w:val="0"/>
          <w:caps w:val="0"/>
          <w:sz w:val="15"/>
          <w:szCs w:val="15"/>
          <w:lang w:val="es-ES"/>
        </w:rPr>
        <w:t xml:space="preserve">, y una descripción </w:t>
      </w:r>
      <w:r w:rsidRPr="00490819">
        <w:rPr>
          <w:rFonts w:cs="MyriadPro-Regular"/>
          <w:b w:val="0"/>
          <w:caps w:val="0"/>
          <w:sz w:val="15"/>
          <w:szCs w:val="15"/>
          <w:lang w:val="es-ES"/>
        </w:rPr>
        <w:t xml:space="preserve">de las modificaciones del programa o </w:t>
      </w:r>
      <w:r w:rsidR="008B3A70">
        <w:rPr>
          <w:rFonts w:cs="MyriadPro-Regular"/>
          <w:b w:val="0"/>
          <w:caps w:val="0"/>
          <w:sz w:val="15"/>
          <w:szCs w:val="15"/>
          <w:lang w:val="es-ES"/>
        </w:rPr>
        <w:t>del</w:t>
      </w:r>
      <w:r w:rsidR="00C66E7F" w:rsidRPr="00490819">
        <w:rPr>
          <w:rFonts w:cs="MyriadPro-Regular"/>
          <w:b w:val="0"/>
          <w:caps w:val="0"/>
          <w:sz w:val="15"/>
          <w:szCs w:val="15"/>
          <w:lang w:val="es-ES"/>
        </w:rPr>
        <w:t xml:space="preserve"> apoyo que se le proporcionarán a</w:t>
      </w:r>
      <w:r w:rsidRPr="00490819">
        <w:rPr>
          <w:rFonts w:cs="MyriadPro-Regular"/>
          <w:b w:val="0"/>
          <w:caps w:val="0"/>
          <w:sz w:val="15"/>
          <w:szCs w:val="15"/>
          <w:lang w:val="es-ES"/>
        </w:rPr>
        <w:t xml:space="preserve">l personal de </w:t>
      </w:r>
      <w:r w:rsidR="00B84182" w:rsidRPr="00490819">
        <w:rPr>
          <w:rFonts w:cs="MyriadPro-Regular"/>
          <w:b w:val="0"/>
          <w:caps w:val="0"/>
          <w:sz w:val="15"/>
          <w:szCs w:val="15"/>
          <w:lang w:val="es-ES"/>
        </w:rPr>
        <w:t xml:space="preserve">la escuela </w:t>
      </w:r>
      <w:r w:rsidRPr="00490819">
        <w:rPr>
          <w:rFonts w:cs="MyriadPro-Regular"/>
          <w:b w:val="0"/>
          <w:caps w:val="0"/>
          <w:sz w:val="15"/>
          <w:szCs w:val="15"/>
          <w:lang w:val="es-ES"/>
        </w:rPr>
        <w:t>para permitir qu</w:t>
      </w:r>
      <w:r w:rsidR="00E94E37" w:rsidRPr="00490819">
        <w:rPr>
          <w:rFonts w:cs="MyriadPro-Regular"/>
          <w:b w:val="0"/>
          <w:caps w:val="0"/>
          <w:sz w:val="15"/>
          <w:szCs w:val="15"/>
          <w:lang w:val="es-ES"/>
        </w:rPr>
        <w:t xml:space="preserve">e el </w:t>
      </w:r>
      <w:r w:rsidR="000A4041" w:rsidRPr="00490819">
        <w:rPr>
          <w:rFonts w:cs="MyriadPro-Regular"/>
          <w:b w:val="0"/>
          <w:caps w:val="0"/>
          <w:sz w:val="15"/>
          <w:szCs w:val="15"/>
          <w:lang w:val="es-ES"/>
        </w:rPr>
        <w:t>estudiante</w:t>
      </w:r>
      <w:r w:rsidRPr="00490819">
        <w:rPr>
          <w:rFonts w:cs="MyriadPro-Regular"/>
          <w:b w:val="0"/>
          <w:caps w:val="0"/>
          <w:sz w:val="15"/>
          <w:szCs w:val="15"/>
          <w:lang w:val="es-ES"/>
        </w:rPr>
        <w:t xml:space="preserve"> avance adecuadamente</w:t>
      </w:r>
      <w:r w:rsidR="00517468">
        <w:rPr>
          <w:rFonts w:cs="MyriadPro-Regular"/>
          <w:b w:val="0"/>
          <w:caps w:val="0"/>
          <w:sz w:val="15"/>
          <w:szCs w:val="15"/>
          <w:lang w:val="es-ES"/>
        </w:rPr>
        <w:t xml:space="preserve"> para alcanzar</w:t>
      </w:r>
      <w:r w:rsidR="004C1227">
        <w:rPr>
          <w:rFonts w:cs="MyriadPro-Regular"/>
          <w:b w:val="0"/>
          <w:caps w:val="0"/>
          <w:sz w:val="15"/>
          <w:szCs w:val="15"/>
          <w:lang w:val="es-ES"/>
        </w:rPr>
        <w:t xml:space="preserve"> </w:t>
      </w:r>
      <w:r w:rsidR="00C66E7F" w:rsidRPr="00490819">
        <w:rPr>
          <w:rFonts w:cs="MyriadPro-Regular"/>
          <w:b w:val="0"/>
          <w:caps w:val="0"/>
          <w:sz w:val="15"/>
          <w:szCs w:val="15"/>
          <w:lang w:val="es-ES"/>
        </w:rPr>
        <w:t>la</w:t>
      </w:r>
      <w:r w:rsidRPr="00490819">
        <w:rPr>
          <w:rFonts w:cs="MyriadPro-Regular"/>
          <w:b w:val="0"/>
          <w:caps w:val="0"/>
          <w:sz w:val="15"/>
          <w:szCs w:val="15"/>
          <w:lang w:val="es-ES"/>
        </w:rPr>
        <w:t xml:space="preserve">s </w:t>
      </w:r>
      <w:r w:rsidR="00C66E7F" w:rsidRPr="00490819">
        <w:rPr>
          <w:rFonts w:cs="MyriadPro-Regular"/>
          <w:b w:val="0"/>
          <w:caps w:val="0"/>
          <w:sz w:val="15"/>
          <w:szCs w:val="15"/>
          <w:lang w:val="es-ES"/>
        </w:rPr>
        <w:t>metas</w:t>
      </w:r>
      <w:r w:rsidR="00517468">
        <w:rPr>
          <w:rFonts w:cs="MyriadPro-Regular"/>
          <w:b w:val="0"/>
          <w:caps w:val="0"/>
          <w:sz w:val="15"/>
          <w:szCs w:val="15"/>
          <w:lang w:val="es-ES"/>
        </w:rPr>
        <w:t xml:space="preserve"> anuales,</w:t>
      </w:r>
      <w:r w:rsidR="004C1227">
        <w:rPr>
          <w:rFonts w:cs="MyriadPro-Regular"/>
          <w:b w:val="0"/>
          <w:caps w:val="0"/>
          <w:sz w:val="15"/>
          <w:szCs w:val="15"/>
          <w:lang w:val="es-ES"/>
        </w:rPr>
        <w:t xml:space="preserve"> y</w:t>
      </w:r>
      <w:r w:rsidR="0058578F">
        <w:rPr>
          <w:rFonts w:cs="MyriadPro-Regular"/>
          <w:b w:val="0"/>
          <w:caps w:val="0"/>
          <w:sz w:val="15"/>
          <w:szCs w:val="15"/>
          <w:lang w:val="es-ES"/>
        </w:rPr>
        <w:t xml:space="preserve"> </w:t>
      </w:r>
      <w:r w:rsidR="00B84182" w:rsidRPr="00490819">
        <w:rPr>
          <w:rFonts w:cs="MyriadPro-Regular"/>
          <w:b w:val="0"/>
          <w:caps w:val="0"/>
          <w:sz w:val="15"/>
          <w:szCs w:val="15"/>
          <w:lang w:val="es-ES"/>
        </w:rPr>
        <w:t>participe y progrese</w:t>
      </w:r>
      <w:r w:rsidRPr="00490819">
        <w:rPr>
          <w:rFonts w:cs="MyriadPro-Regular"/>
          <w:b w:val="0"/>
          <w:caps w:val="0"/>
          <w:sz w:val="15"/>
          <w:szCs w:val="15"/>
          <w:lang w:val="es-ES"/>
        </w:rPr>
        <w:t xml:space="preserve"> </w:t>
      </w:r>
      <w:r w:rsidR="006C1EDC" w:rsidRPr="00490819">
        <w:rPr>
          <w:rFonts w:cs="MyriadPro-Regular"/>
          <w:b w:val="0"/>
          <w:caps w:val="0"/>
          <w:sz w:val="15"/>
          <w:szCs w:val="15"/>
          <w:lang w:val="es-ES"/>
        </w:rPr>
        <w:t xml:space="preserve">en </w:t>
      </w:r>
      <w:r w:rsidR="00B84182" w:rsidRPr="00490819">
        <w:rPr>
          <w:rFonts w:cs="MyriadPro-Regular"/>
          <w:b w:val="0"/>
          <w:caps w:val="0"/>
          <w:sz w:val="15"/>
          <w:szCs w:val="15"/>
          <w:lang w:val="es-ES"/>
        </w:rPr>
        <w:t>el plan de estudios</w:t>
      </w:r>
      <w:r w:rsidRPr="00490819">
        <w:rPr>
          <w:rFonts w:cs="MyriadPro-Regular"/>
          <w:b w:val="0"/>
          <w:caps w:val="0"/>
          <w:sz w:val="15"/>
          <w:szCs w:val="15"/>
          <w:lang w:val="es-ES"/>
        </w:rPr>
        <w:t xml:space="preserve"> de educación general.</w:t>
      </w:r>
      <w:r w:rsidR="00D47910">
        <w:rPr>
          <w:rFonts w:cs="MyriadPro-Regular"/>
          <w:b w:val="0"/>
          <w:caps w:val="0"/>
          <w:sz w:val="14"/>
          <w:szCs w:val="14"/>
          <w:lang w:val="es-ES"/>
        </w:rPr>
        <w:t xml:space="preserve"> </w:t>
      </w:r>
      <w:r w:rsidR="001F2BE4" w:rsidRPr="00490819">
        <w:rPr>
          <w:rFonts w:cs="MyriadPro-Regular"/>
          <w:b w:val="0"/>
          <w:caps w:val="0"/>
          <w:sz w:val="15"/>
          <w:szCs w:val="15"/>
          <w:lang w:val="es-ES"/>
        </w:rPr>
        <w:t xml:space="preserve">34 CFR </w:t>
      </w:r>
      <w:r w:rsidR="001F2BE4" w:rsidRPr="00490819">
        <w:rPr>
          <w:rFonts w:cs="Times New Roman"/>
          <w:b w:val="0"/>
          <w:caps w:val="0"/>
          <w:sz w:val="15"/>
          <w:szCs w:val="15"/>
          <w:lang w:val="es-ES"/>
        </w:rPr>
        <w:t>§</w:t>
      </w:r>
      <w:r w:rsidR="001F2BE4" w:rsidRPr="00490819">
        <w:rPr>
          <w:rFonts w:cs="MyriadPro-Regular"/>
          <w:b w:val="0"/>
          <w:caps w:val="0"/>
          <w:sz w:val="15"/>
          <w:szCs w:val="15"/>
          <w:lang w:val="es-ES"/>
        </w:rPr>
        <w:t xml:space="preserve">300.320(a)(4)(i),(ii), </w:t>
      </w:r>
      <w:r w:rsidR="001F2BE4" w:rsidRPr="00490819">
        <w:rPr>
          <w:rFonts w:cs="Times New Roman"/>
          <w:b w:val="0"/>
          <w:caps w:val="0"/>
          <w:sz w:val="15"/>
          <w:szCs w:val="15"/>
          <w:lang w:val="es-ES"/>
        </w:rPr>
        <w:t xml:space="preserve">34 CFR §300.320(a)(7), </w:t>
      </w:r>
      <w:r w:rsidR="001F2BE4" w:rsidRPr="00490819">
        <w:rPr>
          <w:rFonts w:cs="MyriadPro-Regular"/>
          <w:b w:val="0"/>
          <w:caps w:val="0"/>
          <w:sz w:val="15"/>
          <w:szCs w:val="15"/>
          <w:lang w:val="es-ES"/>
        </w:rPr>
        <w:t xml:space="preserve">19 TAC </w:t>
      </w:r>
      <w:r w:rsidR="00BF4D58">
        <w:rPr>
          <w:rFonts w:cs="Times New Roman"/>
          <w:b w:val="0"/>
          <w:caps w:val="0"/>
          <w:sz w:val="15"/>
          <w:szCs w:val="15"/>
          <w:lang w:val="es-ES"/>
        </w:rPr>
        <w:t>§89.1075(e</w:t>
      </w:r>
      <w:r w:rsidR="001F2BE4" w:rsidRPr="00490819">
        <w:rPr>
          <w:rFonts w:cs="Times New Roman"/>
          <w:b w:val="0"/>
          <w:caps w:val="0"/>
          <w:sz w:val="15"/>
          <w:szCs w:val="15"/>
          <w:lang w:val="es-ES"/>
        </w:rPr>
        <w:t>)</w:t>
      </w:r>
    </w:p>
    <w:tbl>
      <w:tblPr>
        <w:tblW w:w="1107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32"/>
        <w:gridCol w:w="1953"/>
        <w:gridCol w:w="1581"/>
        <w:gridCol w:w="1953"/>
        <w:gridCol w:w="1751"/>
      </w:tblGrid>
      <w:tr w:rsidR="001F2BE4" w:rsidRPr="00490819" w:rsidTr="007556F9">
        <w:trPr>
          <w:trHeight w:val="561"/>
        </w:trPr>
        <w:tc>
          <w:tcPr>
            <w:tcW w:w="3832" w:type="dxa"/>
          </w:tcPr>
          <w:p w:rsidR="001F2BE4" w:rsidRPr="00490819" w:rsidRDefault="001F2BE4" w:rsidP="007556F9">
            <w:pPr>
              <w:spacing w:line="240" w:lineRule="auto"/>
              <w:jc w:val="center"/>
              <w:rPr>
                <w:rFonts w:cs="MyriadPro-Regular"/>
                <w:caps w:val="0"/>
                <w:lang w:val="es-ES"/>
              </w:rPr>
            </w:pPr>
            <w:r w:rsidRPr="00490819">
              <w:rPr>
                <w:rFonts w:cs="MyriadPro-Regular"/>
                <w:caps w:val="0"/>
                <w:lang w:val="es-ES"/>
              </w:rPr>
              <w:t>T</w:t>
            </w:r>
            <w:r w:rsidR="008C2F0E" w:rsidRPr="00490819">
              <w:rPr>
                <w:rFonts w:cs="MyriadPro-Regular"/>
                <w:caps w:val="0"/>
                <w:lang w:val="es-ES"/>
              </w:rPr>
              <w:t>ipo de servicios</w:t>
            </w:r>
            <w:r w:rsidRPr="00490819">
              <w:rPr>
                <w:rFonts w:cs="MyriadPro-Regular"/>
                <w:caps w:val="0"/>
                <w:lang w:val="es-ES"/>
              </w:rPr>
              <w:t xml:space="preserve"> </w:t>
            </w:r>
          </w:p>
          <w:p w:rsidR="001F2BE4" w:rsidRPr="00490819" w:rsidRDefault="001F2BE4" w:rsidP="007556F9">
            <w:pPr>
              <w:spacing w:line="240" w:lineRule="auto"/>
              <w:jc w:val="center"/>
              <w:rPr>
                <w:rFonts w:cs="MyriadPro-Regular"/>
                <w:caps w:val="0"/>
                <w:lang w:val="es-ES"/>
              </w:rPr>
            </w:pPr>
          </w:p>
          <w:p w:rsidR="001F2BE4" w:rsidRPr="00490819" w:rsidRDefault="001F2BE4" w:rsidP="007556F9">
            <w:pPr>
              <w:spacing w:line="240" w:lineRule="auto"/>
              <w:jc w:val="center"/>
              <w:rPr>
                <w:rFonts w:cs="MyriadPro-Regular"/>
                <w:caps w:val="0"/>
                <w:lang w:val="es-ES"/>
              </w:rPr>
            </w:pPr>
          </w:p>
        </w:tc>
        <w:tc>
          <w:tcPr>
            <w:tcW w:w="1953" w:type="dxa"/>
          </w:tcPr>
          <w:p w:rsidR="001F2BE4" w:rsidRPr="00490819" w:rsidRDefault="008C2F0E" w:rsidP="008C2F0E">
            <w:pPr>
              <w:spacing w:line="240" w:lineRule="auto"/>
              <w:jc w:val="center"/>
              <w:rPr>
                <w:rFonts w:cs="MyriadPro-Regular"/>
                <w:caps w:val="0"/>
                <w:lang w:val="es-ES"/>
              </w:rPr>
            </w:pPr>
            <w:r w:rsidRPr="00490819">
              <w:rPr>
                <w:rFonts w:cs="MyriadPro-Regular"/>
                <w:caps w:val="0"/>
                <w:lang w:val="es-ES"/>
              </w:rPr>
              <w:t>Frecuencia de los servicios</w:t>
            </w:r>
          </w:p>
        </w:tc>
        <w:tc>
          <w:tcPr>
            <w:tcW w:w="1581" w:type="dxa"/>
          </w:tcPr>
          <w:p w:rsidR="001F2BE4" w:rsidRPr="00490819" w:rsidRDefault="008C2F0E" w:rsidP="007556F9">
            <w:pPr>
              <w:spacing w:line="240" w:lineRule="auto"/>
              <w:jc w:val="center"/>
              <w:rPr>
                <w:rFonts w:cs="MyriadPro-Regular"/>
                <w:caps w:val="0"/>
                <w:lang w:val="es-ES"/>
              </w:rPr>
            </w:pPr>
            <w:r w:rsidRPr="00490819">
              <w:rPr>
                <w:rFonts w:cs="MyriadPro-Regular"/>
                <w:caps w:val="0"/>
                <w:lang w:val="es-ES"/>
              </w:rPr>
              <w:t>Duración</w:t>
            </w:r>
          </w:p>
          <w:p w:rsidR="001F2BE4" w:rsidRPr="00490819" w:rsidRDefault="001F2BE4" w:rsidP="007556F9">
            <w:pPr>
              <w:spacing w:line="240" w:lineRule="auto"/>
              <w:jc w:val="center"/>
              <w:rPr>
                <w:rFonts w:cs="MyriadPro-Regular"/>
                <w:caps w:val="0"/>
                <w:lang w:val="es-ES"/>
              </w:rPr>
            </w:pPr>
          </w:p>
        </w:tc>
        <w:tc>
          <w:tcPr>
            <w:tcW w:w="1953" w:type="dxa"/>
          </w:tcPr>
          <w:p w:rsidR="001F2BE4" w:rsidRPr="00490819" w:rsidRDefault="008C2F0E" w:rsidP="007556F9">
            <w:pPr>
              <w:spacing w:line="240" w:lineRule="auto"/>
              <w:jc w:val="center"/>
              <w:rPr>
                <w:rFonts w:cs="MyriadPro-Regular"/>
                <w:caps w:val="0"/>
                <w:lang w:val="es-ES"/>
              </w:rPr>
            </w:pPr>
            <w:r w:rsidRPr="00490819">
              <w:rPr>
                <w:rFonts w:cs="MyriadPro-Regular"/>
                <w:caps w:val="0"/>
                <w:lang w:val="es-ES"/>
              </w:rPr>
              <w:t xml:space="preserve">Fecha de </w:t>
            </w:r>
            <w:r w:rsidR="005808B5" w:rsidRPr="00490819">
              <w:rPr>
                <w:rFonts w:cs="MyriadPro-Regular"/>
                <w:caps w:val="0"/>
                <w:lang w:val="es-ES"/>
              </w:rPr>
              <w:t>inicio</w:t>
            </w:r>
            <w:r w:rsidRPr="00490819">
              <w:rPr>
                <w:rFonts w:cs="MyriadPro-Regular"/>
                <w:caps w:val="0"/>
                <w:lang w:val="es-ES"/>
              </w:rPr>
              <w:t>/fin</w:t>
            </w:r>
            <w:r w:rsidR="00BF4D58">
              <w:rPr>
                <w:rFonts w:cs="MyriadPro-Regular"/>
                <w:caps w:val="0"/>
                <w:lang w:val="es-ES"/>
              </w:rPr>
              <w:t>alización</w:t>
            </w:r>
          </w:p>
          <w:p w:rsidR="001F2BE4" w:rsidRPr="00490819" w:rsidRDefault="001F2BE4" w:rsidP="007556F9">
            <w:pPr>
              <w:spacing w:line="240" w:lineRule="auto"/>
              <w:jc w:val="center"/>
              <w:rPr>
                <w:rFonts w:cs="MyriadPro-Regular"/>
                <w:caps w:val="0"/>
                <w:lang w:val="es-ES"/>
              </w:rPr>
            </w:pPr>
          </w:p>
        </w:tc>
        <w:tc>
          <w:tcPr>
            <w:tcW w:w="1751" w:type="dxa"/>
          </w:tcPr>
          <w:p w:rsidR="001F2BE4" w:rsidRPr="00490819" w:rsidRDefault="008C2F0E" w:rsidP="008C2F0E">
            <w:pPr>
              <w:spacing w:line="240" w:lineRule="auto"/>
              <w:jc w:val="center"/>
              <w:rPr>
                <w:rFonts w:cs="MyriadPro-Regular"/>
                <w:caps w:val="0"/>
                <w:lang w:val="es-ES"/>
              </w:rPr>
            </w:pPr>
            <w:r w:rsidRPr="00490819">
              <w:rPr>
                <w:rFonts w:cs="MyriadPro-Regular"/>
                <w:caps w:val="0"/>
                <w:lang w:val="es-ES"/>
              </w:rPr>
              <w:t>Lugar de los servicios</w:t>
            </w:r>
          </w:p>
        </w:tc>
      </w:tr>
      <w:tr w:rsidR="001F2BE4" w:rsidRPr="00490819" w:rsidTr="007556F9">
        <w:trPr>
          <w:trHeight w:val="561"/>
        </w:trPr>
        <w:tc>
          <w:tcPr>
            <w:tcW w:w="3832" w:type="dxa"/>
          </w:tcPr>
          <w:p w:rsidR="001F2BE4" w:rsidRPr="00490819" w:rsidRDefault="008900D9" w:rsidP="007556F9">
            <w:pPr>
              <w:spacing w:line="240" w:lineRule="auto"/>
              <w:rPr>
                <w:rFonts w:cs="MyriadPro-Regular"/>
                <w:caps w:val="0"/>
                <w:sz w:val="18"/>
                <w:szCs w:val="18"/>
                <w:lang w:val="es-ES"/>
              </w:rPr>
            </w:pPr>
            <w:r w:rsidRPr="00490819">
              <w:rPr>
                <w:rFonts w:cs="MyriadPro-Regular"/>
                <w:caps w:val="0"/>
                <w:lang w:val="es-ES"/>
              </w:rPr>
              <w:t>Educació</w:t>
            </w:r>
            <w:r w:rsidR="001F2BE4" w:rsidRPr="00490819">
              <w:rPr>
                <w:rFonts w:cs="MyriadPro-Regular"/>
                <w:caps w:val="0"/>
                <w:lang w:val="es-ES"/>
              </w:rPr>
              <w:t>n</w:t>
            </w:r>
            <w:r w:rsidRPr="00490819">
              <w:rPr>
                <w:rFonts w:cs="MyriadPro-Regular"/>
                <w:caps w:val="0"/>
                <w:lang w:val="es-ES"/>
              </w:rPr>
              <w:t xml:space="preserve"> especial</w:t>
            </w:r>
            <w:r w:rsidR="001F2BE4" w:rsidRPr="00490819">
              <w:rPr>
                <w:rFonts w:cs="MyriadPro-Regular"/>
                <w:caps w:val="0"/>
                <w:sz w:val="18"/>
                <w:szCs w:val="18"/>
                <w:lang w:val="es-ES"/>
              </w:rPr>
              <w:t xml:space="preserve"> </w:t>
            </w:r>
          </w:p>
          <w:p w:rsidR="001F2BE4" w:rsidRPr="00490819" w:rsidRDefault="001F2BE4" w:rsidP="007556F9">
            <w:pPr>
              <w:spacing w:line="240" w:lineRule="auto"/>
              <w:rPr>
                <w:rFonts w:cs="MyriadPro-Regular"/>
                <w:caps w:val="0"/>
                <w:sz w:val="18"/>
                <w:szCs w:val="18"/>
                <w:lang w:val="es-ES"/>
              </w:rPr>
            </w:pPr>
            <w:r w:rsidRPr="00490819">
              <w:rPr>
                <w:rFonts w:cs="MyriadPro-Regular"/>
                <w:caps w:val="0"/>
                <w:sz w:val="18"/>
                <w:szCs w:val="18"/>
                <w:lang w:val="es-ES"/>
              </w:rPr>
              <w:t xml:space="preserve">             </w:t>
            </w:r>
          </w:p>
          <w:p w:rsidR="001F2BE4" w:rsidRPr="00490819" w:rsidRDefault="001F2BE4" w:rsidP="007556F9">
            <w:pPr>
              <w:spacing w:line="240" w:lineRule="auto"/>
              <w:rPr>
                <w:rFonts w:cs="MyriadPro-Regular"/>
                <w:caps w:val="0"/>
                <w:sz w:val="18"/>
                <w:szCs w:val="18"/>
                <w:lang w:val="es-ES"/>
              </w:rPr>
            </w:pPr>
          </w:p>
          <w:p w:rsidR="001F2BE4" w:rsidRPr="00490819" w:rsidRDefault="001F2BE4" w:rsidP="007556F9">
            <w:pPr>
              <w:spacing w:line="240" w:lineRule="auto"/>
              <w:rPr>
                <w:rFonts w:cs="MyriadPro-Regular"/>
                <w:b w:val="0"/>
                <w:caps w:val="0"/>
                <w:lang w:val="es-ES"/>
              </w:rPr>
            </w:pPr>
          </w:p>
        </w:tc>
        <w:tc>
          <w:tcPr>
            <w:tcW w:w="1953" w:type="dxa"/>
            <w:vAlign w:val="center"/>
          </w:tcPr>
          <w:p w:rsidR="001F2BE4" w:rsidRPr="00490819" w:rsidRDefault="001F2BE4" w:rsidP="007556F9">
            <w:pPr>
              <w:spacing w:line="240" w:lineRule="auto"/>
              <w:jc w:val="center"/>
              <w:rPr>
                <w:rFonts w:cs="MyriadPro-Regular"/>
                <w:b w:val="0"/>
                <w:caps w:val="0"/>
                <w:sz w:val="14"/>
                <w:szCs w:val="14"/>
                <w:lang w:val="es-ES"/>
              </w:rPr>
            </w:pPr>
          </w:p>
        </w:tc>
        <w:tc>
          <w:tcPr>
            <w:tcW w:w="1581" w:type="dxa"/>
            <w:vAlign w:val="center"/>
          </w:tcPr>
          <w:p w:rsidR="001F2BE4" w:rsidRPr="00490819" w:rsidRDefault="001F2BE4" w:rsidP="007556F9">
            <w:pPr>
              <w:spacing w:line="240" w:lineRule="auto"/>
              <w:jc w:val="center"/>
              <w:rPr>
                <w:rFonts w:cs="MyriadPro-Regular"/>
                <w:b w:val="0"/>
                <w:caps w:val="0"/>
                <w:sz w:val="14"/>
                <w:szCs w:val="14"/>
                <w:lang w:val="es-ES"/>
              </w:rPr>
            </w:pPr>
          </w:p>
          <w:p w:rsidR="001F2BE4" w:rsidRPr="00490819" w:rsidRDefault="001F2BE4" w:rsidP="007556F9">
            <w:pPr>
              <w:spacing w:line="240" w:lineRule="auto"/>
              <w:jc w:val="center"/>
              <w:rPr>
                <w:rFonts w:cs="MyriadPro-Regular"/>
                <w:b w:val="0"/>
                <w:caps w:val="0"/>
                <w:sz w:val="14"/>
                <w:szCs w:val="14"/>
                <w:lang w:val="es-ES"/>
              </w:rPr>
            </w:pPr>
          </w:p>
        </w:tc>
        <w:tc>
          <w:tcPr>
            <w:tcW w:w="1953" w:type="dxa"/>
            <w:vAlign w:val="center"/>
          </w:tcPr>
          <w:p w:rsidR="001F2BE4" w:rsidRPr="00490819" w:rsidRDefault="001F2BE4" w:rsidP="007556F9">
            <w:pPr>
              <w:spacing w:line="240" w:lineRule="auto"/>
              <w:jc w:val="center"/>
              <w:rPr>
                <w:rFonts w:cs="MyriadPro-Regular"/>
                <w:b w:val="0"/>
                <w:caps w:val="0"/>
                <w:sz w:val="14"/>
                <w:szCs w:val="14"/>
                <w:lang w:val="es-ES"/>
              </w:rPr>
            </w:pPr>
          </w:p>
        </w:tc>
        <w:tc>
          <w:tcPr>
            <w:tcW w:w="1751" w:type="dxa"/>
            <w:vAlign w:val="center"/>
          </w:tcPr>
          <w:p w:rsidR="001F2BE4" w:rsidRPr="00490819" w:rsidRDefault="001F2BE4" w:rsidP="007556F9">
            <w:pPr>
              <w:spacing w:line="240" w:lineRule="auto"/>
              <w:jc w:val="center"/>
              <w:rPr>
                <w:rFonts w:cs="MyriadPro-Regular"/>
                <w:b w:val="0"/>
                <w:caps w:val="0"/>
                <w:sz w:val="14"/>
                <w:szCs w:val="14"/>
                <w:lang w:val="es-ES"/>
              </w:rPr>
            </w:pPr>
          </w:p>
        </w:tc>
      </w:tr>
      <w:tr w:rsidR="001F2BE4" w:rsidRPr="00490819" w:rsidTr="007556F9">
        <w:trPr>
          <w:trHeight w:val="549"/>
        </w:trPr>
        <w:tc>
          <w:tcPr>
            <w:tcW w:w="3832" w:type="dxa"/>
          </w:tcPr>
          <w:p w:rsidR="001F2BE4" w:rsidRPr="00490819" w:rsidRDefault="008900D9" w:rsidP="007556F9">
            <w:pPr>
              <w:spacing w:line="240" w:lineRule="auto"/>
              <w:rPr>
                <w:rFonts w:cs="MyriadPro-Regular"/>
                <w:caps w:val="0"/>
                <w:lang w:val="es-ES"/>
              </w:rPr>
            </w:pPr>
            <w:r w:rsidRPr="00490819">
              <w:rPr>
                <w:rFonts w:cs="MyriadPro-Regular"/>
                <w:caps w:val="0"/>
                <w:lang w:val="es-ES"/>
              </w:rPr>
              <w:t xml:space="preserve">Servicios </w:t>
            </w:r>
            <w:r w:rsidR="006048A0">
              <w:rPr>
                <w:rFonts w:cs="MyriadPro-Regular"/>
                <w:caps w:val="0"/>
                <w:lang w:val="es-ES"/>
              </w:rPr>
              <w:t>relacionados</w:t>
            </w:r>
            <w:r w:rsidR="001F2BE4" w:rsidRPr="00490819">
              <w:rPr>
                <w:rFonts w:cs="MyriadPro-Regular"/>
                <w:caps w:val="0"/>
                <w:lang w:val="es-ES"/>
              </w:rPr>
              <w:t xml:space="preserve"> </w:t>
            </w:r>
          </w:p>
          <w:p w:rsidR="001F2BE4" w:rsidRPr="00490819" w:rsidRDefault="001F2BE4" w:rsidP="007556F9">
            <w:pPr>
              <w:spacing w:line="240" w:lineRule="auto"/>
              <w:rPr>
                <w:rFonts w:cs="MyriadPro-Regular"/>
                <w:caps w:val="0"/>
                <w:lang w:val="es-ES"/>
              </w:rPr>
            </w:pPr>
          </w:p>
          <w:p w:rsidR="001F2BE4" w:rsidRPr="00490819" w:rsidRDefault="008900D9" w:rsidP="008900D9">
            <w:pPr>
              <w:tabs>
                <w:tab w:val="left" w:pos="1272"/>
              </w:tabs>
              <w:spacing w:line="240" w:lineRule="auto"/>
              <w:rPr>
                <w:rFonts w:cs="MyriadPro-Regular"/>
                <w:caps w:val="0"/>
                <w:lang w:val="es-ES"/>
              </w:rPr>
            </w:pPr>
            <w:r w:rsidRPr="00490819">
              <w:rPr>
                <w:rFonts w:cs="MyriadPro-Regular"/>
                <w:caps w:val="0"/>
                <w:lang w:val="es-ES"/>
              </w:rPr>
              <w:tab/>
            </w:r>
          </w:p>
          <w:p w:rsidR="001F2BE4" w:rsidRPr="00490819" w:rsidRDefault="001F2BE4" w:rsidP="007556F9">
            <w:pPr>
              <w:spacing w:line="240" w:lineRule="auto"/>
              <w:rPr>
                <w:rFonts w:cs="MyriadPro-Regular"/>
                <w:caps w:val="0"/>
                <w:lang w:val="es-ES"/>
              </w:rPr>
            </w:pPr>
          </w:p>
        </w:tc>
        <w:tc>
          <w:tcPr>
            <w:tcW w:w="1953" w:type="dxa"/>
            <w:vAlign w:val="center"/>
          </w:tcPr>
          <w:p w:rsidR="001F2BE4" w:rsidRPr="00490819" w:rsidRDefault="001F2BE4" w:rsidP="007556F9">
            <w:pPr>
              <w:spacing w:line="240" w:lineRule="auto"/>
              <w:jc w:val="center"/>
              <w:rPr>
                <w:rFonts w:cs="MyriadPro-Regular"/>
                <w:b w:val="0"/>
                <w:caps w:val="0"/>
                <w:sz w:val="14"/>
                <w:szCs w:val="14"/>
                <w:lang w:val="es-ES"/>
              </w:rPr>
            </w:pPr>
          </w:p>
        </w:tc>
        <w:tc>
          <w:tcPr>
            <w:tcW w:w="1581" w:type="dxa"/>
            <w:vAlign w:val="center"/>
          </w:tcPr>
          <w:p w:rsidR="001F2BE4" w:rsidRPr="00490819" w:rsidRDefault="001F2BE4" w:rsidP="007556F9">
            <w:pPr>
              <w:spacing w:line="240" w:lineRule="auto"/>
              <w:jc w:val="center"/>
              <w:rPr>
                <w:rFonts w:cs="MyriadPro-Regular"/>
                <w:b w:val="0"/>
                <w:caps w:val="0"/>
                <w:sz w:val="14"/>
                <w:szCs w:val="14"/>
                <w:lang w:val="es-ES"/>
              </w:rPr>
            </w:pPr>
          </w:p>
        </w:tc>
        <w:tc>
          <w:tcPr>
            <w:tcW w:w="1953" w:type="dxa"/>
            <w:vAlign w:val="center"/>
          </w:tcPr>
          <w:p w:rsidR="001F2BE4" w:rsidRPr="00490819" w:rsidRDefault="001F2BE4" w:rsidP="007556F9">
            <w:pPr>
              <w:spacing w:line="240" w:lineRule="auto"/>
              <w:jc w:val="center"/>
              <w:rPr>
                <w:rFonts w:cs="MyriadPro-Regular"/>
                <w:b w:val="0"/>
                <w:caps w:val="0"/>
                <w:sz w:val="14"/>
                <w:szCs w:val="14"/>
                <w:lang w:val="es-ES"/>
              </w:rPr>
            </w:pPr>
          </w:p>
        </w:tc>
        <w:tc>
          <w:tcPr>
            <w:tcW w:w="1751" w:type="dxa"/>
            <w:vAlign w:val="center"/>
          </w:tcPr>
          <w:p w:rsidR="001F2BE4" w:rsidRPr="00490819" w:rsidRDefault="001F2BE4" w:rsidP="007556F9">
            <w:pPr>
              <w:spacing w:line="240" w:lineRule="auto"/>
              <w:jc w:val="center"/>
              <w:rPr>
                <w:rFonts w:cs="MyriadPro-Regular"/>
                <w:b w:val="0"/>
                <w:caps w:val="0"/>
                <w:sz w:val="14"/>
                <w:szCs w:val="14"/>
                <w:lang w:val="es-ES"/>
              </w:rPr>
            </w:pPr>
          </w:p>
        </w:tc>
      </w:tr>
      <w:tr w:rsidR="001F2BE4" w:rsidRPr="00490819" w:rsidTr="007556F9">
        <w:trPr>
          <w:trHeight w:val="701"/>
        </w:trPr>
        <w:tc>
          <w:tcPr>
            <w:tcW w:w="3832" w:type="dxa"/>
          </w:tcPr>
          <w:p w:rsidR="001F2BE4" w:rsidRPr="00490819" w:rsidRDefault="006C1EDC" w:rsidP="007556F9">
            <w:pPr>
              <w:spacing w:line="240" w:lineRule="auto"/>
              <w:rPr>
                <w:rFonts w:cs="MyriadPro-Regular"/>
                <w:caps w:val="0"/>
                <w:lang w:val="es-ES"/>
              </w:rPr>
            </w:pPr>
            <w:r w:rsidRPr="00490819">
              <w:rPr>
                <w:rFonts w:cs="MyriadPro-Regular"/>
                <w:caps w:val="0"/>
                <w:lang w:val="es-ES"/>
              </w:rPr>
              <w:t>Asistencia</w:t>
            </w:r>
            <w:r w:rsidR="008900D9" w:rsidRPr="00490819">
              <w:rPr>
                <w:rFonts w:cs="MyriadPro-Regular"/>
                <w:caps w:val="0"/>
                <w:lang w:val="es-ES"/>
              </w:rPr>
              <w:t xml:space="preserve"> y servicios complementarios</w:t>
            </w:r>
            <w:r w:rsidR="001F2BE4" w:rsidRPr="00490819">
              <w:rPr>
                <w:rFonts w:cs="MyriadPro-Regular"/>
                <w:caps w:val="0"/>
                <w:lang w:val="es-ES"/>
              </w:rPr>
              <w:t xml:space="preserve"> </w:t>
            </w:r>
          </w:p>
          <w:p w:rsidR="001F2BE4" w:rsidRPr="00490819" w:rsidRDefault="001F2BE4" w:rsidP="007556F9">
            <w:pPr>
              <w:spacing w:line="240" w:lineRule="auto"/>
              <w:jc w:val="right"/>
              <w:rPr>
                <w:rFonts w:cs="MyriadPro-Regular"/>
                <w:b w:val="0"/>
                <w:caps w:val="0"/>
                <w:sz w:val="14"/>
                <w:szCs w:val="14"/>
                <w:lang w:val="es-ES"/>
              </w:rPr>
            </w:pPr>
          </w:p>
          <w:p w:rsidR="001F2BE4" w:rsidRPr="00490819" w:rsidRDefault="001F2BE4" w:rsidP="007556F9">
            <w:pPr>
              <w:spacing w:line="240" w:lineRule="auto"/>
              <w:jc w:val="right"/>
              <w:rPr>
                <w:rFonts w:cs="MyriadPro-Regular"/>
                <w:b w:val="0"/>
                <w:caps w:val="0"/>
                <w:sz w:val="14"/>
                <w:szCs w:val="14"/>
                <w:lang w:val="es-ES"/>
              </w:rPr>
            </w:pPr>
          </w:p>
          <w:p w:rsidR="001F2BE4" w:rsidRPr="00490819" w:rsidRDefault="001F2BE4" w:rsidP="007556F9">
            <w:pPr>
              <w:spacing w:line="240" w:lineRule="auto"/>
              <w:jc w:val="right"/>
              <w:rPr>
                <w:rFonts w:cs="MyriadPro-Regular"/>
                <w:b w:val="0"/>
                <w:caps w:val="0"/>
                <w:sz w:val="14"/>
                <w:szCs w:val="14"/>
                <w:lang w:val="es-ES"/>
              </w:rPr>
            </w:pPr>
          </w:p>
          <w:p w:rsidR="001F2BE4" w:rsidRPr="00490819" w:rsidRDefault="001F2BE4" w:rsidP="007556F9">
            <w:pPr>
              <w:spacing w:line="240" w:lineRule="auto"/>
              <w:rPr>
                <w:rFonts w:cs="MyriadPro-Regular"/>
                <w:b w:val="0"/>
                <w:caps w:val="0"/>
                <w:lang w:val="es-ES"/>
              </w:rPr>
            </w:pPr>
          </w:p>
        </w:tc>
        <w:tc>
          <w:tcPr>
            <w:tcW w:w="1953" w:type="dxa"/>
            <w:shd w:val="pct12" w:color="auto" w:fill="auto"/>
            <w:vAlign w:val="center"/>
          </w:tcPr>
          <w:p w:rsidR="001F2BE4" w:rsidRPr="00490819" w:rsidRDefault="001F2BE4" w:rsidP="007556F9">
            <w:pPr>
              <w:spacing w:line="240" w:lineRule="auto"/>
              <w:jc w:val="center"/>
              <w:rPr>
                <w:rFonts w:cs="MyriadPro-Regular"/>
                <w:b w:val="0"/>
                <w:caps w:val="0"/>
                <w:sz w:val="14"/>
                <w:szCs w:val="14"/>
                <w:lang w:val="es-ES"/>
              </w:rPr>
            </w:pPr>
          </w:p>
          <w:p w:rsidR="001F2BE4" w:rsidRPr="00490819" w:rsidRDefault="001F2BE4" w:rsidP="007556F9">
            <w:pPr>
              <w:spacing w:line="240" w:lineRule="auto"/>
              <w:jc w:val="center"/>
              <w:rPr>
                <w:rFonts w:cs="MyriadPro-Regular"/>
                <w:b w:val="0"/>
                <w:caps w:val="0"/>
                <w:sz w:val="14"/>
                <w:szCs w:val="14"/>
                <w:lang w:val="es-ES"/>
              </w:rPr>
            </w:pPr>
          </w:p>
        </w:tc>
        <w:tc>
          <w:tcPr>
            <w:tcW w:w="1581" w:type="dxa"/>
            <w:shd w:val="pct12" w:color="auto" w:fill="auto"/>
            <w:vAlign w:val="center"/>
          </w:tcPr>
          <w:p w:rsidR="001F2BE4" w:rsidRPr="00490819" w:rsidRDefault="001F2BE4" w:rsidP="007556F9">
            <w:pPr>
              <w:spacing w:line="240" w:lineRule="auto"/>
              <w:jc w:val="center"/>
              <w:rPr>
                <w:rFonts w:cs="MyriadPro-Regular"/>
                <w:b w:val="0"/>
                <w:caps w:val="0"/>
                <w:sz w:val="14"/>
                <w:szCs w:val="14"/>
                <w:lang w:val="es-ES"/>
              </w:rPr>
            </w:pPr>
          </w:p>
        </w:tc>
        <w:tc>
          <w:tcPr>
            <w:tcW w:w="1953" w:type="dxa"/>
            <w:vAlign w:val="center"/>
          </w:tcPr>
          <w:p w:rsidR="001F2BE4" w:rsidRPr="00490819" w:rsidRDefault="001F2BE4" w:rsidP="007556F9">
            <w:pPr>
              <w:spacing w:line="240" w:lineRule="auto"/>
              <w:jc w:val="center"/>
              <w:rPr>
                <w:rFonts w:cs="MyriadPro-Regular"/>
                <w:b w:val="0"/>
                <w:caps w:val="0"/>
                <w:sz w:val="14"/>
                <w:szCs w:val="14"/>
                <w:lang w:val="es-ES"/>
              </w:rPr>
            </w:pPr>
          </w:p>
        </w:tc>
        <w:tc>
          <w:tcPr>
            <w:tcW w:w="1751" w:type="dxa"/>
            <w:vAlign w:val="center"/>
          </w:tcPr>
          <w:p w:rsidR="001F2BE4" w:rsidRPr="00490819" w:rsidRDefault="001F2BE4" w:rsidP="007556F9">
            <w:pPr>
              <w:spacing w:line="240" w:lineRule="auto"/>
              <w:jc w:val="center"/>
              <w:rPr>
                <w:rFonts w:cs="MyriadPro-Regular"/>
                <w:b w:val="0"/>
                <w:caps w:val="0"/>
                <w:sz w:val="14"/>
                <w:szCs w:val="14"/>
                <w:lang w:val="es-ES"/>
              </w:rPr>
            </w:pPr>
          </w:p>
        </w:tc>
      </w:tr>
      <w:tr w:rsidR="001F2BE4" w:rsidRPr="00490819" w:rsidTr="007556F9">
        <w:trPr>
          <w:trHeight w:val="678"/>
        </w:trPr>
        <w:tc>
          <w:tcPr>
            <w:tcW w:w="3832" w:type="dxa"/>
          </w:tcPr>
          <w:p w:rsidR="001F2BE4" w:rsidRPr="00490819" w:rsidRDefault="008900D9" w:rsidP="007556F9">
            <w:pPr>
              <w:spacing w:line="240" w:lineRule="auto"/>
              <w:rPr>
                <w:rFonts w:cs="MyriadPro-Regular"/>
                <w:caps w:val="0"/>
                <w:sz w:val="14"/>
                <w:szCs w:val="14"/>
                <w:lang w:val="es-ES"/>
              </w:rPr>
            </w:pPr>
            <w:r w:rsidRPr="00490819">
              <w:rPr>
                <w:rFonts w:cs="MyriadPro-Regular"/>
                <w:caps w:val="0"/>
                <w:lang w:val="es-ES"/>
              </w:rPr>
              <w:t>Modificaciones del programa</w:t>
            </w:r>
          </w:p>
          <w:p w:rsidR="001F2BE4" w:rsidRPr="00490819" w:rsidRDefault="001F2BE4" w:rsidP="007556F9">
            <w:pPr>
              <w:spacing w:line="240" w:lineRule="auto"/>
              <w:rPr>
                <w:rFonts w:cs="MyriadPro-Regular"/>
                <w:caps w:val="0"/>
                <w:sz w:val="14"/>
                <w:szCs w:val="14"/>
                <w:lang w:val="es-ES"/>
              </w:rPr>
            </w:pPr>
          </w:p>
          <w:p w:rsidR="001F2BE4" w:rsidRPr="00490819" w:rsidRDefault="001F2BE4" w:rsidP="007556F9">
            <w:pPr>
              <w:spacing w:line="240" w:lineRule="auto"/>
              <w:rPr>
                <w:rFonts w:cs="MyriadPro-Regular"/>
                <w:caps w:val="0"/>
                <w:sz w:val="14"/>
                <w:szCs w:val="14"/>
                <w:lang w:val="es-ES"/>
              </w:rPr>
            </w:pPr>
          </w:p>
          <w:p w:rsidR="001F2BE4" w:rsidRPr="00490819" w:rsidRDefault="001F2BE4" w:rsidP="007556F9">
            <w:pPr>
              <w:spacing w:line="240" w:lineRule="auto"/>
              <w:rPr>
                <w:rFonts w:cs="MyriadPro-Regular"/>
                <w:caps w:val="0"/>
                <w:sz w:val="14"/>
                <w:szCs w:val="14"/>
                <w:lang w:val="es-ES"/>
              </w:rPr>
            </w:pPr>
          </w:p>
          <w:p w:rsidR="001F2BE4" w:rsidRPr="00490819" w:rsidRDefault="001F2BE4" w:rsidP="007556F9">
            <w:pPr>
              <w:spacing w:line="240" w:lineRule="auto"/>
              <w:rPr>
                <w:rFonts w:cs="MyriadPro-Regular"/>
                <w:caps w:val="0"/>
                <w:sz w:val="14"/>
                <w:szCs w:val="14"/>
                <w:lang w:val="es-ES"/>
              </w:rPr>
            </w:pPr>
          </w:p>
        </w:tc>
        <w:tc>
          <w:tcPr>
            <w:tcW w:w="1953" w:type="dxa"/>
            <w:shd w:val="pct12" w:color="auto" w:fill="auto"/>
          </w:tcPr>
          <w:p w:rsidR="001F2BE4" w:rsidRPr="00490819" w:rsidRDefault="001F2BE4" w:rsidP="007556F9">
            <w:pPr>
              <w:spacing w:line="240" w:lineRule="auto"/>
              <w:rPr>
                <w:rFonts w:cs="MyriadPro-Regular"/>
                <w:b w:val="0"/>
                <w:caps w:val="0"/>
                <w:lang w:val="es-ES"/>
              </w:rPr>
            </w:pPr>
          </w:p>
        </w:tc>
        <w:tc>
          <w:tcPr>
            <w:tcW w:w="1581" w:type="dxa"/>
            <w:shd w:val="pct12" w:color="auto" w:fill="auto"/>
          </w:tcPr>
          <w:p w:rsidR="001F2BE4" w:rsidRPr="00490819" w:rsidRDefault="001F2BE4" w:rsidP="007556F9">
            <w:pPr>
              <w:spacing w:line="240" w:lineRule="auto"/>
              <w:rPr>
                <w:rFonts w:cs="MyriadPro-Regular"/>
                <w:b w:val="0"/>
                <w:caps w:val="0"/>
                <w:lang w:val="es-ES"/>
              </w:rPr>
            </w:pPr>
          </w:p>
        </w:tc>
        <w:tc>
          <w:tcPr>
            <w:tcW w:w="1953" w:type="dxa"/>
          </w:tcPr>
          <w:p w:rsidR="001F2BE4" w:rsidRPr="00490819" w:rsidRDefault="001F2BE4" w:rsidP="007556F9">
            <w:pPr>
              <w:spacing w:line="240" w:lineRule="auto"/>
              <w:rPr>
                <w:rFonts w:cs="MyriadPro-Regular"/>
                <w:b w:val="0"/>
                <w:caps w:val="0"/>
                <w:lang w:val="es-ES"/>
              </w:rPr>
            </w:pPr>
          </w:p>
        </w:tc>
        <w:tc>
          <w:tcPr>
            <w:tcW w:w="1751" w:type="dxa"/>
          </w:tcPr>
          <w:p w:rsidR="001F2BE4" w:rsidRPr="00490819" w:rsidRDefault="001F2BE4" w:rsidP="007556F9">
            <w:pPr>
              <w:spacing w:line="240" w:lineRule="auto"/>
              <w:rPr>
                <w:rFonts w:cs="MyriadPro-Regular"/>
                <w:b w:val="0"/>
                <w:caps w:val="0"/>
                <w:lang w:val="es-ES"/>
              </w:rPr>
            </w:pPr>
          </w:p>
        </w:tc>
      </w:tr>
      <w:tr w:rsidR="001F2BE4" w:rsidRPr="00635554" w:rsidTr="007556F9">
        <w:trPr>
          <w:trHeight w:val="701"/>
        </w:trPr>
        <w:tc>
          <w:tcPr>
            <w:tcW w:w="3832" w:type="dxa"/>
          </w:tcPr>
          <w:p w:rsidR="001F2BE4" w:rsidRPr="00490819" w:rsidRDefault="00824938" w:rsidP="007556F9">
            <w:pPr>
              <w:spacing w:line="240" w:lineRule="auto"/>
              <w:rPr>
                <w:rFonts w:cs="MyriadPro-Regular"/>
                <w:b w:val="0"/>
                <w:caps w:val="0"/>
                <w:sz w:val="14"/>
                <w:szCs w:val="14"/>
                <w:lang w:val="es-ES"/>
              </w:rPr>
            </w:pPr>
            <w:r>
              <w:rPr>
                <w:rFonts w:cs="MyriadPro-Regular"/>
                <w:caps w:val="0"/>
                <w:lang w:val="es-ES"/>
              </w:rPr>
              <w:t>A</w:t>
            </w:r>
            <w:r w:rsidR="006C1EDC" w:rsidRPr="00490819">
              <w:rPr>
                <w:rFonts w:cs="MyriadPro-Regular"/>
                <w:caps w:val="0"/>
                <w:lang w:val="es-ES"/>
              </w:rPr>
              <w:t>poyo</w:t>
            </w:r>
            <w:r w:rsidR="008900D9" w:rsidRPr="00490819">
              <w:rPr>
                <w:rFonts w:cs="MyriadPro-Regular"/>
                <w:caps w:val="0"/>
                <w:lang w:val="es-ES"/>
              </w:rPr>
              <w:t xml:space="preserve"> para el personal</w:t>
            </w:r>
          </w:p>
          <w:p w:rsidR="001F2BE4" w:rsidRPr="00490819" w:rsidRDefault="001F2BE4" w:rsidP="007556F9">
            <w:pPr>
              <w:spacing w:line="240" w:lineRule="auto"/>
              <w:rPr>
                <w:rFonts w:cs="MyriadPro-Regular"/>
                <w:b w:val="0"/>
                <w:caps w:val="0"/>
                <w:sz w:val="14"/>
                <w:szCs w:val="14"/>
                <w:lang w:val="es-ES"/>
              </w:rPr>
            </w:pPr>
          </w:p>
          <w:p w:rsidR="001F2BE4" w:rsidRPr="00490819" w:rsidRDefault="001F2BE4" w:rsidP="007556F9">
            <w:pPr>
              <w:spacing w:line="240" w:lineRule="auto"/>
              <w:rPr>
                <w:rFonts w:cs="MyriadPro-Regular"/>
                <w:b w:val="0"/>
                <w:caps w:val="0"/>
                <w:sz w:val="14"/>
                <w:szCs w:val="14"/>
                <w:lang w:val="es-ES"/>
              </w:rPr>
            </w:pPr>
          </w:p>
          <w:p w:rsidR="001F2BE4" w:rsidRPr="00490819" w:rsidRDefault="001F2BE4" w:rsidP="007556F9">
            <w:pPr>
              <w:spacing w:line="240" w:lineRule="auto"/>
              <w:rPr>
                <w:rFonts w:cs="MyriadPro-Regular"/>
                <w:b w:val="0"/>
                <w:caps w:val="0"/>
                <w:lang w:val="es-ES"/>
              </w:rPr>
            </w:pPr>
          </w:p>
          <w:p w:rsidR="001F2BE4" w:rsidRPr="00490819" w:rsidRDefault="001F2BE4" w:rsidP="007556F9">
            <w:pPr>
              <w:spacing w:line="240" w:lineRule="auto"/>
              <w:rPr>
                <w:rFonts w:cs="MyriadPro-Regular"/>
                <w:b w:val="0"/>
                <w:caps w:val="0"/>
                <w:lang w:val="es-ES"/>
              </w:rPr>
            </w:pPr>
          </w:p>
        </w:tc>
        <w:tc>
          <w:tcPr>
            <w:tcW w:w="1953" w:type="dxa"/>
            <w:shd w:val="pct12" w:color="auto" w:fill="auto"/>
          </w:tcPr>
          <w:p w:rsidR="001F2BE4" w:rsidRPr="00490819" w:rsidRDefault="001F2BE4" w:rsidP="007556F9">
            <w:pPr>
              <w:spacing w:line="240" w:lineRule="auto"/>
              <w:rPr>
                <w:rFonts w:cs="MyriadPro-Regular"/>
                <w:b w:val="0"/>
                <w:caps w:val="0"/>
                <w:lang w:val="es-ES"/>
              </w:rPr>
            </w:pPr>
          </w:p>
        </w:tc>
        <w:tc>
          <w:tcPr>
            <w:tcW w:w="1581" w:type="dxa"/>
            <w:shd w:val="pct12" w:color="auto" w:fill="auto"/>
          </w:tcPr>
          <w:p w:rsidR="001F2BE4" w:rsidRPr="00490819" w:rsidRDefault="001F2BE4" w:rsidP="007556F9">
            <w:pPr>
              <w:spacing w:line="240" w:lineRule="auto"/>
              <w:rPr>
                <w:rFonts w:cs="MyriadPro-Regular"/>
                <w:b w:val="0"/>
                <w:caps w:val="0"/>
                <w:lang w:val="es-ES"/>
              </w:rPr>
            </w:pPr>
          </w:p>
        </w:tc>
        <w:tc>
          <w:tcPr>
            <w:tcW w:w="1953" w:type="dxa"/>
          </w:tcPr>
          <w:p w:rsidR="001F2BE4" w:rsidRPr="00490819" w:rsidRDefault="001F2BE4" w:rsidP="007556F9">
            <w:pPr>
              <w:spacing w:line="240" w:lineRule="auto"/>
              <w:rPr>
                <w:rFonts w:cs="MyriadPro-Regular"/>
                <w:b w:val="0"/>
                <w:caps w:val="0"/>
                <w:lang w:val="es-ES"/>
              </w:rPr>
            </w:pPr>
          </w:p>
        </w:tc>
        <w:tc>
          <w:tcPr>
            <w:tcW w:w="1751" w:type="dxa"/>
          </w:tcPr>
          <w:p w:rsidR="001F2BE4" w:rsidRPr="00490819" w:rsidRDefault="001F2BE4" w:rsidP="007556F9">
            <w:pPr>
              <w:spacing w:line="240" w:lineRule="auto"/>
              <w:rPr>
                <w:rFonts w:cs="MyriadPro-Regular"/>
                <w:b w:val="0"/>
                <w:caps w:val="0"/>
                <w:lang w:val="es-ES"/>
              </w:rPr>
            </w:pPr>
          </w:p>
        </w:tc>
      </w:tr>
    </w:tbl>
    <w:p w:rsidR="00AC3819" w:rsidRDefault="00AC3819" w:rsidP="008900D9">
      <w:pPr>
        <w:tabs>
          <w:tab w:val="left" w:pos="3048"/>
        </w:tabs>
        <w:autoSpaceDE w:val="0"/>
        <w:autoSpaceDN w:val="0"/>
        <w:adjustRightInd w:val="0"/>
        <w:spacing w:line="240" w:lineRule="auto"/>
        <w:rPr>
          <w:rFonts w:cs="MyriadPro-Regular"/>
          <w:caps w:val="0"/>
          <w:sz w:val="14"/>
          <w:szCs w:val="14"/>
          <w:lang w:val="es-ES"/>
        </w:rPr>
      </w:pPr>
    </w:p>
    <w:p w:rsidR="001F2BE4" w:rsidRDefault="00C1726C" w:rsidP="008900D9">
      <w:pPr>
        <w:tabs>
          <w:tab w:val="left" w:pos="3048"/>
        </w:tabs>
        <w:autoSpaceDE w:val="0"/>
        <w:autoSpaceDN w:val="0"/>
        <w:adjustRightInd w:val="0"/>
        <w:spacing w:line="240" w:lineRule="auto"/>
        <w:rPr>
          <w:rFonts w:cs="MyriadPro-Regular"/>
          <w:caps w:val="0"/>
          <w:sz w:val="14"/>
          <w:szCs w:val="14"/>
          <w:lang w:val="es-ES"/>
        </w:rPr>
      </w:pPr>
      <w:r>
        <w:rPr>
          <w:noProof/>
        </w:rPr>
        <mc:AlternateContent>
          <mc:Choice Requires="wps">
            <w:drawing>
              <wp:anchor distT="0" distB="0" distL="114300" distR="114300" simplePos="0" relativeHeight="251660288" behindDoc="0" locked="0" layoutInCell="1" allowOverlap="1">
                <wp:simplePos x="0" y="0"/>
                <wp:positionH relativeFrom="column">
                  <wp:posOffset>296545</wp:posOffset>
                </wp:positionH>
                <wp:positionV relativeFrom="paragraph">
                  <wp:posOffset>-1905</wp:posOffset>
                </wp:positionV>
                <wp:extent cx="320675" cy="170180"/>
                <wp:effectExtent l="0" t="0" r="22225" b="20320"/>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17018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CD75F4" id="Rectangle 2" o:spid="_x0000_s1026" style="position:absolute;margin-left:23.35pt;margin-top:-.15pt;width:25.25pt;height:1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" fillcolor="#d8d8d8"/>
            </w:pict>
          </mc:Fallback>
        </mc:AlternateContent>
      </w:r>
      <w:r w:rsidR="008900D9" w:rsidRPr="00490819">
        <w:rPr>
          <w:rFonts w:cs="MyriadPro-Regular"/>
          <w:caps w:val="0"/>
          <w:sz w:val="14"/>
          <w:szCs w:val="14"/>
          <w:lang w:val="es-ES"/>
        </w:rPr>
        <w:t>Clave:                Incluir según sea necesario</w:t>
      </w:r>
      <w:r w:rsidR="008900D9" w:rsidRPr="00490819">
        <w:rPr>
          <w:rFonts w:cs="MyriadPro-Regular"/>
          <w:caps w:val="0"/>
          <w:sz w:val="14"/>
          <w:szCs w:val="14"/>
          <w:lang w:val="es-ES"/>
        </w:rPr>
        <w:tab/>
      </w:r>
    </w:p>
    <w:p w:rsidR="007A6118" w:rsidRDefault="007A6118" w:rsidP="008900D9">
      <w:pPr>
        <w:tabs>
          <w:tab w:val="left" w:pos="3048"/>
        </w:tabs>
        <w:autoSpaceDE w:val="0"/>
        <w:autoSpaceDN w:val="0"/>
        <w:adjustRightInd w:val="0"/>
        <w:spacing w:line="240" w:lineRule="auto"/>
        <w:rPr>
          <w:rFonts w:cs="MyriadPro-Regular"/>
          <w:caps w:val="0"/>
          <w:sz w:val="14"/>
          <w:szCs w:val="14"/>
          <w:lang w:val="es-ES"/>
        </w:rPr>
      </w:pPr>
    </w:p>
    <w:p w:rsidR="007A6118" w:rsidRDefault="007A6118">
      <w:pPr>
        <w:spacing w:after="200" w:line="276" w:lineRule="auto"/>
        <w:rPr>
          <w:rFonts w:cs="MyriadPro-Regular"/>
          <w:caps w:val="0"/>
          <w:sz w:val="14"/>
          <w:szCs w:val="14"/>
          <w:lang w:val="es-ES"/>
        </w:rPr>
      </w:pPr>
      <w:r>
        <w:rPr>
          <w:rFonts w:cs="MyriadPro-Regular"/>
          <w:caps w:val="0"/>
          <w:sz w:val="14"/>
          <w:szCs w:val="14"/>
          <w:lang w:val="es-ES"/>
        </w:rPr>
        <w:br w:type="page"/>
      </w:r>
    </w:p>
    <w:p w:rsidR="007A6118" w:rsidRPr="00490819" w:rsidRDefault="00954C11" w:rsidP="008900D9">
      <w:pPr>
        <w:tabs>
          <w:tab w:val="left" w:pos="3048"/>
        </w:tabs>
        <w:autoSpaceDE w:val="0"/>
        <w:autoSpaceDN w:val="0"/>
        <w:adjustRightInd w:val="0"/>
        <w:spacing w:line="240" w:lineRule="auto"/>
        <w:rPr>
          <w:rFonts w:cs="MyriadPro-Regular"/>
          <w:caps w:val="0"/>
          <w:sz w:val="14"/>
          <w:szCs w:val="14"/>
          <w:lang w:val="es-ES"/>
        </w:rPr>
      </w:pPr>
      <w:r>
        <w:rPr>
          <w:rFonts w:cs="MyriadPro-Regular"/>
          <w:caps w:val="0"/>
          <w:noProof/>
          <w:sz w:val="14"/>
          <w:szCs w:val="14"/>
        </w:rPr>
        <w:lastRenderedPageBreak/>
        <mc:AlternateContent>
          <mc:Choice Requires="wps">
            <w:drawing>
              <wp:anchor distT="0" distB="0" distL="114300" distR="114300" simplePos="0" relativeHeight="251666432" behindDoc="0" locked="0" layoutInCell="1" allowOverlap="1">
                <wp:simplePos x="0" y="0"/>
                <wp:positionH relativeFrom="column">
                  <wp:posOffset>-501650</wp:posOffset>
                </wp:positionH>
                <wp:positionV relativeFrom="paragraph">
                  <wp:posOffset>129540</wp:posOffset>
                </wp:positionV>
                <wp:extent cx="316865" cy="323850"/>
                <wp:effectExtent l="0" t="0" r="26035" b="19050"/>
                <wp:wrapNone/>
                <wp:docPr id="1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23850"/>
                        </a:xfrm>
                        <a:prstGeom prst="flowChartConnector">
                          <a:avLst/>
                        </a:prstGeom>
                        <a:solidFill>
                          <a:schemeClr val="tx2">
                            <a:lumMod val="20000"/>
                            <a:lumOff val="80000"/>
                          </a:schemeClr>
                        </a:solidFill>
                        <a:ln w="9525">
                          <a:solidFill>
                            <a:srgbClr val="000000"/>
                          </a:solidFill>
                          <a:round/>
                          <a:headEnd/>
                          <a:tailEnd/>
                        </a:ln>
                      </wps:spPr>
                      <wps:txbx>
                        <w:txbxContent>
                          <w:p w:rsidR="00C405C7" w:rsidRDefault="00C405C7" w:rsidP="001F2BE4">
                            <w:r>
                              <w:t>H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3" type="#_x0000_t120" style="position:absolute;margin-left:-39.5pt;margin-top:10.2pt;width:24.9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" fillcolor="#c6d9f1 [671]">
                <v:textbox>
                  <w:txbxContent>
                    <w:p w:rsidR="00C405C7" w:rsidRDefault="00C405C7" w:rsidP="001F2BE4">
                      <w:r>
                        <w:t>H 11111111</w:t>
                      </w:r>
                    </w:p>
                  </w:txbxContent>
                </v:textbox>
              </v:shape>
            </w:pict>
          </mc:Fallback>
        </mc:AlternateContent>
      </w:r>
    </w:p>
    <w:p w:rsidR="00334345" w:rsidRPr="00490819" w:rsidRDefault="00334345" w:rsidP="008900D9">
      <w:pPr>
        <w:tabs>
          <w:tab w:val="left" w:pos="3048"/>
        </w:tabs>
        <w:autoSpaceDE w:val="0"/>
        <w:autoSpaceDN w:val="0"/>
        <w:adjustRightInd w:val="0"/>
        <w:spacing w:line="240" w:lineRule="auto"/>
        <w:rPr>
          <w:rFonts w:cs="MyriadPro-Regular"/>
          <w:caps w:val="0"/>
          <w:sz w:val="14"/>
          <w:szCs w:val="14"/>
          <w:lang w:val="es-ES"/>
        </w:rPr>
      </w:pPr>
    </w:p>
    <w:p w:rsidR="00824938" w:rsidRDefault="008900D9" w:rsidP="001F2BE4">
      <w:pPr>
        <w:autoSpaceDE w:val="0"/>
        <w:autoSpaceDN w:val="0"/>
        <w:adjustRightInd w:val="0"/>
        <w:spacing w:line="240" w:lineRule="auto"/>
        <w:rPr>
          <w:rFonts w:cs="MyriadPro-Regular"/>
          <w:caps w:val="0"/>
          <w:sz w:val="14"/>
          <w:szCs w:val="14"/>
          <w:lang w:val="es-ES"/>
        </w:rPr>
      </w:pPr>
      <w:r w:rsidRPr="00490819">
        <w:rPr>
          <w:rFonts w:cs="MyriadPro-Regular"/>
          <w:caps w:val="0"/>
          <w:sz w:val="20"/>
          <w:szCs w:val="20"/>
          <w:lang w:val="es-ES"/>
        </w:rPr>
        <w:t xml:space="preserve">FRECUENCIA CON LA QUE SE INFORMA A LOS PADRES SOBRE EL PROGRESO DEL </w:t>
      </w:r>
      <w:r w:rsidR="000A4041" w:rsidRPr="00490819">
        <w:rPr>
          <w:rFonts w:cs="MyriadPro-Regular"/>
          <w:caps w:val="0"/>
          <w:sz w:val="20"/>
          <w:szCs w:val="20"/>
          <w:lang w:val="es-ES"/>
        </w:rPr>
        <w:t>ESTUDIANTE</w:t>
      </w:r>
      <w:r w:rsidR="00334345" w:rsidRPr="00490819">
        <w:rPr>
          <w:rFonts w:cs="MyriadPro-Regular"/>
          <w:caps w:val="0"/>
          <w:sz w:val="20"/>
          <w:szCs w:val="20"/>
          <w:lang w:val="es-ES"/>
        </w:rPr>
        <w:t>:</w:t>
      </w:r>
      <w:r w:rsidR="00334345" w:rsidRPr="00490819">
        <w:rPr>
          <w:rFonts w:cs="MyriadPro-Regular"/>
          <w:caps w:val="0"/>
          <w:sz w:val="14"/>
          <w:szCs w:val="14"/>
          <w:lang w:val="es-ES"/>
        </w:rPr>
        <w:t xml:space="preserve"> </w:t>
      </w:r>
    </w:p>
    <w:p w:rsidR="001F2BE4" w:rsidRPr="00490819" w:rsidRDefault="00334345" w:rsidP="001F2BE4">
      <w:pPr>
        <w:autoSpaceDE w:val="0"/>
        <w:autoSpaceDN w:val="0"/>
        <w:adjustRightInd w:val="0"/>
        <w:spacing w:line="240" w:lineRule="auto"/>
        <w:rPr>
          <w:rFonts w:cs="MyriadPro-Regular"/>
          <w:caps w:val="0"/>
          <w:sz w:val="14"/>
          <w:szCs w:val="14"/>
          <w:lang w:val="es-ES"/>
        </w:rPr>
      </w:pPr>
      <w:r w:rsidRPr="006971FA">
        <w:rPr>
          <w:rFonts w:cs="MyriadPro-Regular"/>
          <w:b w:val="0"/>
          <w:caps w:val="0"/>
          <w:sz w:val="14"/>
          <w:szCs w:val="14"/>
          <w:lang w:val="es-ES"/>
        </w:rPr>
        <w:t>34</w:t>
      </w:r>
      <w:r w:rsidR="001F2BE4" w:rsidRPr="00490819">
        <w:rPr>
          <w:rFonts w:cs="Times New Roman"/>
          <w:b w:val="0"/>
          <w:caps w:val="0"/>
          <w:sz w:val="15"/>
          <w:szCs w:val="15"/>
          <w:lang w:val="es-ES"/>
        </w:rPr>
        <w:t xml:space="preserve"> CFR</w:t>
      </w:r>
      <w:r w:rsidR="001F2BE4" w:rsidRPr="00490819">
        <w:rPr>
          <w:rFonts w:cs="MyriadPro-Regular"/>
          <w:b w:val="0"/>
          <w:caps w:val="0"/>
          <w:sz w:val="15"/>
          <w:szCs w:val="15"/>
          <w:lang w:val="es-ES"/>
        </w:rPr>
        <w:t xml:space="preserve"> </w:t>
      </w:r>
      <w:r w:rsidR="001F2BE4" w:rsidRPr="00490819">
        <w:rPr>
          <w:rFonts w:cs="Times New Roman"/>
          <w:b w:val="0"/>
          <w:caps w:val="0"/>
          <w:sz w:val="15"/>
          <w:szCs w:val="15"/>
          <w:lang w:val="es-ES"/>
        </w:rPr>
        <w:t>§300.320(a)(3)(ii)</w:t>
      </w:r>
      <w:r w:rsidR="001F2BE4" w:rsidRPr="00490819">
        <w:rPr>
          <w:rFonts w:cs="Times New Roman"/>
          <w:caps w:val="0"/>
          <w:lang w:val="es-ES"/>
        </w:rPr>
        <w:t xml:space="preserve">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12"/>
      </w:tblGrid>
      <w:tr w:rsidR="001F2BE4" w:rsidRPr="00635554" w:rsidTr="007556F9">
        <w:trPr>
          <w:trHeight w:val="935"/>
        </w:trPr>
        <w:tc>
          <w:tcPr>
            <w:tcW w:w="10413" w:type="dxa"/>
          </w:tcPr>
          <w:p w:rsidR="001F2BE4" w:rsidRPr="00490819" w:rsidRDefault="001F2BE4" w:rsidP="007556F9">
            <w:pPr>
              <w:autoSpaceDE w:val="0"/>
              <w:autoSpaceDN w:val="0"/>
              <w:adjustRightInd w:val="0"/>
              <w:spacing w:line="240" w:lineRule="auto"/>
              <w:rPr>
                <w:rFonts w:cs="MyriadPro-Regular"/>
                <w:caps w:val="0"/>
                <w:sz w:val="14"/>
                <w:szCs w:val="14"/>
                <w:lang w:val="es-ES"/>
              </w:rPr>
            </w:pPr>
          </w:p>
        </w:tc>
      </w:tr>
    </w:tbl>
    <w:p w:rsidR="001F2BE4" w:rsidRPr="00490819" w:rsidRDefault="00C1726C" w:rsidP="001F2BE4">
      <w:pPr>
        <w:rPr>
          <w:sz w:val="20"/>
          <w:szCs w:val="20"/>
          <w:lang w:val="es-ES"/>
        </w:rPr>
      </w:pPr>
      <w:r>
        <w:rPr>
          <w:noProof/>
          <w:sz w:val="20"/>
          <w:szCs w:val="20"/>
        </w:rPr>
        <mc:AlternateContent>
          <mc:Choice Requires="wps">
            <w:drawing>
              <wp:anchor distT="0" distB="0" distL="114300" distR="114300" simplePos="0" relativeHeight="251677696" behindDoc="0" locked="0" layoutInCell="1" allowOverlap="1">
                <wp:simplePos x="0" y="0"/>
                <wp:positionH relativeFrom="column">
                  <wp:posOffset>-501650</wp:posOffset>
                </wp:positionH>
                <wp:positionV relativeFrom="paragraph">
                  <wp:posOffset>155575</wp:posOffset>
                </wp:positionV>
                <wp:extent cx="316865" cy="323850"/>
                <wp:effectExtent l="0" t="0" r="26035" b="19050"/>
                <wp:wrapNone/>
                <wp:docPr id="17"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23850"/>
                        </a:xfrm>
                        <a:prstGeom prst="flowChartConnector">
                          <a:avLst/>
                        </a:prstGeom>
                        <a:solidFill>
                          <a:schemeClr val="tx2">
                            <a:lumMod val="20000"/>
                            <a:lumOff val="80000"/>
                          </a:schemeClr>
                        </a:solidFill>
                        <a:ln w="9525">
                          <a:solidFill>
                            <a:srgbClr val="000000"/>
                          </a:solidFill>
                          <a:round/>
                          <a:headEnd/>
                          <a:tailEnd/>
                        </a:ln>
                      </wps:spPr>
                      <wps:txbx>
                        <w:txbxContent>
                          <w:p w:rsidR="00C405C7" w:rsidRDefault="00C405C7" w:rsidP="001F2BE4">
                            <w:r w:rsidRPr="008C4E15">
                              <w:t>I</w:t>
                            </w:r>
                            <w:r>
                              <w:t xml:space="preserve"> </w:t>
                            </w:r>
                            <w:proofErr w:type="spellStart"/>
                            <w:r w:rsidRPr="008C4E15">
                              <w:t>I</w:t>
                            </w:r>
                            <w:proofErr w:type="spellEnd"/>
                            <w:r>
                              <w:t xml:space="preserve"> 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9" o:spid="_x0000_s1034" type="#_x0000_t120" style="position:absolute;margin-left:-39.5pt;margin-top:12.25pt;width:24.95pt;height:2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" fillcolor="#c6d9f1 [671]">
                <v:textbox>
                  <w:txbxContent>
                    <w:p w:rsidR="00C405C7" w:rsidRDefault="00C405C7" w:rsidP="001F2BE4">
                      <w:r w:rsidRPr="008C4E15">
                        <w:t>I</w:t>
                      </w:r>
                      <w:r>
                        <w:t xml:space="preserve"> </w:t>
                      </w:r>
                      <w:proofErr w:type="spellStart"/>
                      <w:r w:rsidRPr="008C4E15">
                        <w:t>I</w:t>
                      </w:r>
                      <w:proofErr w:type="spellEnd"/>
                      <w:r>
                        <w:t xml:space="preserve"> 11111111</w:t>
                      </w:r>
                    </w:p>
                  </w:txbxContent>
                </v:textbox>
              </v:shape>
            </w:pict>
          </mc:Fallback>
        </mc:AlternateContent>
      </w:r>
    </w:p>
    <w:p w:rsidR="001F2BE4" w:rsidRPr="00490819" w:rsidRDefault="008900D9" w:rsidP="001F2BE4">
      <w:pPr>
        <w:rPr>
          <w:sz w:val="20"/>
          <w:szCs w:val="20"/>
          <w:lang w:val="es-ES"/>
        </w:rPr>
      </w:pPr>
      <w:r w:rsidRPr="00490819">
        <w:rPr>
          <w:sz w:val="20"/>
          <w:szCs w:val="20"/>
          <w:lang w:val="es-ES"/>
        </w:rPr>
        <w:t>DeterminaCiÓ</w:t>
      </w:r>
      <w:r w:rsidR="001F2BE4" w:rsidRPr="00490819">
        <w:rPr>
          <w:sz w:val="20"/>
          <w:szCs w:val="20"/>
          <w:lang w:val="es-ES"/>
        </w:rPr>
        <w:t xml:space="preserve">n </w:t>
      </w:r>
      <w:r w:rsidRPr="00490819">
        <w:rPr>
          <w:sz w:val="20"/>
          <w:szCs w:val="20"/>
          <w:lang w:val="es-ES"/>
        </w:rPr>
        <w:t>DE LA ParticipaCiÓ</w:t>
      </w:r>
      <w:r w:rsidR="001F2BE4" w:rsidRPr="00490819">
        <w:rPr>
          <w:sz w:val="20"/>
          <w:szCs w:val="20"/>
          <w:lang w:val="es-ES"/>
        </w:rPr>
        <w:t xml:space="preserve">n </w:t>
      </w:r>
      <w:r w:rsidRPr="00490819">
        <w:rPr>
          <w:sz w:val="20"/>
          <w:szCs w:val="20"/>
          <w:lang w:val="es-ES"/>
        </w:rPr>
        <w:t>EN LAS EVALUACIONES</w:t>
      </w:r>
      <w:r w:rsidR="00E9602B" w:rsidRPr="00490819">
        <w:rPr>
          <w:sz w:val="20"/>
          <w:szCs w:val="20"/>
          <w:lang w:val="es-ES"/>
        </w:rPr>
        <w:t xml:space="preserve"> a nivel</w:t>
      </w:r>
      <w:r w:rsidRPr="00490819">
        <w:rPr>
          <w:sz w:val="20"/>
          <w:szCs w:val="20"/>
          <w:lang w:val="es-ES"/>
        </w:rPr>
        <w:t xml:space="preserve"> </w:t>
      </w:r>
      <w:r w:rsidR="00517468">
        <w:rPr>
          <w:sz w:val="20"/>
          <w:szCs w:val="20"/>
          <w:lang w:val="es-ES"/>
        </w:rPr>
        <w:t>de</w:t>
      </w:r>
      <w:r w:rsidR="0058578F">
        <w:rPr>
          <w:sz w:val="20"/>
          <w:szCs w:val="20"/>
          <w:lang w:val="es-ES"/>
        </w:rPr>
        <w:t xml:space="preserve"> </w:t>
      </w:r>
      <w:r w:rsidRPr="00490819">
        <w:rPr>
          <w:sz w:val="20"/>
          <w:szCs w:val="20"/>
          <w:lang w:val="es-ES"/>
        </w:rPr>
        <w:t>esta</w:t>
      </w:r>
      <w:r w:rsidR="00517468">
        <w:rPr>
          <w:sz w:val="20"/>
          <w:szCs w:val="20"/>
          <w:lang w:val="es-ES"/>
        </w:rPr>
        <w:t xml:space="preserve">DO </w:t>
      </w:r>
      <w:r w:rsidRPr="00490819">
        <w:rPr>
          <w:sz w:val="20"/>
          <w:szCs w:val="20"/>
          <w:lang w:val="es-ES"/>
        </w:rPr>
        <w:t xml:space="preserve">y </w:t>
      </w:r>
      <w:r w:rsidR="008C2ED3" w:rsidRPr="00490819">
        <w:rPr>
          <w:sz w:val="20"/>
          <w:szCs w:val="20"/>
          <w:lang w:val="es-ES"/>
        </w:rPr>
        <w:t>distrit</w:t>
      </w:r>
      <w:r w:rsidR="00517468">
        <w:rPr>
          <w:sz w:val="20"/>
          <w:szCs w:val="20"/>
          <w:lang w:val="es-ES"/>
        </w:rPr>
        <w: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9"/>
        <w:gridCol w:w="3530"/>
        <w:gridCol w:w="3361"/>
      </w:tblGrid>
      <w:tr w:rsidR="001F2BE4" w:rsidRPr="00490819" w:rsidTr="007556F9">
        <w:tc>
          <w:tcPr>
            <w:tcW w:w="3522" w:type="dxa"/>
            <w:vAlign w:val="center"/>
          </w:tcPr>
          <w:p w:rsidR="001F2BE4" w:rsidRPr="00490819" w:rsidRDefault="008900D9" w:rsidP="007556F9">
            <w:pPr>
              <w:keepNext/>
              <w:spacing w:line="240" w:lineRule="auto"/>
              <w:jc w:val="center"/>
              <w:rPr>
                <w:rFonts w:cs="Times New Roman"/>
                <w:caps w:val="0"/>
                <w:sz w:val="18"/>
                <w:szCs w:val="18"/>
                <w:lang w:val="es-ES"/>
              </w:rPr>
            </w:pPr>
            <w:r w:rsidRPr="00490819">
              <w:rPr>
                <w:rFonts w:cs="Times New Roman"/>
                <w:caps w:val="0"/>
                <w:sz w:val="18"/>
                <w:szCs w:val="18"/>
                <w:lang w:val="es-ES"/>
              </w:rPr>
              <w:t>Evaluación</w:t>
            </w:r>
            <w:r w:rsidR="001F2BE4" w:rsidRPr="00490819">
              <w:rPr>
                <w:rFonts w:cs="Times New Roman"/>
                <w:caps w:val="0"/>
                <w:sz w:val="18"/>
                <w:szCs w:val="18"/>
                <w:lang w:val="es-ES"/>
              </w:rPr>
              <w:t>/</w:t>
            </w:r>
            <w:r w:rsidRPr="00490819">
              <w:rPr>
                <w:rFonts w:cs="Times New Roman"/>
                <w:caps w:val="0"/>
                <w:sz w:val="18"/>
                <w:szCs w:val="18"/>
                <w:lang w:val="es-ES"/>
              </w:rPr>
              <w:t>Área de contenidos</w:t>
            </w:r>
          </w:p>
          <w:p w:rsidR="001F2BE4" w:rsidRPr="00490819" w:rsidRDefault="001F2BE4" w:rsidP="007556F9">
            <w:pPr>
              <w:keepNext/>
              <w:spacing w:line="240" w:lineRule="auto"/>
              <w:jc w:val="center"/>
              <w:rPr>
                <w:rFonts w:cs="Times New Roman"/>
                <w:b w:val="0"/>
                <w:caps w:val="0"/>
                <w:sz w:val="15"/>
                <w:szCs w:val="15"/>
                <w:lang w:val="es-ES"/>
              </w:rPr>
            </w:pPr>
          </w:p>
          <w:p w:rsidR="001F2BE4" w:rsidRPr="00490819" w:rsidRDefault="001F2BE4" w:rsidP="007556F9">
            <w:pPr>
              <w:keepNext/>
              <w:spacing w:line="240" w:lineRule="auto"/>
              <w:jc w:val="center"/>
              <w:rPr>
                <w:rFonts w:cs="Times New Roman"/>
                <w:b w:val="0"/>
                <w:caps w:val="0"/>
                <w:sz w:val="15"/>
                <w:szCs w:val="15"/>
                <w:lang w:val="es-ES"/>
              </w:rPr>
            </w:pPr>
            <w:r w:rsidRPr="00490819">
              <w:rPr>
                <w:rFonts w:cs="Times New Roman"/>
                <w:b w:val="0"/>
                <w:caps w:val="0"/>
                <w:sz w:val="15"/>
                <w:szCs w:val="15"/>
                <w:lang w:val="es-ES"/>
              </w:rPr>
              <w:t>34 CFR §300.320(a)(6)(ii)(B)</w:t>
            </w:r>
          </w:p>
          <w:p w:rsidR="006971FA" w:rsidRPr="00E304C0" w:rsidRDefault="006971FA" w:rsidP="006971FA">
            <w:pPr>
              <w:keepNext/>
              <w:spacing w:line="240" w:lineRule="auto"/>
              <w:jc w:val="center"/>
              <w:rPr>
                <w:rFonts w:cs="Times New Roman"/>
                <w:b w:val="0"/>
                <w:caps w:val="0"/>
                <w:sz w:val="15"/>
                <w:szCs w:val="15"/>
              </w:rPr>
            </w:pPr>
            <w:r w:rsidRPr="00607122">
              <w:rPr>
                <w:rFonts w:cs="Times New Roman"/>
                <w:b w:val="0"/>
                <w:caps w:val="0"/>
                <w:sz w:val="15"/>
                <w:szCs w:val="15"/>
              </w:rPr>
              <w:t>19 TAC §101.100</w:t>
            </w:r>
            <w:r w:rsidRPr="00E304C0">
              <w:rPr>
                <w:rFonts w:cs="Times New Roman"/>
                <w:b w:val="0"/>
                <w:caps w:val="0"/>
                <w:sz w:val="15"/>
                <w:szCs w:val="15"/>
              </w:rPr>
              <w:t>3(b)</w:t>
            </w:r>
          </w:p>
          <w:p w:rsidR="001F2BE4" w:rsidRPr="00490819" w:rsidRDefault="006971FA" w:rsidP="006971FA">
            <w:pPr>
              <w:keepNext/>
              <w:spacing w:line="240" w:lineRule="auto"/>
              <w:jc w:val="center"/>
              <w:rPr>
                <w:rFonts w:cs="Times New Roman"/>
                <w:caps w:val="0"/>
                <w:lang w:val="es-ES"/>
              </w:rPr>
            </w:pPr>
            <w:r w:rsidRPr="00892FB0">
              <w:rPr>
                <w:rFonts w:cs="Times New Roman"/>
                <w:b w:val="0"/>
                <w:caps w:val="0"/>
                <w:sz w:val="15"/>
                <w:szCs w:val="15"/>
              </w:rPr>
              <w:t>19 TAC §101.1005(a)</w:t>
            </w:r>
          </w:p>
        </w:tc>
        <w:tc>
          <w:tcPr>
            <w:tcW w:w="3606" w:type="dxa"/>
            <w:vAlign w:val="center"/>
          </w:tcPr>
          <w:p w:rsidR="001F2BE4" w:rsidRPr="006971FA" w:rsidRDefault="008900D9" w:rsidP="006971FA">
            <w:pPr>
              <w:keepNext/>
              <w:spacing w:line="240" w:lineRule="auto"/>
              <w:jc w:val="center"/>
              <w:rPr>
                <w:rFonts w:cs="Times New Roman"/>
                <w:caps w:val="0"/>
                <w:sz w:val="18"/>
                <w:szCs w:val="18"/>
                <w:lang w:val="es-ES"/>
              </w:rPr>
            </w:pPr>
            <w:r w:rsidRPr="00490819">
              <w:rPr>
                <w:rFonts w:cs="Times New Roman"/>
                <w:caps w:val="0"/>
                <w:sz w:val="18"/>
                <w:szCs w:val="18"/>
                <w:lang w:val="es-ES"/>
              </w:rPr>
              <w:t>Justificació</w:t>
            </w:r>
            <w:r w:rsidR="001F2BE4" w:rsidRPr="00490819">
              <w:rPr>
                <w:rFonts w:cs="Times New Roman"/>
                <w:caps w:val="0"/>
                <w:sz w:val="18"/>
                <w:szCs w:val="18"/>
                <w:lang w:val="es-ES"/>
              </w:rPr>
              <w:t xml:space="preserve">n </w:t>
            </w:r>
            <w:r w:rsidRPr="00490819">
              <w:rPr>
                <w:rFonts w:cs="Times New Roman"/>
                <w:caps w:val="0"/>
                <w:sz w:val="18"/>
                <w:szCs w:val="18"/>
                <w:lang w:val="es-ES"/>
              </w:rPr>
              <w:t xml:space="preserve">para </w:t>
            </w:r>
            <w:r w:rsidR="00334345">
              <w:rPr>
                <w:rFonts w:cs="Times New Roman"/>
                <w:caps w:val="0"/>
                <w:sz w:val="18"/>
                <w:szCs w:val="18"/>
                <w:lang w:val="es-ES"/>
              </w:rPr>
              <w:t xml:space="preserve">una </w:t>
            </w:r>
            <w:r w:rsidRPr="00490819">
              <w:rPr>
                <w:rFonts w:cs="Times New Roman"/>
                <w:caps w:val="0"/>
                <w:sz w:val="18"/>
                <w:szCs w:val="18"/>
                <w:lang w:val="es-ES"/>
              </w:rPr>
              <w:t>evaluación alternativa</w:t>
            </w:r>
            <w:r w:rsidR="006971FA">
              <w:rPr>
                <w:rFonts w:cs="Times New Roman"/>
                <w:caps w:val="0"/>
                <w:sz w:val="18"/>
                <w:szCs w:val="18"/>
                <w:lang w:val="es-ES"/>
              </w:rPr>
              <w:t xml:space="preserve"> o para no realizar la evaluación de </w:t>
            </w:r>
            <w:r w:rsidR="00517468">
              <w:rPr>
                <w:rFonts w:cs="Times New Roman"/>
                <w:caps w:val="0"/>
                <w:sz w:val="18"/>
                <w:szCs w:val="18"/>
                <w:lang w:val="es-ES"/>
              </w:rPr>
              <w:t>dominio</w:t>
            </w:r>
            <w:r w:rsidR="006971FA">
              <w:rPr>
                <w:rFonts w:cs="Times New Roman"/>
                <w:caps w:val="0"/>
                <w:sz w:val="18"/>
                <w:szCs w:val="18"/>
                <w:lang w:val="es-ES"/>
              </w:rPr>
              <w:t xml:space="preserve"> de la lengua inglesa</w:t>
            </w:r>
          </w:p>
          <w:p w:rsidR="001F2BE4" w:rsidRPr="00D627AF" w:rsidRDefault="001F2BE4" w:rsidP="007556F9">
            <w:pPr>
              <w:keepNext/>
              <w:spacing w:line="240" w:lineRule="auto"/>
              <w:jc w:val="center"/>
              <w:rPr>
                <w:rFonts w:cs="Times New Roman"/>
                <w:b w:val="0"/>
                <w:caps w:val="0"/>
                <w:sz w:val="15"/>
                <w:szCs w:val="15"/>
              </w:rPr>
            </w:pPr>
            <w:r w:rsidRPr="00D627AF">
              <w:rPr>
                <w:rFonts w:cs="Times New Roman"/>
                <w:b w:val="0"/>
                <w:caps w:val="0"/>
                <w:sz w:val="15"/>
                <w:szCs w:val="15"/>
              </w:rPr>
              <w:t>34 CFR §300.320(a)(6)(ii)(A)</w:t>
            </w:r>
          </w:p>
          <w:p w:rsidR="001F2BE4" w:rsidRPr="00D627AF" w:rsidRDefault="001F2BE4" w:rsidP="007556F9">
            <w:pPr>
              <w:keepNext/>
              <w:spacing w:line="240" w:lineRule="auto"/>
              <w:jc w:val="center"/>
              <w:rPr>
                <w:rFonts w:cs="Times New Roman"/>
                <w:b w:val="0"/>
                <w:caps w:val="0"/>
                <w:sz w:val="15"/>
                <w:szCs w:val="15"/>
              </w:rPr>
            </w:pPr>
            <w:r w:rsidRPr="00D627AF">
              <w:rPr>
                <w:rFonts w:cs="Times New Roman"/>
                <w:b w:val="0"/>
                <w:caps w:val="0"/>
                <w:sz w:val="15"/>
                <w:szCs w:val="15"/>
              </w:rPr>
              <w:t>19 TAC §89.1055(b)(1)</w:t>
            </w:r>
          </w:p>
          <w:p w:rsidR="006971FA" w:rsidRPr="00892FB0" w:rsidRDefault="006971FA" w:rsidP="006971FA">
            <w:pPr>
              <w:keepNext/>
              <w:spacing w:line="240" w:lineRule="auto"/>
              <w:jc w:val="center"/>
              <w:rPr>
                <w:rFonts w:cs="Times New Roman"/>
                <w:b w:val="0"/>
                <w:caps w:val="0"/>
                <w:sz w:val="15"/>
                <w:szCs w:val="15"/>
              </w:rPr>
            </w:pPr>
            <w:r w:rsidRPr="00892FB0">
              <w:rPr>
                <w:rFonts w:cs="Times New Roman"/>
                <w:b w:val="0"/>
                <w:caps w:val="0"/>
                <w:sz w:val="15"/>
                <w:szCs w:val="15"/>
              </w:rPr>
              <w:t>19 TAC §101.1003(b)</w:t>
            </w:r>
          </w:p>
          <w:p w:rsidR="006971FA" w:rsidRPr="00490819" w:rsidRDefault="006971FA" w:rsidP="006971FA">
            <w:pPr>
              <w:keepNext/>
              <w:spacing w:line="240" w:lineRule="auto"/>
              <w:jc w:val="center"/>
              <w:rPr>
                <w:rFonts w:cs="Times New Roman"/>
                <w:caps w:val="0"/>
                <w:lang w:val="es-ES"/>
              </w:rPr>
            </w:pPr>
            <w:r w:rsidRPr="001465EE">
              <w:rPr>
                <w:rFonts w:cs="Times New Roman"/>
                <w:b w:val="0"/>
                <w:caps w:val="0"/>
                <w:sz w:val="15"/>
                <w:szCs w:val="15"/>
              </w:rPr>
              <w:t>19 TAC §101.1005(a)</w:t>
            </w:r>
          </w:p>
        </w:tc>
        <w:tc>
          <w:tcPr>
            <w:tcW w:w="3438" w:type="dxa"/>
            <w:vAlign w:val="center"/>
          </w:tcPr>
          <w:p w:rsidR="001F2BE4" w:rsidRPr="00490819" w:rsidRDefault="001F2BE4" w:rsidP="007556F9">
            <w:pPr>
              <w:keepNext/>
              <w:spacing w:line="240" w:lineRule="auto"/>
              <w:jc w:val="center"/>
              <w:rPr>
                <w:rFonts w:cs="Times New Roman"/>
                <w:caps w:val="0"/>
                <w:lang w:val="es-ES"/>
              </w:rPr>
            </w:pPr>
          </w:p>
          <w:p w:rsidR="001F2BE4" w:rsidRPr="00490819" w:rsidRDefault="008900D9" w:rsidP="007556F9">
            <w:pPr>
              <w:keepNext/>
              <w:spacing w:line="240" w:lineRule="auto"/>
              <w:jc w:val="center"/>
              <w:rPr>
                <w:rFonts w:cs="Times New Roman"/>
                <w:caps w:val="0"/>
                <w:sz w:val="18"/>
                <w:szCs w:val="18"/>
                <w:lang w:val="es-ES"/>
              </w:rPr>
            </w:pPr>
            <w:r w:rsidRPr="00490819">
              <w:rPr>
                <w:rFonts w:cs="Times New Roman"/>
                <w:caps w:val="0"/>
                <w:sz w:val="18"/>
                <w:szCs w:val="18"/>
                <w:lang w:val="es-ES"/>
              </w:rPr>
              <w:t>Detalle de la</w:t>
            </w:r>
            <w:r w:rsidR="006971FA">
              <w:rPr>
                <w:rFonts w:cs="Times New Roman"/>
                <w:caps w:val="0"/>
                <w:sz w:val="18"/>
                <w:szCs w:val="18"/>
                <w:lang w:val="es-ES"/>
              </w:rPr>
              <w:t>s adaptaciones</w:t>
            </w:r>
          </w:p>
          <w:p w:rsidR="001F2BE4" w:rsidRPr="00490819" w:rsidRDefault="001F2BE4" w:rsidP="007556F9">
            <w:pPr>
              <w:spacing w:line="240" w:lineRule="auto"/>
              <w:jc w:val="center"/>
              <w:rPr>
                <w:rFonts w:cs="Times New Roman"/>
                <w:b w:val="0"/>
                <w:caps w:val="0"/>
                <w:sz w:val="15"/>
                <w:szCs w:val="15"/>
                <w:lang w:val="es-ES"/>
              </w:rPr>
            </w:pPr>
          </w:p>
          <w:p w:rsidR="006971FA" w:rsidRPr="006971FA" w:rsidRDefault="006971FA" w:rsidP="006971FA">
            <w:pPr>
              <w:spacing w:line="240" w:lineRule="auto"/>
              <w:jc w:val="center"/>
              <w:rPr>
                <w:rFonts w:cs="Times New Roman"/>
                <w:b w:val="0"/>
                <w:caps w:val="0"/>
                <w:sz w:val="15"/>
                <w:szCs w:val="15"/>
                <w:lang w:val="es-AR"/>
              </w:rPr>
            </w:pPr>
            <w:r w:rsidRPr="006971FA">
              <w:rPr>
                <w:rFonts w:cs="Times New Roman"/>
                <w:b w:val="0"/>
                <w:caps w:val="0"/>
                <w:sz w:val="15"/>
                <w:szCs w:val="15"/>
                <w:lang w:val="es-AR"/>
              </w:rPr>
              <w:t>34 CFR §300.320(a)(6)(i)</w:t>
            </w:r>
          </w:p>
          <w:p w:rsidR="006971FA" w:rsidRPr="00E304C0" w:rsidRDefault="006971FA" w:rsidP="006971FA">
            <w:pPr>
              <w:spacing w:line="240" w:lineRule="auto"/>
              <w:jc w:val="center"/>
              <w:rPr>
                <w:rFonts w:cs="Times New Roman"/>
                <w:b w:val="0"/>
                <w:caps w:val="0"/>
                <w:sz w:val="15"/>
                <w:szCs w:val="15"/>
              </w:rPr>
            </w:pPr>
            <w:r w:rsidRPr="00607122">
              <w:rPr>
                <w:rFonts w:cs="Times New Roman"/>
                <w:b w:val="0"/>
                <w:caps w:val="0"/>
                <w:sz w:val="15"/>
                <w:szCs w:val="15"/>
              </w:rPr>
              <w:t>19 TAC §101.5, 19 TAC §101.</w:t>
            </w:r>
            <w:r w:rsidRPr="00E304C0">
              <w:rPr>
                <w:rFonts w:cs="Times New Roman"/>
                <w:b w:val="0"/>
                <w:caps w:val="0"/>
                <w:sz w:val="15"/>
                <w:szCs w:val="15"/>
              </w:rPr>
              <w:t>1003(c)</w:t>
            </w:r>
          </w:p>
          <w:p w:rsidR="006971FA" w:rsidRPr="00892FB0" w:rsidRDefault="006971FA" w:rsidP="006971FA">
            <w:pPr>
              <w:spacing w:line="240" w:lineRule="auto"/>
              <w:jc w:val="center"/>
              <w:rPr>
                <w:rFonts w:cs="Times New Roman"/>
                <w:b w:val="0"/>
                <w:caps w:val="0"/>
                <w:sz w:val="15"/>
                <w:szCs w:val="15"/>
              </w:rPr>
            </w:pPr>
            <w:r w:rsidRPr="00892FB0">
              <w:rPr>
                <w:rFonts w:cs="Times New Roman"/>
                <w:b w:val="0"/>
                <w:caps w:val="0"/>
                <w:sz w:val="15"/>
                <w:szCs w:val="15"/>
              </w:rPr>
              <w:t>19 TAC §101.1005(e)</w:t>
            </w:r>
          </w:p>
          <w:p w:rsidR="001F2BE4" w:rsidRPr="00490819" w:rsidRDefault="001F2BE4" w:rsidP="007556F9">
            <w:pPr>
              <w:keepNext/>
              <w:spacing w:line="240" w:lineRule="auto"/>
              <w:jc w:val="center"/>
              <w:rPr>
                <w:rFonts w:cs="Times New Roman"/>
                <w:caps w:val="0"/>
                <w:lang w:val="es-ES"/>
              </w:rPr>
            </w:pPr>
          </w:p>
        </w:tc>
      </w:tr>
      <w:tr w:rsidR="001F2BE4" w:rsidRPr="00490819" w:rsidTr="007556F9">
        <w:tc>
          <w:tcPr>
            <w:tcW w:w="3522" w:type="dxa"/>
          </w:tcPr>
          <w:p w:rsidR="001F2BE4" w:rsidRPr="00490819" w:rsidRDefault="001F2BE4" w:rsidP="007556F9">
            <w:pPr>
              <w:keepNext/>
              <w:spacing w:line="240" w:lineRule="auto"/>
              <w:jc w:val="both"/>
              <w:rPr>
                <w:rFonts w:cs="Times New Roman"/>
                <w:b w:val="0"/>
                <w:caps w:val="0"/>
                <w:lang w:val="es-ES"/>
              </w:rPr>
            </w:pPr>
            <w:r w:rsidRPr="00490819">
              <w:rPr>
                <w:rFonts w:cs="Times New Roman"/>
                <w:b w:val="0"/>
                <w:caps w:val="0"/>
                <w:highlight w:val="yellow"/>
                <w:lang w:val="es-ES"/>
              </w:rPr>
              <w:t xml:space="preserve"> </w:t>
            </w:r>
          </w:p>
        </w:tc>
        <w:tc>
          <w:tcPr>
            <w:tcW w:w="3606" w:type="dxa"/>
          </w:tcPr>
          <w:p w:rsidR="001F2BE4" w:rsidRPr="00490819" w:rsidRDefault="001F2BE4" w:rsidP="007556F9">
            <w:pPr>
              <w:keepNext/>
              <w:spacing w:line="240" w:lineRule="auto"/>
              <w:jc w:val="both"/>
              <w:rPr>
                <w:rFonts w:cs="Times New Roman"/>
                <w:b w:val="0"/>
                <w:caps w:val="0"/>
                <w:lang w:val="es-ES"/>
              </w:rPr>
            </w:pPr>
          </w:p>
        </w:tc>
        <w:tc>
          <w:tcPr>
            <w:tcW w:w="3438" w:type="dxa"/>
          </w:tcPr>
          <w:p w:rsidR="001F2BE4" w:rsidRPr="00490819" w:rsidRDefault="001F2BE4" w:rsidP="007556F9">
            <w:pPr>
              <w:spacing w:line="240" w:lineRule="auto"/>
              <w:jc w:val="both"/>
              <w:rPr>
                <w:rFonts w:cs="Times New Roman"/>
                <w:b w:val="0"/>
                <w:caps w:val="0"/>
                <w:lang w:val="es-ES"/>
              </w:rPr>
            </w:pPr>
          </w:p>
          <w:p w:rsidR="001F2BE4" w:rsidRPr="00490819" w:rsidRDefault="001F2BE4" w:rsidP="007556F9">
            <w:pPr>
              <w:spacing w:line="240" w:lineRule="auto"/>
              <w:jc w:val="both"/>
              <w:rPr>
                <w:rFonts w:cs="Times New Roman"/>
                <w:b w:val="0"/>
                <w:caps w:val="0"/>
                <w:lang w:val="es-ES"/>
              </w:rPr>
            </w:pPr>
          </w:p>
          <w:p w:rsidR="001F2BE4" w:rsidRPr="00490819" w:rsidRDefault="001F2BE4" w:rsidP="007556F9">
            <w:pPr>
              <w:spacing w:line="240" w:lineRule="auto"/>
              <w:jc w:val="both"/>
              <w:rPr>
                <w:rFonts w:cs="Times New Roman"/>
                <w:b w:val="0"/>
                <w:caps w:val="0"/>
                <w:lang w:val="es-ES"/>
              </w:rPr>
            </w:pPr>
          </w:p>
        </w:tc>
      </w:tr>
      <w:tr w:rsidR="001F2BE4" w:rsidRPr="00490819" w:rsidTr="007556F9">
        <w:tc>
          <w:tcPr>
            <w:tcW w:w="3522" w:type="dxa"/>
          </w:tcPr>
          <w:p w:rsidR="001F2BE4" w:rsidRPr="00490819" w:rsidRDefault="001F2BE4" w:rsidP="007556F9">
            <w:pPr>
              <w:keepNext/>
              <w:spacing w:line="240" w:lineRule="auto"/>
              <w:jc w:val="both"/>
              <w:rPr>
                <w:rFonts w:cs="Times New Roman"/>
                <w:b w:val="0"/>
                <w:caps w:val="0"/>
                <w:lang w:val="es-ES"/>
              </w:rPr>
            </w:pPr>
          </w:p>
        </w:tc>
        <w:tc>
          <w:tcPr>
            <w:tcW w:w="3606" w:type="dxa"/>
          </w:tcPr>
          <w:p w:rsidR="001F2BE4" w:rsidRPr="00490819" w:rsidRDefault="001F2BE4" w:rsidP="007556F9">
            <w:pPr>
              <w:keepNext/>
              <w:spacing w:line="240" w:lineRule="auto"/>
              <w:jc w:val="both"/>
              <w:rPr>
                <w:rFonts w:cs="Times New Roman"/>
                <w:b w:val="0"/>
                <w:caps w:val="0"/>
                <w:lang w:val="es-ES"/>
              </w:rPr>
            </w:pPr>
          </w:p>
          <w:p w:rsidR="001F2BE4" w:rsidRPr="00490819" w:rsidRDefault="001F2BE4" w:rsidP="007556F9">
            <w:pPr>
              <w:keepNext/>
              <w:spacing w:line="240" w:lineRule="auto"/>
              <w:jc w:val="both"/>
              <w:rPr>
                <w:rFonts w:cs="Times New Roman"/>
                <w:b w:val="0"/>
                <w:caps w:val="0"/>
                <w:lang w:val="es-ES"/>
              </w:rPr>
            </w:pPr>
          </w:p>
          <w:p w:rsidR="001F2BE4" w:rsidRPr="00490819" w:rsidRDefault="001F2BE4" w:rsidP="007556F9">
            <w:pPr>
              <w:keepNext/>
              <w:spacing w:line="240" w:lineRule="auto"/>
              <w:jc w:val="both"/>
              <w:rPr>
                <w:rFonts w:cs="Times New Roman"/>
                <w:b w:val="0"/>
                <w:caps w:val="0"/>
                <w:lang w:val="es-ES"/>
              </w:rPr>
            </w:pPr>
          </w:p>
        </w:tc>
        <w:tc>
          <w:tcPr>
            <w:tcW w:w="3438" w:type="dxa"/>
          </w:tcPr>
          <w:p w:rsidR="001F2BE4" w:rsidRPr="00490819" w:rsidRDefault="001F2BE4" w:rsidP="007556F9">
            <w:pPr>
              <w:keepNext/>
              <w:spacing w:line="240" w:lineRule="auto"/>
              <w:jc w:val="both"/>
              <w:rPr>
                <w:rFonts w:cs="Times New Roman"/>
                <w:b w:val="0"/>
                <w:caps w:val="0"/>
                <w:lang w:val="es-ES"/>
              </w:rPr>
            </w:pPr>
          </w:p>
        </w:tc>
      </w:tr>
      <w:tr w:rsidR="001F2BE4" w:rsidRPr="00490819" w:rsidTr="007556F9">
        <w:tc>
          <w:tcPr>
            <w:tcW w:w="3522" w:type="dxa"/>
            <w:vAlign w:val="center"/>
          </w:tcPr>
          <w:p w:rsidR="001F2BE4" w:rsidRPr="00490819" w:rsidRDefault="001F2BE4" w:rsidP="007556F9">
            <w:pPr>
              <w:keepNext/>
              <w:spacing w:line="240" w:lineRule="auto"/>
              <w:jc w:val="center"/>
              <w:rPr>
                <w:rFonts w:cs="Times New Roman"/>
                <w:b w:val="0"/>
                <w:caps w:val="0"/>
                <w:lang w:val="es-ES"/>
              </w:rPr>
            </w:pPr>
          </w:p>
        </w:tc>
        <w:tc>
          <w:tcPr>
            <w:tcW w:w="3606" w:type="dxa"/>
          </w:tcPr>
          <w:p w:rsidR="001F2BE4" w:rsidRPr="00490819" w:rsidRDefault="001F2BE4" w:rsidP="007556F9">
            <w:pPr>
              <w:keepNext/>
              <w:spacing w:line="240" w:lineRule="auto"/>
              <w:jc w:val="both"/>
              <w:rPr>
                <w:rFonts w:cs="Times New Roman"/>
                <w:b w:val="0"/>
                <w:caps w:val="0"/>
                <w:lang w:val="es-ES"/>
              </w:rPr>
            </w:pPr>
          </w:p>
          <w:p w:rsidR="001F2BE4" w:rsidRPr="00490819" w:rsidRDefault="001F2BE4" w:rsidP="007556F9">
            <w:pPr>
              <w:keepNext/>
              <w:spacing w:line="240" w:lineRule="auto"/>
              <w:jc w:val="both"/>
              <w:rPr>
                <w:rFonts w:cs="Times New Roman"/>
                <w:b w:val="0"/>
                <w:caps w:val="0"/>
                <w:lang w:val="es-ES"/>
              </w:rPr>
            </w:pPr>
          </w:p>
          <w:p w:rsidR="001F2BE4" w:rsidRPr="00490819" w:rsidRDefault="001F2BE4" w:rsidP="007556F9">
            <w:pPr>
              <w:keepNext/>
              <w:spacing w:line="240" w:lineRule="auto"/>
              <w:jc w:val="both"/>
              <w:rPr>
                <w:rFonts w:cs="Times New Roman"/>
                <w:b w:val="0"/>
                <w:caps w:val="0"/>
                <w:lang w:val="es-ES"/>
              </w:rPr>
            </w:pPr>
          </w:p>
        </w:tc>
        <w:tc>
          <w:tcPr>
            <w:tcW w:w="3438" w:type="dxa"/>
            <w:vAlign w:val="center"/>
          </w:tcPr>
          <w:p w:rsidR="001F2BE4" w:rsidRPr="00490819" w:rsidRDefault="001F2BE4" w:rsidP="007556F9">
            <w:pPr>
              <w:keepNext/>
              <w:spacing w:line="240" w:lineRule="auto"/>
              <w:jc w:val="center"/>
              <w:rPr>
                <w:rFonts w:cs="Times New Roman"/>
                <w:b w:val="0"/>
                <w:caps w:val="0"/>
                <w:lang w:val="es-ES"/>
              </w:rPr>
            </w:pPr>
          </w:p>
        </w:tc>
      </w:tr>
      <w:tr w:rsidR="001F2BE4" w:rsidRPr="00490819" w:rsidTr="007556F9">
        <w:tc>
          <w:tcPr>
            <w:tcW w:w="3522" w:type="dxa"/>
          </w:tcPr>
          <w:p w:rsidR="001F2BE4" w:rsidRPr="00490819" w:rsidRDefault="001F2BE4" w:rsidP="007556F9">
            <w:pPr>
              <w:keepNext/>
              <w:spacing w:line="240" w:lineRule="auto"/>
              <w:jc w:val="both"/>
              <w:rPr>
                <w:rFonts w:cs="Times New Roman"/>
                <w:b w:val="0"/>
                <w:caps w:val="0"/>
                <w:lang w:val="es-ES"/>
              </w:rPr>
            </w:pPr>
          </w:p>
        </w:tc>
        <w:tc>
          <w:tcPr>
            <w:tcW w:w="3606" w:type="dxa"/>
          </w:tcPr>
          <w:p w:rsidR="001F2BE4" w:rsidRPr="00490819" w:rsidRDefault="001F2BE4" w:rsidP="007556F9">
            <w:pPr>
              <w:keepNext/>
              <w:spacing w:line="240" w:lineRule="auto"/>
              <w:jc w:val="both"/>
              <w:rPr>
                <w:rFonts w:cs="Times New Roman"/>
                <w:b w:val="0"/>
                <w:caps w:val="0"/>
                <w:lang w:val="es-ES"/>
              </w:rPr>
            </w:pPr>
          </w:p>
          <w:p w:rsidR="001F2BE4" w:rsidRPr="00490819" w:rsidRDefault="001F2BE4" w:rsidP="007556F9">
            <w:pPr>
              <w:keepNext/>
              <w:spacing w:line="240" w:lineRule="auto"/>
              <w:jc w:val="both"/>
              <w:rPr>
                <w:rFonts w:cs="Times New Roman"/>
                <w:b w:val="0"/>
                <w:caps w:val="0"/>
                <w:lang w:val="es-ES"/>
              </w:rPr>
            </w:pPr>
          </w:p>
          <w:p w:rsidR="001F2BE4" w:rsidRPr="00490819" w:rsidRDefault="001F2BE4" w:rsidP="007556F9">
            <w:pPr>
              <w:keepNext/>
              <w:spacing w:line="240" w:lineRule="auto"/>
              <w:jc w:val="both"/>
              <w:rPr>
                <w:rFonts w:cs="Times New Roman"/>
                <w:b w:val="0"/>
                <w:caps w:val="0"/>
                <w:lang w:val="es-ES"/>
              </w:rPr>
            </w:pPr>
          </w:p>
        </w:tc>
        <w:tc>
          <w:tcPr>
            <w:tcW w:w="3438" w:type="dxa"/>
          </w:tcPr>
          <w:p w:rsidR="001F2BE4" w:rsidRPr="00490819" w:rsidRDefault="001F2BE4" w:rsidP="007556F9">
            <w:pPr>
              <w:keepNext/>
              <w:spacing w:line="240" w:lineRule="auto"/>
              <w:jc w:val="both"/>
              <w:rPr>
                <w:rFonts w:cs="Times New Roman"/>
                <w:b w:val="0"/>
                <w:caps w:val="0"/>
                <w:lang w:val="es-ES"/>
              </w:rPr>
            </w:pPr>
          </w:p>
        </w:tc>
      </w:tr>
      <w:tr w:rsidR="001F2BE4" w:rsidRPr="00490819" w:rsidTr="007556F9">
        <w:tc>
          <w:tcPr>
            <w:tcW w:w="3522" w:type="dxa"/>
          </w:tcPr>
          <w:p w:rsidR="001F2BE4" w:rsidRPr="00490819" w:rsidRDefault="001F2BE4" w:rsidP="007556F9">
            <w:pPr>
              <w:keepNext/>
              <w:spacing w:line="240" w:lineRule="auto"/>
              <w:jc w:val="both"/>
              <w:rPr>
                <w:rFonts w:cs="Times New Roman"/>
                <w:b w:val="0"/>
                <w:caps w:val="0"/>
                <w:lang w:val="es-ES"/>
              </w:rPr>
            </w:pPr>
          </w:p>
        </w:tc>
        <w:tc>
          <w:tcPr>
            <w:tcW w:w="3606" w:type="dxa"/>
          </w:tcPr>
          <w:p w:rsidR="001F2BE4" w:rsidRPr="00490819" w:rsidRDefault="001F2BE4" w:rsidP="007556F9">
            <w:pPr>
              <w:keepNext/>
              <w:spacing w:line="240" w:lineRule="auto"/>
              <w:jc w:val="both"/>
              <w:rPr>
                <w:rFonts w:cs="Times New Roman"/>
                <w:b w:val="0"/>
                <w:caps w:val="0"/>
                <w:lang w:val="es-ES"/>
              </w:rPr>
            </w:pPr>
          </w:p>
          <w:p w:rsidR="001F2BE4" w:rsidRPr="00490819" w:rsidRDefault="001F2BE4" w:rsidP="007556F9">
            <w:pPr>
              <w:keepNext/>
              <w:spacing w:line="240" w:lineRule="auto"/>
              <w:jc w:val="both"/>
              <w:rPr>
                <w:rFonts w:cs="Times New Roman"/>
                <w:b w:val="0"/>
                <w:caps w:val="0"/>
                <w:lang w:val="es-ES"/>
              </w:rPr>
            </w:pPr>
          </w:p>
          <w:p w:rsidR="001F2BE4" w:rsidRPr="00490819" w:rsidRDefault="001F2BE4" w:rsidP="007556F9">
            <w:pPr>
              <w:keepNext/>
              <w:spacing w:line="240" w:lineRule="auto"/>
              <w:jc w:val="both"/>
              <w:rPr>
                <w:rFonts w:cs="Times New Roman"/>
                <w:b w:val="0"/>
                <w:caps w:val="0"/>
                <w:lang w:val="es-ES"/>
              </w:rPr>
            </w:pPr>
          </w:p>
        </w:tc>
        <w:tc>
          <w:tcPr>
            <w:tcW w:w="3438" w:type="dxa"/>
          </w:tcPr>
          <w:p w:rsidR="001F2BE4" w:rsidRPr="00490819" w:rsidRDefault="001F2BE4" w:rsidP="007556F9">
            <w:pPr>
              <w:keepNext/>
              <w:spacing w:line="240" w:lineRule="auto"/>
              <w:jc w:val="both"/>
              <w:rPr>
                <w:rFonts w:cs="Times New Roman"/>
                <w:b w:val="0"/>
                <w:caps w:val="0"/>
                <w:lang w:val="es-ES"/>
              </w:rPr>
            </w:pPr>
          </w:p>
        </w:tc>
      </w:tr>
      <w:tr w:rsidR="001F2BE4" w:rsidRPr="00490819" w:rsidTr="007556F9">
        <w:tc>
          <w:tcPr>
            <w:tcW w:w="3522" w:type="dxa"/>
          </w:tcPr>
          <w:p w:rsidR="001F2BE4" w:rsidRPr="00490819" w:rsidRDefault="001F2BE4" w:rsidP="007556F9">
            <w:pPr>
              <w:keepNext/>
              <w:spacing w:line="240" w:lineRule="auto"/>
              <w:jc w:val="both"/>
              <w:rPr>
                <w:rFonts w:cs="Times New Roman"/>
                <w:b w:val="0"/>
                <w:caps w:val="0"/>
                <w:lang w:val="es-ES"/>
              </w:rPr>
            </w:pPr>
          </w:p>
        </w:tc>
        <w:tc>
          <w:tcPr>
            <w:tcW w:w="3606" w:type="dxa"/>
          </w:tcPr>
          <w:p w:rsidR="001F2BE4" w:rsidRPr="00490819" w:rsidRDefault="001F2BE4" w:rsidP="007556F9">
            <w:pPr>
              <w:keepNext/>
              <w:spacing w:line="240" w:lineRule="auto"/>
              <w:jc w:val="both"/>
              <w:rPr>
                <w:rFonts w:cs="Times New Roman"/>
                <w:b w:val="0"/>
                <w:caps w:val="0"/>
                <w:lang w:val="es-ES"/>
              </w:rPr>
            </w:pPr>
          </w:p>
          <w:p w:rsidR="001F2BE4" w:rsidRPr="00490819" w:rsidRDefault="001F2BE4" w:rsidP="007556F9">
            <w:pPr>
              <w:keepNext/>
              <w:spacing w:line="240" w:lineRule="auto"/>
              <w:jc w:val="both"/>
              <w:rPr>
                <w:rFonts w:cs="Times New Roman"/>
                <w:b w:val="0"/>
                <w:caps w:val="0"/>
                <w:lang w:val="es-ES"/>
              </w:rPr>
            </w:pPr>
          </w:p>
          <w:p w:rsidR="001F2BE4" w:rsidRPr="00490819" w:rsidRDefault="001F2BE4" w:rsidP="007556F9">
            <w:pPr>
              <w:keepNext/>
              <w:spacing w:line="240" w:lineRule="auto"/>
              <w:jc w:val="both"/>
              <w:rPr>
                <w:rFonts w:cs="Times New Roman"/>
                <w:b w:val="0"/>
                <w:caps w:val="0"/>
                <w:lang w:val="es-ES"/>
              </w:rPr>
            </w:pPr>
          </w:p>
        </w:tc>
        <w:tc>
          <w:tcPr>
            <w:tcW w:w="3438" w:type="dxa"/>
          </w:tcPr>
          <w:p w:rsidR="001F2BE4" w:rsidRPr="00490819" w:rsidRDefault="001F2BE4" w:rsidP="007556F9">
            <w:pPr>
              <w:keepNext/>
              <w:spacing w:line="240" w:lineRule="auto"/>
              <w:jc w:val="both"/>
              <w:rPr>
                <w:rFonts w:cs="Times New Roman"/>
                <w:b w:val="0"/>
                <w:caps w:val="0"/>
                <w:lang w:val="es-ES"/>
              </w:rPr>
            </w:pPr>
          </w:p>
        </w:tc>
      </w:tr>
    </w:tbl>
    <w:p w:rsidR="001F2BE4" w:rsidRPr="00490819" w:rsidRDefault="001F2BE4" w:rsidP="001F2BE4">
      <w:pPr>
        <w:spacing w:line="240" w:lineRule="auto"/>
        <w:rPr>
          <w:rFonts w:cs="Times New Roman"/>
          <w:b w:val="0"/>
          <w:caps w:val="0"/>
          <w:sz w:val="24"/>
          <w:szCs w:val="24"/>
          <w:lang w:val="es-ES"/>
        </w:rPr>
      </w:pPr>
    </w:p>
    <w:p w:rsidR="001F2BE4" w:rsidRPr="00490819" w:rsidRDefault="00C1726C" w:rsidP="001F2BE4">
      <w:pPr>
        <w:spacing w:line="240" w:lineRule="auto"/>
        <w:rPr>
          <w:rFonts w:cs="Times New Roman"/>
          <w:caps w:val="0"/>
          <w:sz w:val="24"/>
          <w:szCs w:val="24"/>
          <w:lang w:val="es-ES"/>
        </w:rPr>
      </w:pPr>
      <w:r>
        <w:rPr>
          <w:rFonts w:cs="Times New Roman"/>
          <w:b w:val="0"/>
          <w:caps w:val="0"/>
          <w:noProof/>
        </w:rPr>
        <mc:AlternateContent>
          <mc:Choice Requires="wps">
            <w:drawing>
              <wp:anchor distT="0" distB="0" distL="114300" distR="114300" simplePos="0" relativeHeight="251678720" behindDoc="0" locked="0" layoutInCell="1" allowOverlap="1">
                <wp:simplePos x="0" y="0"/>
                <wp:positionH relativeFrom="column">
                  <wp:posOffset>-368300</wp:posOffset>
                </wp:positionH>
                <wp:positionV relativeFrom="paragraph">
                  <wp:posOffset>139065</wp:posOffset>
                </wp:positionV>
                <wp:extent cx="285115" cy="304800"/>
                <wp:effectExtent l="0" t="0" r="19685" b="19050"/>
                <wp:wrapNone/>
                <wp:docPr id="1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304800"/>
                        </a:xfrm>
                        <a:prstGeom prst="flowChartConnector">
                          <a:avLst/>
                        </a:prstGeom>
                        <a:solidFill>
                          <a:schemeClr val="tx2">
                            <a:lumMod val="20000"/>
                            <a:lumOff val="80000"/>
                          </a:schemeClr>
                        </a:solidFill>
                        <a:ln w="9525">
                          <a:solidFill>
                            <a:srgbClr val="000000"/>
                          </a:solidFill>
                          <a:round/>
                          <a:headEnd/>
                          <a:tailEnd/>
                        </a:ln>
                      </wps:spPr>
                      <wps:txbx>
                        <w:txbxContent>
                          <w:p w:rsidR="00C405C7" w:rsidRDefault="00C405C7" w:rsidP="001F2BE4">
                            <w:r>
                              <w:t>J11111111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0" o:spid="_x0000_s1035" type="#_x0000_t120" style="position:absolute;margin-left:-29pt;margin-top:10.95pt;width:22.45pt;height: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" fillcolor="#c6d9f1 [671]">
                <v:textbox>
                  <w:txbxContent>
                    <w:p w:rsidR="00C405C7" w:rsidRDefault="00C405C7" w:rsidP="001F2BE4">
                      <w:r>
                        <w:t>J11111111</w:t>
                      </w:r>
                    </w:p>
                  </w:txbxContent>
                </v:textbox>
              </v:shape>
            </w:pict>
          </mc:Fallback>
        </mc:AlternateContent>
      </w:r>
      <w:r w:rsidR="001F2BE4" w:rsidRPr="00490819">
        <w:rPr>
          <w:rFonts w:cs="Times New Roman"/>
          <w:caps w:val="0"/>
          <w:sz w:val="24"/>
          <w:szCs w:val="24"/>
          <w:lang w:val="es-ES"/>
        </w:rPr>
        <w:tab/>
      </w:r>
    </w:p>
    <w:p w:rsidR="001F2BE4" w:rsidRPr="00490819" w:rsidRDefault="001F2BE4" w:rsidP="00490819">
      <w:pPr>
        <w:spacing w:line="240" w:lineRule="auto"/>
        <w:ind w:right="-90"/>
        <w:rPr>
          <w:rFonts w:cs="Times New Roman"/>
          <w:caps w:val="0"/>
          <w:sz w:val="20"/>
          <w:szCs w:val="20"/>
          <w:lang w:val="es-ES"/>
        </w:rPr>
      </w:pPr>
      <w:r w:rsidRPr="00490819">
        <w:rPr>
          <w:rFonts w:cs="Times New Roman"/>
          <w:caps w:val="0"/>
          <w:sz w:val="20"/>
          <w:szCs w:val="20"/>
          <w:lang w:val="es-ES"/>
        </w:rPr>
        <w:t>OPORTUNI</w:t>
      </w:r>
      <w:r w:rsidR="008900D9" w:rsidRPr="00490819">
        <w:rPr>
          <w:rFonts w:cs="Times New Roman"/>
          <w:caps w:val="0"/>
          <w:sz w:val="20"/>
          <w:szCs w:val="20"/>
          <w:lang w:val="es-ES"/>
        </w:rPr>
        <w:t>DADES DE PARTICIPACIÓN E</w:t>
      </w:r>
      <w:r w:rsidRPr="00490819">
        <w:rPr>
          <w:rFonts w:cs="Times New Roman"/>
          <w:caps w:val="0"/>
          <w:sz w:val="20"/>
          <w:szCs w:val="20"/>
          <w:lang w:val="es-ES"/>
        </w:rPr>
        <w:t xml:space="preserve">N </w:t>
      </w:r>
      <w:r w:rsidR="00E94E37" w:rsidRPr="00490819">
        <w:rPr>
          <w:rFonts w:cs="Times New Roman"/>
          <w:caps w:val="0"/>
          <w:sz w:val="20"/>
          <w:szCs w:val="20"/>
          <w:lang w:val="es-ES"/>
        </w:rPr>
        <w:t xml:space="preserve">ACTIVIDADES </w:t>
      </w:r>
      <w:r w:rsidRPr="00490819">
        <w:rPr>
          <w:rFonts w:cs="Times New Roman"/>
          <w:caps w:val="0"/>
          <w:sz w:val="20"/>
          <w:szCs w:val="20"/>
          <w:lang w:val="es-ES"/>
        </w:rPr>
        <w:t>EXTRACURRICULAR</w:t>
      </w:r>
      <w:r w:rsidR="00E94E37" w:rsidRPr="00490819">
        <w:rPr>
          <w:rFonts w:cs="Times New Roman"/>
          <w:caps w:val="0"/>
          <w:sz w:val="20"/>
          <w:szCs w:val="20"/>
          <w:lang w:val="es-ES"/>
        </w:rPr>
        <w:t>ES</w:t>
      </w:r>
      <w:r w:rsidRPr="00490819">
        <w:rPr>
          <w:rFonts w:cs="Times New Roman"/>
          <w:caps w:val="0"/>
          <w:sz w:val="20"/>
          <w:szCs w:val="20"/>
          <w:lang w:val="es-ES"/>
        </w:rPr>
        <w:t xml:space="preserve"> </w:t>
      </w:r>
      <w:r w:rsidR="00E94E37" w:rsidRPr="00490819">
        <w:rPr>
          <w:rFonts w:cs="Times New Roman"/>
          <w:caps w:val="0"/>
          <w:sz w:val="20"/>
          <w:szCs w:val="20"/>
          <w:lang w:val="es-ES"/>
        </w:rPr>
        <w:t>Y</w:t>
      </w:r>
      <w:r w:rsidRPr="00490819">
        <w:rPr>
          <w:rFonts w:cs="Times New Roman"/>
          <w:caps w:val="0"/>
          <w:sz w:val="20"/>
          <w:szCs w:val="20"/>
          <w:lang w:val="es-ES"/>
        </w:rPr>
        <w:t xml:space="preserve"> NO</w:t>
      </w:r>
      <w:r w:rsidR="00E94E37" w:rsidRPr="00490819">
        <w:rPr>
          <w:rFonts w:cs="Times New Roman"/>
          <w:caps w:val="0"/>
          <w:sz w:val="20"/>
          <w:szCs w:val="20"/>
          <w:lang w:val="es-ES"/>
        </w:rPr>
        <w:t xml:space="preserve"> ACADÉ</w:t>
      </w:r>
      <w:r w:rsidRPr="00490819">
        <w:rPr>
          <w:rFonts w:cs="Times New Roman"/>
          <w:caps w:val="0"/>
          <w:sz w:val="20"/>
          <w:szCs w:val="20"/>
          <w:lang w:val="es-ES"/>
        </w:rPr>
        <w:t>MIC</w:t>
      </w:r>
      <w:r w:rsidR="00E94E37" w:rsidRPr="00490819">
        <w:rPr>
          <w:rFonts w:cs="Times New Roman"/>
          <w:caps w:val="0"/>
          <w:sz w:val="20"/>
          <w:szCs w:val="20"/>
          <w:lang w:val="es-ES"/>
        </w:rPr>
        <w:t>AS</w:t>
      </w:r>
    </w:p>
    <w:p w:rsidR="001F2BE4" w:rsidRPr="00504FB1" w:rsidRDefault="00E9602B" w:rsidP="00490819">
      <w:pPr>
        <w:spacing w:line="240" w:lineRule="auto"/>
        <w:ind w:right="-90"/>
        <w:rPr>
          <w:rFonts w:cs="MyriadPro-Regular"/>
          <w:b w:val="0"/>
          <w:caps w:val="0"/>
          <w:sz w:val="15"/>
          <w:szCs w:val="15"/>
          <w:lang w:val="es-ES"/>
        </w:rPr>
      </w:pPr>
      <w:r w:rsidRPr="00490819">
        <w:rPr>
          <w:rFonts w:cs="MyriadPro-Regular"/>
          <w:b w:val="0"/>
          <w:caps w:val="0"/>
          <w:sz w:val="15"/>
          <w:szCs w:val="15"/>
          <w:lang w:val="es-ES"/>
        </w:rPr>
        <w:t>Proporcione u</w:t>
      </w:r>
      <w:r w:rsidR="00E94E37" w:rsidRPr="00490819">
        <w:rPr>
          <w:rFonts w:cs="MyriadPro-Regular"/>
          <w:b w:val="0"/>
          <w:caps w:val="0"/>
          <w:sz w:val="15"/>
          <w:szCs w:val="15"/>
          <w:lang w:val="es-ES"/>
        </w:rPr>
        <w:t xml:space="preserve">na </w:t>
      </w:r>
      <w:r w:rsidR="00235F8E" w:rsidRPr="00490819">
        <w:rPr>
          <w:rFonts w:cs="MyriadPro-Regular"/>
          <w:b w:val="0"/>
          <w:caps w:val="0"/>
          <w:sz w:val="15"/>
          <w:szCs w:val="15"/>
          <w:lang w:val="es-ES"/>
        </w:rPr>
        <w:t>descripción</w:t>
      </w:r>
      <w:r w:rsidR="00E94E37" w:rsidRPr="00490819">
        <w:rPr>
          <w:rFonts w:cs="MyriadPro-Regular"/>
          <w:b w:val="0"/>
          <w:caps w:val="0"/>
          <w:sz w:val="15"/>
          <w:szCs w:val="15"/>
          <w:lang w:val="es-ES"/>
        </w:rPr>
        <w:t xml:space="preserve"> de la educación especial y los servicios </w:t>
      </w:r>
      <w:r w:rsidR="006048A0">
        <w:rPr>
          <w:rFonts w:cs="MyriadPro-Regular"/>
          <w:b w:val="0"/>
          <w:caps w:val="0"/>
          <w:sz w:val="15"/>
          <w:szCs w:val="15"/>
          <w:lang w:val="es-ES"/>
        </w:rPr>
        <w:t>relacionados</w:t>
      </w:r>
      <w:r w:rsidR="00E94E37" w:rsidRPr="00490819">
        <w:rPr>
          <w:rFonts w:cs="MyriadPro-Regular"/>
          <w:b w:val="0"/>
          <w:caps w:val="0"/>
          <w:sz w:val="15"/>
          <w:szCs w:val="15"/>
          <w:lang w:val="es-ES"/>
        </w:rPr>
        <w:t xml:space="preserve"> y </w:t>
      </w:r>
      <w:r w:rsidRPr="00490819">
        <w:rPr>
          <w:rFonts w:cs="MyriadPro-Regular"/>
          <w:b w:val="0"/>
          <w:caps w:val="0"/>
          <w:sz w:val="15"/>
          <w:szCs w:val="15"/>
          <w:lang w:val="es-ES"/>
        </w:rPr>
        <w:t>la asistencia</w:t>
      </w:r>
      <w:r w:rsidR="00504FB1">
        <w:rPr>
          <w:rFonts w:cs="MyriadPro-Regular"/>
          <w:b w:val="0"/>
          <w:caps w:val="0"/>
          <w:sz w:val="15"/>
          <w:szCs w:val="15"/>
          <w:lang w:val="es-ES"/>
        </w:rPr>
        <w:t xml:space="preserve"> y</w:t>
      </w:r>
      <w:r w:rsidR="00235F8E" w:rsidRPr="00490819">
        <w:rPr>
          <w:rFonts w:cs="MyriadPro-Regular"/>
          <w:b w:val="0"/>
          <w:caps w:val="0"/>
          <w:sz w:val="15"/>
          <w:szCs w:val="15"/>
          <w:lang w:val="es-ES"/>
        </w:rPr>
        <w:t xml:space="preserve"> los</w:t>
      </w:r>
      <w:r w:rsidR="00E94E37" w:rsidRPr="00490819">
        <w:rPr>
          <w:rFonts w:cs="MyriadPro-Regular"/>
          <w:b w:val="0"/>
          <w:caps w:val="0"/>
          <w:sz w:val="15"/>
          <w:szCs w:val="15"/>
          <w:lang w:val="es-ES"/>
        </w:rPr>
        <w:t xml:space="preserve"> servicios complementarios, </w:t>
      </w:r>
      <w:r w:rsidR="00235F8E" w:rsidRPr="00490819">
        <w:rPr>
          <w:rFonts w:cs="MyriadPro-Regular"/>
          <w:b w:val="0"/>
          <w:caps w:val="0"/>
          <w:sz w:val="15"/>
          <w:szCs w:val="15"/>
          <w:lang w:val="es-ES"/>
        </w:rPr>
        <w:t>de acuerdo con</w:t>
      </w:r>
      <w:r w:rsidR="00E94E37" w:rsidRPr="00490819">
        <w:rPr>
          <w:rFonts w:cs="MyriadPro-Regular"/>
          <w:b w:val="0"/>
          <w:caps w:val="0"/>
          <w:sz w:val="15"/>
          <w:szCs w:val="15"/>
          <w:lang w:val="es-ES"/>
        </w:rPr>
        <w:t xml:space="preserve"> las investigaciones revisadas por los pares</w:t>
      </w:r>
      <w:r w:rsidR="00235F8E" w:rsidRPr="00490819">
        <w:rPr>
          <w:rFonts w:cs="MyriadPro-Regular"/>
          <w:b w:val="0"/>
          <w:caps w:val="0"/>
          <w:sz w:val="15"/>
          <w:szCs w:val="15"/>
          <w:lang w:val="es-ES"/>
        </w:rPr>
        <w:t>,</w:t>
      </w:r>
      <w:r w:rsidR="00E94E37" w:rsidRPr="00490819">
        <w:rPr>
          <w:rFonts w:cs="MyriadPro-Regular"/>
          <w:b w:val="0"/>
          <w:caps w:val="0"/>
          <w:sz w:val="15"/>
          <w:szCs w:val="15"/>
          <w:lang w:val="es-ES"/>
        </w:rPr>
        <w:t xml:space="preserve"> en la</w:t>
      </w:r>
      <w:r w:rsidR="00504FB1">
        <w:rPr>
          <w:rFonts w:cs="MyriadPro-Regular"/>
          <w:b w:val="0"/>
          <w:caps w:val="0"/>
          <w:sz w:val="15"/>
          <w:szCs w:val="15"/>
          <w:lang w:val="es-ES"/>
        </w:rPr>
        <w:t xml:space="preserve"> medida de lo posible, que se</w:t>
      </w:r>
      <w:r w:rsidR="00E94E37" w:rsidRPr="00490819">
        <w:rPr>
          <w:rFonts w:cs="MyriadPro-Regular"/>
          <w:b w:val="0"/>
          <w:caps w:val="0"/>
          <w:sz w:val="15"/>
          <w:szCs w:val="15"/>
          <w:lang w:val="es-ES"/>
        </w:rPr>
        <w:t xml:space="preserve"> proporcionará</w:t>
      </w:r>
      <w:r w:rsidR="00C66E7F" w:rsidRPr="00490819">
        <w:rPr>
          <w:rFonts w:cs="MyriadPro-Regular"/>
          <w:b w:val="0"/>
          <w:caps w:val="0"/>
          <w:sz w:val="15"/>
          <w:szCs w:val="15"/>
          <w:lang w:val="es-ES"/>
        </w:rPr>
        <w:t>n</w:t>
      </w:r>
      <w:r w:rsidR="00E94E37" w:rsidRPr="00490819">
        <w:rPr>
          <w:rFonts w:cs="MyriadPro-Regular"/>
          <w:b w:val="0"/>
          <w:caps w:val="0"/>
          <w:sz w:val="15"/>
          <w:szCs w:val="15"/>
          <w:lang w:val="es-ES"/>
        </w:rPr>
        <w:t xml:space="preserve"> al </w:t>
      </w:r>
      <w:r w:rsidR="000A4041" w:rsidRPr="00490819">
        <w:rPr>
          <w:rFonts w:cs="MyriadPro-Regular"/>
          <w:b w:val="0"/>
          <w:caps w:val="0"/>
          <w:sz w:val="15"/>
          <w:szCs w:val="15"/>
          <w:lang w:val="es-ES"/>
        </w:rPr>
        <w:t>estudiante</w:t>
      </w:r>
      <w:r w:rsidR="00D47910">
        <w:rPr>
          <w:rFonts w:cs="MyriadPro-Regular"/>
          <w:b w:val="0"/>
          <w:caps w:val="0"/>
          <w:sz w:val="15"/>
          <w:szCs w:val="15"/>
          <w:lang w:val="es-ES"/>
        </w:rPr>
        <w:t xml:space="preserve"> </w:t>
      </w:r>
      <w:r w:rsidR="00334345" w:rsidRPr="00490819">
        <w:rPr>
          <w:rFonts w:cs="MyriadPro-Regular"/>
          <w:b w:val="0"/>
          <w:caps w:val="0"/>
          <w:sz w:val="15"/>
          <w:szCs w:val="15"/>
          <w:lang w:val="es-ES"/>
        </w:rPr>
        <w:t xml:space="preserve">o </w:t>
      </w:r>
      <w:r w:rsidR="00504FB1">
        <w:rPr>
          <w:rFonts w:cs="MyriadPro-Regular"/>
          <w:b w:val="0"/>
          <w:caps w:val="0"/>
          <w:sz w:val="15"/>
          <w:szCs w:val="15"/>
          <w:lang w:val="es-ES"/>
        </w:rPr>
        <w:t>en nombre</w:t>
      </w:r>
      <w:r w:rsidR="00334345">
        <w:rPr>
          <w:rFonts w:cs="MyriadPro-Regular"/>
          <w:b w:val="0"/>
          <w:caps w:val="0"/>
          <w:sz w:val="15"/>
          <w:szCs w:val="15"/>
          <w:lang w:val="es-ES"/>
        </w:rPr>
        <w:t xml:space="preserve"> de</w:t>
      </w:r>
      <w:r w:rsidR="00334345" w:rsidRPr="00490819">
        <w:rPr>
          <w:rFonts w:cs="MyriadPro-Regular"/>
          <w:b w:val="0"/>
          <w:caps w:val="0"/>
          <w:sz w:val="15"/>
          <w:szCs w:val="15"/>
          <w:lang w:val="es-ES"/>
        </w:rPr>
        <w:t xml:space="preserve">l </w:t>
      </w:r>
      <w:r w:rsidR="000A4041" w:rsidRPr="00490819">
        <w:rPr>
          <w:rFonts w:cs="MyriadPro-Regular"/>
          <w:b w:val="0"/>
          <w:caps w:val="0"/>
          <w:sz w:val="15"/>
          <w:szCs w:val="15"/>
          <w:lang w:val="es-ES"/>
        </w:rPr>
        <w:t>estudiante</w:t>
      </w:r>
      <w:r w:rsidR="00504FB1">
        <w:rPr>
          <w:rFonts w:cs="MyriadPro-Regular"/>
          <w:b w:val="0"/>
          <w:caps w:val="0"/>
          <w:sz w:val="15"/>
          <w:szCs w:val="15"/>
          <w:lang w:val="es-ES"/>
        </w:rPr>
        <w:t>;</w:t>
      </w:r>
      <w:r w:rsidR="00E94E37" w:rsidRPr="00490819">
        <w:rPr>
          <w:rFonts w:cs="MyriadPro-Regular"/>
          <w:b w:val="0"/>
          <w:caps w:val="0"/>
          <w:sz w:val="15"/>
          <w:szCs w:val="15"/>
          <w:lang w:val="es-ES"/>
        </w:rPr>
        <w:t xml:space="preserve"> y una de</w:t>
      </w:r>
      <w:r w:rsidR="00235F8E" w:rsidRPr="00490819">
        <w:rPr>
          <w:rFonts w:cs="MyriadPro-Regular"/>
          <w:b w:val="0"/>
          <w:caps w:val="0"/>
          <w:sz w:val="15"/>
          <w:szCs w:val="15"/>
          <w:lang w:val="es-ES"/>
        </w:rPr>
        <w:t>scripción</w:t>
      </w:r>
      <w:r w:rsidR="00E94E37" w:rsidRPr="00490819">
        <w:rPr>
          <w:rFonts w:cs="MyriadPro-Regular"/>
          <w:b w:val="0"/>
          <w:caps w:val="0"/>
          <w:sz w:val="15"/>
          <w:szCs w:val="15"/>
          <w:lang w:val="es-ES"/>
        </w:rPr>
        <w:t xml:space="preserve"> de las modificaciones del programa o </w:t>
      </w:r>
      <w:r w:rsidR="00824938">
        <w:rPr>
          <w:rFonts w:cs="MyriadPro-Regular"/>
          <w:b w:val="0"/>
          <w:caps w:val="0"/>
          <w:sz w:val="15"/>
          <w:szCs w:val="15"/>
          <w:lang w:val="es-ES"/>
        </w:rPr>
        <w:t>del</w:t>
      </w:r>
      <w:r w:rsidR="00C66E7F" w:rsidRPr="00504FB1">
        <w:rPr>
          <w:rFonts w:cs="MyriadPro-Regular"/>
          <w:b w:val="0"/>
          <w:caps w:val="0"/>
          <w:sz w:val="15"/>
          <w:szCs w:val="15"/>
          <w:lang w:val="es-ES"/>
        </w:rPr>
        <w:t xml:space="preserve"> apoyo que se le proporcionarán a</w:t>
      </w:r>
      <w:r w:rsidR="00E94E37" w:rsidRPr="00504FB1">
        <w:rPr>
          <w:rFonts w:cs="MyriadPro-Regular"/>
          <w:b w:val="0"/>
          <w:caps w:val="0"/>
          <w:sz w:val="15"/>
          <w:szCs w:val="15"/>
          <w:lang w:val="es-ES"/>
        </w:rPr>
        <w:t xml:space="preserve">l personal de la escuela para permitir que el </w:t>
      </w:r>
      <w:r w:rsidR="000A4041" w:rsidRPr="00504FB1">
        <w:rPr>
          <w:rFonts w:cs="MyriadPro-Regular"/>
          <w:b w:val="0"/>
          <w:caps w:val="0"/>
          <w:sz w:val="15"/>
          <w:szCs w:val="15"/>
          <w:lang w:val="es-ES"/>
        </w:rPr>
        <w:t>estudiante</w:t>
      </w:r>
      <w:r w:rsidR="00E94E37" w:rsidRPr="00504FB1">
        <w:rPr>
          <w:rFonts w:cs="MyriadPro-Regular"/>
          <w:b w:val="0"/>
          <w:caps w:val="0"/>
          <w:sz w:val="15"/>
          <w:szCs w:val="15"/>
          <w:lang w:val="es-ES"/>
        </w:rPr>
        <w:t xml:space="preserve"> participe en actividades extracurriculares y no académicas y</w:t>
      </w:r>
      <w:r w:rsidR="00504FB1" w:rsidRPr="00504FB1">
        <w:rPr>
          <w:rFonts w:cs="MyriadPro-Regular"/>
          <w:b w:val="0"/>
          <w:caps w:val="0"/>
          <w:sz w:val="15"/>
          <w:szCs w:val="15"/>
          <w:lang w:val="es-ES"/>
        </w:rPr>
        <w:t xml:space="preserve"> para que</w:t>
      </w:r>
      <w:r w:rsidR="00E94E37" w:rsidRPr="00504FB1">
        <w:rPr>
          <w:rFonts w:cs="MyriadPro-Regular"/>
          <w:b w:val="0"/>
          <w:caps w:val="0"/>
          <w:sz w:val="15"/>
          <w:szCs w:val="15"/>
          <w:lang w:val="es-ES"/>
        </w:rPr>
        <w:t xml:space="preserve"> reciba educación y participe </w:t>
      </w:r>
      <w:r w:rsidRPr="00504FB1">
        <w:rPr>
          <w:rFonts w:cs="MyriadPro-Regular"/>
          <w:b w:val="0"/>
          <w:caps w:val="0"/>
          <w:sz w:val="15"/>
          <w:szCs w:val="15"/>
          <w:lang w:val="es-ES"/>
        </w:rPr>
        <w:t>junto a</w:t>
      </w:r>
      <w:r w:rsidR="00E94E37" w:rsidRPr="00504FB1">
        <w:rPr>
          <w:rFonts w:cs="MyriadPro-Regular"/>
          <w:b w:val="0"/>
          <w:caps w:val="0"/>
          <w:sz w:val="15"/>
          <w:szCs w:val="15"/>
          <w:lang w:val="es-ES"/>
        </w:rPr>
        <w:t xml:space="preserve"> otros </w:t>
      </w:r>
      <w:r w:rsidR="000A4041" w:rsidRPr="00504FB1">
        <w:rPr>
          <w:rFonts w:cs="MyriadPro-Regular"/>
          <w:b w:val="0"/>
          <w:caps w:val="0"/>
          <w:sz w:val="15"/>
          <w:szCs w:val="15"/>
          <w:lang w:val="es-ES"/>
        </w:rPr>
        <w:t>estudiante</w:t>
      </w:r>
      <w:r w:rsidR="00504FB1" w:rsidRPr="00504FB1">
        <w:rPr>
          <w:rFonts w:cs="MyriadPro-Regular"/>
          <w:b w:val="0"/>
          <w:caps w:val="0"/>
          <w:sz w:val="15"/>
          <w:szCs w:val="15"/>
          <w:lang w:val="es-ES"/>
        </w:rPr>
        <w:t xml:space="preserve">s, </w:t>
      </w:r>
      <w:r w:rsidR="00E94E37" w:rsidRPr="00504FB1">
        <w:rPr>
          <w:rFonts w:cs="MyriadPro-Regular"/>
          <w:b w:val="0"/>
          <w:caps w:val="0"/>
          <w:sz w:val="15"/>
          <w:szCs w:val="15"/>
          <w:lang w:val="es-ES"/>
        </w:rPr>
        <w:t xml:space="preserve">con </w:t>
      </w:r>
      <w:r w:rsidRPr="00504FB1">
        <w:rPr>
          <w:rFonts w:cs="MyriadPro-Regular"/>
          <w:b w:val="0"/>
          <w:caps w:val="0"/>
          <w:sz w:val="15"/>
          <w:szCs w:val="15"/>
          <w:lang w:val="es-ES"/>
        </w:rPr>
        <w:t xml:space="preserve">y sin </w:t>
      </w:r>
      <w:r w:rsidR="00E94E37" w:rsidRPr="00504FB1">
        <w:rPr>
          <w:rFonts w:cs="MyriadPro-Regular"/>
          <w:b w:val="0"/>
          <w:caps w:val="0"/>
          <w:sz w:val="15"/>
          <w:szCs w:val="15"/>
          <w:lang w:val="es-ES"/>
        </w:rPr>
        <w:t>discapacidades</w:t>
      </w:r>
      <w:r w:rsidRPr="00504FB1">
        <w:rPr>
          <w:rFonts w:cs="MyriadPro-Regular"/>
          <w:b w:val="0"/>
          <w:caps w:val="0"/>
          <w:sz w:val="15"/>
          <w:szCs w:val="15"/>
          <w:lang w:val="es-ES"/>
        </w:rPr>
        <w:t>,</w:t>
      </w:r>
      <w:r w:rsidR="00E94E37" w:rsidRPr="00504FB1">
        <w:rPr>
          <w:rFonts w:cs="MyriadPro-Regular"/>
          <w:b w:val="0"/>
          <w:caps w:val="0"/>
          <w:sz w:val="15"/>
          <w:szCs w:val="15"/>
          <w:lang w:val="es-ES"/>
        </w:rPr>
        <w:t xml:space="preserve"> en actividades extracurriculares y no académicas. </w:t>
      </w:r>
    </w:p>
    <w:p w:rsidR="001F2BE4" w:rsidRPr="00490819" w:rsidRDefault="001F2BE4" w:rsidP="00490819">
      <w:pPr>
        <w:spacing w:line="240" w:lineRule="auto"/>
        <w:ind w:right="-90"/>
        <w:rPr>
          <w:rFonts w:cs="MyriadPro-Regular"/>
          <w:caps w:val="0"/>
          <w:lang w:val="es-ES"/>
        </w:rPr>
      </w:pPr>
      <w:r w:rsidRPr="00490819">
        <w:rPr>
          <w:rFonts w:cs="MyriadPro-Regular"/>
          <w:b w:val="0"/>
          <w:caps w:val="0"/>
          <w:sz w:val="15"/>
          <w:szCs w:val="15"/>
          <w:lang w:val="es-ES"/>
        </w:rPr>
        <w:t xml:space="preserve">34 CFR </w:t>
      </w:r>
      <w:r w:rsidRPr="00490819">
        <w:rPr>
          <w:rFonts w:cs="Times New Roman"/>
          <w:b w:val="0"/>
          <w:caps w:val="0"/>
          <w:sz w:val="15"/>
          <w:szCs w:val="15"/>
          <w:lang w:val="es-ES"/>
        </w:rPr>
        <w:t>§</w:t>
      </w:r>
      <w:r w:rsidRPr="00490819">
        <w:rPr>
          <w:rFonts w:cs="MyriadPro-Regular"/>
          <w:b w:val="0"/>
          <w:caps w:val="0"/>
          <w:sz w:val="15"/>
          <w:szCs w:val="15"/>
          <w:lang w:val="es-ES"/>
        </w:rPr>
        <w:t>300.320(a)(4)(ii), (iii)</w:t>
      </w:r>
      <w:r w:rsidRPr="00490819">
        <w:rPr>
          <w:rFonts w:cs="MyriadPro-Regular"/>
          <w:caps w:val="0"/>
          <w:lang w:val="es-ES"/>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32"/>
      </w:tblGrid>
      <w:tr w:rsidR="001F2BE4" w:rsidRPr="00490819" w:rsidTr="007556F9">
        <w:tc>
          <w:tcPr>
            <w:tcW w:w="10566" w:type="dxa"/>
          </w:tcPr>
          <w:p w:rsidR="001F2BE4" w:rsidRPr="00490819" w:rsidRDefault="001F2BE4" w:rsidP="007556F9">
            <w:pPr>
              <w:spacing w:after="60" w:line="240" w:lineRule="auto"/>
              <w:jc w:val="both"/>
              <w:rPr>
                <w:rFonts w:cs="Times New Roman"/>
                <w:b w:val="0"/>
                <w:caps w:val="0"/>
                <w:highlight w:val="yellow"/>
                <w:lang w:val="es-ES"/>
              </w:rPr>
            </w:pPr>
          </w:p>
          <w:p w:rsidR="001F2BE4" w:rsidRPr="00490819" w:rsidRDefault="001F2BE4" w:rsidP="007556F9">
            <w:pPr>
              <w:spacing w:after="60" w:line="240" w:lineRule="auto"/>
              <w:jc w:val="both"/>
              <w:rPr>
                <w:rFonts w:cs="Times New Roman"/>
                <w:b w:val="0"/>
                <w:caps w:val="0"/>
                <w:highlight w:val="yellow"/>
                <w:lang w:val="es-ES"/>
              </w:rPr>
            </w:pPr>
          </w:p>
          <w:p w:rsidR="001F2BE4" w:rsidRPr="00490819" w:rsidRDefault="001F2BE4" w:rsidP="007556F9">
            <w:pPr>
              <w:spacing w:after="60" w:line="240" w:lineRule="auto"/>
              <w:jc w:val="both"/>
              <w:rPr>
                <w:rFonts w:cs="Times New Roman"/>
                <w:b w:val="0"/>
                <w:caps w:val="0"/>
                <w:highlight w:val="yellow"/>
                <w:lang w:val="es-ES"/>
              </w:rPr>
            </w:pPr>
          </w:p>
          <w:p w:rsidR="001F2BE4" w:rsidRPr="00490819" w:rsidRDefault="001F2BE4" w:rsidP="007556F9">
            <w:pPr>
              <w:spacing w:after="60" w:line="240" w:lineRule="auto"/>
              <w:jc w:val="both"/>
              <w:rPr>
                <w:rFonts w:cs="Times New Roman"/>
                <w:b w:val="0"/>
                <w:caps w:val="0"/>
                <w:highlight w:val="yellow"/>
                <w:lang w:val="es-ES"/>
              </w:rPr>
            </w:pPr>
          </w:p>
        </w:tc>
      </w:tr>
    </w:tbl>
    <w:p w:rsidR="001F2BE4" w:rsidRPr="00490819" w:rsidRDefault="00954C11" w:rsidP="001F2BE4">
      <w:pPr>
        <w:spacing w:after="60" w:line="240" w:lineRule="auto"/>
        <w:jc w:val="both"/>
        <w:rPr>
          <w:rFonts w:cs="Times New Roman"/>
          <w:b w:val="0"/>
          <w:caps w:val="0"/>
          <w:highlight w:val="yellow"/>
          <w:lang w:val="es-ES"/>
        </w:rPr>
      </w:pPr>
      <w:r>
        <w:rPr>
          <w:rFonts w:cs="Times New Roman"/>
          <w:b w:val="0"/>
          <w:caps w:val="0"/>
          <w:noProof/>
        </w:rPr>
        <mc:AlternateContent>
          <mc:Choice Requires="wps">
            <w:drawing>
              <wp:anchor distT="0" distB="0" distL="114300" distR="114300" simplePos="0" relativeHeight="251680768" behindDoc="0" locked="0" layoutInCell="1" allowOverlap="1">
                <wp:simplePos x="0" y="0"/>
                <wp:positionH relativeFrom="column">
                  <wp:posOffset>-406400</wp:posOffset>
                </wp:positionH>
                <wp:positionV relativeFrom="paragraph">
                  <wp:posOffset>179070</wp:posOffset>
                </wp:positionV>
                <wp:extent cx="323215" cy="311150"/>
                <wp:effectExtent l="0" t="0" r="19685" b="12700"/>
                <wp:wrapNone/>
                <wp:docPr id="1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311150"/>
                        </a:xfrm>
                        <a:prstGeom prst="flowChartConnector">
                          <a:avLst/>
                        </a:prstGeom>
                        <a:solidFill>
                          <a:schemeClr val="tx2">
                            <a:lumMod val="20000"/>
                            <a:lumOff val="80000"/>
                          </a:schemeClr>
                        </a:solidFill>
                        <a:ln w="9525">
                          <a:solidFill>
                            <a:srgbClr val="000000"/>
                          </a:solidFill>
                          <a:round/>
                          <a:headEnd/>
                          <a:tailEnd/>
                        </a:ln>
                      </wps:spPr>
                      <wps:txbx>
                        <w:txbxContent>
                          <w:p w:rsidR="00C405C7" w:rsidRDefault="00C405C7" w:rsidP="001F2BE4">
                            <w:r>
                              <w:t>K11111111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2" o:spid="_x0000_s1036" type="#_x0000_t120" style="position:absolute;left:0;text-align:left;margin-left:-32pt;margin-top:14.1pt;width:25.45pt;height:2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" fillcolor="#c6d9f1 [671]">
                <v:textbox>
                  <w:txbxContent>
                    <w:p w:rsidR="00C405C7" w:rsidRDefault="00C405C7" w:rsidP="001F2BE4">
                      <w:r>
                        <w:t>K11111111</w:t>
                      </w:r>
                    </w:p>
                  </w:txbxContent>
                </v:textbox>
              </v:shape>
            </w:pict>
          </mc:Fallback>
        </mc:AlternateContent>
      </w:r>
    </w:p>
    <w:p w:rsidR="001F2BE4" w:rsidRPr="00490819" w:rsidRDefault="00E94E37" w:rsidP="001F2BE4">
      <w:pPr>
        <w:spacing w:line="240" w:lineRule="auto"/>
        <w:rPr>
          <w:rFonts w:cs="Times New Roman"/>
          <w:caps w:val="0"/>
          <w:sz w:val="20"/>
          <w:szCs w:val="20"/>
          <w:lang w:val="es-ES"/>
        </w:rPr>
      </w:pPr>
      <w:r w:rsidRPr="00490819">
        <w:rPr>
          <w:rFonts w:cs="Times New Roman"/>
          <w:caps w:val="0"/>
          <w:sz w:val="20"/>
          <w:szCs w:val="20"/>
          <w:lang w:val="es-ES"/>
        </w:rPr>
        <w:t>JUSTIFICACIÓN PARA NO PARTICIPAR</w:t>
      </w:r>
    </w:p>
    <w:p w:rsidR="001F2BE4" w:rsidRPr="00490819" w:rsidRDefault="007556F9" w:rsidP="001F2BE4">
      <w:pPr>
        <w:spacing w:after="60" w:line="240" w:lineRule="auto"/>
        <w:jc w:val="both"/>
        <w:rPr>
          <w:rFonts w:cs="MyriadPro-Regular"/>
          <w:b w:val="0"/>
          <w:caps w:val="0"/>
          <w:lang w:val="es-ES"/>
        </w:rPr>
      </w:pPr>
      <w:r w:rsidRPr="00490819">
        <w:rPr>
          <w:rFonts w:cs="Times New Roman"/>
          <w:b w:val="0"/>
          <w:caps w:val="0"/>
          <w:lang w:val="es-ES"/>
        </w:rPr>
        <w:t>Proporcione</w:t>
      </w:r>
      <w:r w:rsidR="006167B2">
        <w:rPr>
          <w:rFonts w:cs="Times New Roman"/>
          <w:b w:val="0"/>
          <w:caps w:val="0"/>
          <w:lang w:val="es-ES"/>
        </w:rPr>
        <w:t>, si correspond</w:t>
      </w:r>
      <w:r w:rsidR="003647B8" w:rsidRPr="00490819">
        <w:rPr>
          <w:rFonts w:cs="Times New Roman"/>
          <w:b w:val="0"/>
          <w:caps w:val="0"/>
          <w:lang w:val="es-ES"/>
        </w:rPr>
        <w:t>e,</w:t>
      </w:r>
      <w:r w:rsidR="0041378E">
        <w:rPr>
          <w:rFonts w:cs="Times New Roman"/>
          <w:b w:val="0"/>
          <w:caps w:val="0"/>
          <w:lang w:val="es-ES"/>
        </w:rPr>
        <w:t xml:space="preserve"> una explicación indicando</w:t>
      </w:r>
      <w:r w:rsidR="00E94E37" w:rsidRPr="00490819">
        <w:rPr>
          <w:rFonts w:cs="Times New Roman"/>
          <w:b w:val="0"/>
          <w:caps w:val="0"/>
          <w:lang w:val="es-ES"/>
        </w:rPr>
        <w:t xml:space="preserve"> </w:t>
      </w:r>
      <w:r w:rsidR="006167B2">
        <w:rPr>
          <w:rFonts w:cs="Times New Roman"/>
          <w:b w:val="0"/>
          <w:caps w:val="0"/>
          <w:lang w:val="es-ES"/>
        </w:rPr>
        <w:t xml:space="preserve">en qué </w:t>
      </w:r>
      <w:r w:rsidR="00E94E37" w:rsidRPr="00490819">
        <w:rPr>
          <w:rFonts w:cs="Times New Roman"/>
          <w:b w:val="0"/>
          <w:caps w:val="0"/>
          <w:lang w:val="es-ES"/>
        </w:rPr>
        <w:t xml:space="preserve">medida </w:t>
      </w:r>
      <w:r w:rsidR="006167B2">
        <w:rPr>
          <w:rFonts w:cs="Times New Roman"/>
          <w:b w:val="0"/>
          <w:caps w:val="0"/>
          <w:lang w:val="es-ES"/>
        </w:rPr>
        <w:t xml:space="preserve">el </w:t>
      </w:r>
      <w:r w:rsidR="000A4041" w:rsidRPr="00490819">
        <w:rPr>
          <w:rFonts w:cs="Times New Roman"/>
          <w:b w:val="0"/>
          <w:caps w:val="0"/>
          <w:lang w:val="es-ES"/>
        </w:rPr>
        <w:t>estudiante</w:t>
      </w:r>
      <w:r w:rsidR="00E94E37" w:rsidRPr="00490819">
        <w:rPr>
          <w:rFonts w:cs="Times New Roman"/>
          <w:b w:val="0"/>
          <w:caps w:val="0"/>
          <w:lang w:val="es-ES"/>
        </w:rPr>
        <w:t xml:space="preserve"> no participará </w:t>
      </w:r>
      <w:r w:rsidR="00E3774E" w:rsidRPr="00490819">
        <w:rPr>
          <w:rFonts w:cs="Times New Roman"/>
          <w:b w:val="0"/>
          <w:caps w:val="0"/>
          <w:lang w:val="es-ES"/>
        </w:rPr>
        <w:t>de la clase normal, las actividades extracurriculares y otras actividades no académicas junto con</w:t>
      </w:r>
      <w:r w:rsidR="00E94E37" w:rsidRPr="00490819">
        <w:rPr>
          <w:rFonts w:cs="Times New Roman"/>
          <w:b w:val="0"/>
          <w:caps w:val="0"/>
          <w:lang w:val="es-ES"/>
        </w:rPr>
        <w:t xml:space="preserve"> </w:t>
      </w:r>
      <w:r w:rsidR="000A4041" w:rsidRPr="00490819">
        <w:rPr>
          <w:rFonts w:cs="Times New Roman"/>
          <w:b w:val="0"/>
          <w:caps w:val="0"/>
          <w:lang w:val="es-ES"/>
        </w:rPr>
        <w:t>estudiante</w:t>
      </w:r>
      <w:r w:rsidR="00E94E37" w:rsidRPr="00490819">
        <w:rPr>
          <w:rFonts w:cs="Times New Roman"/>
          <w:b w:val="0"/>
          <w:caps w:val="0"/>
          <w:lang w:val="es-ES"/>
        </w:rPr>
        <w:t>s sin discapacidades</w:t>
      </w:r>
      <w:r w:rsidR="001F2BE4" w:rsidRPr="00490819">
        <w:rPr>
          <w:rFonts w:cs="Times New Roman"/>
          <w:b w:val="0"/>
          <w:caps w:val="0"/>
          <w:lang w:val="es-ES"/>
        </w:rPr>
        <w:t xml:space="preserve">. </w:t>
      </w:r>
      <w:r w:rsidR="001F2BE4" w:rsidRPr="00490819">
        <w:rPr>
          <w:rFonts w:cs="MyriadPro-Regular"/>
          <w:b w:val="0"/>
          <w:caps w:val="0"/>
          <w:sz w:val="15"/>
          <w:szCs w:val="15"/>
          <w:lang w:val="es-ES"/>
        </w:rPr>
        <w:t xml:space="preserve">34 CFR </w:t>
      </w:r>
      <w:r w:rsidR="001F2BE4" w:rsidRPr="00490819">
        <w:rPr>
          <w:rFonts w:cs="Times New Roman"/>
          <w:b w:val="0"/>
          <w:caps w:val="0"/>
          <w:sz w:val="15"/>
          <w:szCs w:val="15"/>
          <w:lang w:val="es-ES"/>
        </w:rPr>
        <w:t>§</w:t>
      </w:r>
      <w:r w:rsidR="001F2BE4" w:rsidRPr="00490819">
        <w:rPr>
          <w:rFonts w:cs="MyriadPro-Regular"/>
          <w:b w:val="0"/>
          <w:caps w:val="0"/>
          <w:sz w:val="15"/>
          <w:szCs w:val="15"/>
          <w:lang w:val="es-ES"/>
        </w:rPr>
        <w:t>300.320(a)(5)</w:t>
      </w:r>
    </w:p>
    <w:tbl>
      <w:tblPr>
        <w:tblStyle w:val="TableGrid"/>
        <w:tblW w:w="10566" w:type="dxa"/>
        <w:tblInd w:w="108" w:type="dxa"/>
        <w:tblLook w:val="04A0" w:firstRow="1" w:lastRow="0" w:firstColumn="1" w:lastColumn="0" w:noHBand="0" w:noVBand="1"/>
      </w:tblPr>
      <w:tblGrid>
        <w:gridCol w:w="10566"/>
      </w:tblGrid>
      <w:tr w:rsidR="001F2BE4" w:rsidRPr="0041378E" w:rsidTr="007556F9">
        <w:tc>
          <w:tcPr>
            <w:tcW w:w="10566" w:type="dxa"/>
          </w:tcPr>
          <w:p w:rsidR="001F2BE4" w:rsidRPr="00490819" w:rsidRDefault="001F2BE4" w:rsidP="007556F9">
            <w:pPr>
              <w:spacing w:after="60" w:line="240" w:lineRule="auto"/>
              <w:jc w:val="both"/>
              <w:rPr>
                <w:rFonts w:cs="Times New Roman"/>
                <w:b w:val="0"/>
                <w:caps w:val="0"/>
                <w:lang w:val="es-ES"/>
              </w:rPr>
            </w:pPr>
          </w:p>
          <w:p w:rsidR="001F2BE4" w:rsidRPr="00490819" w:rsidRDefault="001F2BE4" w:rsidP="007556F9">
            <w:pPr>
              <w:spacing w:after="60" w:line="240" w:lineRule="auto"/>
              <w:jc w:val="both"/>
              <w:rPr>
                <w:rFonts w:cs="Times New Roman"/>
                <w:b w:val="0"/>
                <w:caps w:val="0"/>
                <w:lang w:val="es-ES"/>
              </w:rPr>
            </w:pPr>
          </w:p>
          <w:p w:rsidR="001F2BE4" w:rsidRPr="00490819" w:rsidRDefault="001F2BE4" w:rsidP="007556F9">
            <w:pPr>
              <w:spacing w:after="60" w:line="240" w:lineRule="auto"/>
              <w:jc w:val="both"/>
              <w:rPr>
                <w:rFonts w:cs="Times New Roman"/>
                <w:b w:val="0"/>
                <w:caps w:val="0"/>
                <w:lang w:val="es-ES"/>
              </w:rPr>
            </w:pPr>
          </w:p>
          <w:p w:rsidR="001F2BE4" w:rsidRPr="00490819" w:rsidRDefault="001F2BE4" w:rsidP="007556F9">
            <w:pPr>
              <w:spacing w:after="60" w:line="240" w:lineRule="auto"/>
              <w:jc w:val="both"/>
              <w:rPr>
                <w:rFonts w:cs="Times New Roman"/>
                <w:b w:val="0"/>
                <w:caps w:val="0"/>
                <w:lang w:val="es-ES"/>
              </w:rPr>
            </w:pPr>
          </w:p>
          <w:p w:rsidR="001F2BE4" w:rsidRPr="00490819" w:rsidRDefault="001F2BE4" w:rsidP="007556F9">
            <w:pPr>
              <w:spacing w:after="60" w:line="240" w:lineRule="auto"/>
              <w:jc w:val="both"/>
              <w:rPr>
                <w:rFonts w:cs="Times New Roman"/>
                <w:b w:val="0"/>
                <w:caps w:val="0"/>
                <w:lang w:val="es-ES"/>
              </w:rPr>
            </w:pPr>
          </w:p>
        </w:tc>
      </w:tr>
    </w:tbl>
    <w:p w:rsidR="001F2BE4" w:rsidRPr="00490819" w:rsidRDefault="00954C11" w:rsidP="001F2BE4">
      <w:pPr>
        <w:spacing w:after="60" w:line="240" w:lineRule="auto"/>
        <w:jc w:val="both"/>
        <w:rPr>
          <w:rFonts w:cs="Times New Roman"/>
          <w:b w:val="0"/>
          <w:caps w:val="0"/>
          <w:lang w:val="es-ES"/>
        </w:rPr>
      </w:pPr>
      <w:r>
        <w:rPr>
          <w:rFonts w:cs="Times New Roman"/>
          <w:b w:val="0"/>
          <w:caps w:val="0"/>
          <w:noProof/>
        </w:rPr>
        <mc:AlternateContent>
          <mc:Choice Requires="wps">
            <w:drawing>
              <wp:anchor distT="0" distB="0" distL="114300" distR="114300" simplePos="0" relativeHeight="251679744" behindDoc="0" locked="0" layoutInCell="1" allowOverlap="1">
                <wp:simplePos x="0" y="0"/>
                <wp:positionH relativeFrom="column">
                  <wp:posOffset>-463550</wp:posOffset>
                </wp:positionH>
                <wp:positionV relativeFrom="paragraph">
                  <wp:posOffset>203200</wp:posOffset>
                </wp:positionV>
                <wp:extent cx="323215" cy="279400"/>
                <wp:effectExtent l="0" t="0" r="19685" b="25400"/>
                <wp:wrapNone/>
                <wp:docPr id="1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279400"/>
                        </a:xfrm>
                        <a:prstGeom prst="flowChartConnector">
                          <a:avLst/>
                        </a:prstGeom>
                        <a:solidFill>
                          <a:schemeClr val="tx2">
                            <a:lumMod val="20000"/>
                            <a:lumOff val="80000"/>
                          </a:schemeClr>
                        </a:solidFill>
                        <a:ln w="9525">
                          <a:solidFill>
                            <a:srgbClr val="000000"/>
                          </a:solidFill>
                          <a:round/>
                          <a:headEnd/>
                          <a:tailEnd/>
                        </a:ln>
                      </wps:spPr>
                      <wps:txbx>
                        <w:txbxContent>
                          <w:p w:rsidR="00C405C7" w:rsidRDefault="00C405C7" w:rsidP="001F2BE4">
                            <w:r>
                              <w:t>L11111111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 o:spid="_x0000_s1037" type="#_x0000_t120" style="position:absolute;left:0;text-align:left;margin-left:-36.5pt;margin-top:16pt;width:25.45pt;height:2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" fillcolor="#c6d9f1 [671]">
                <v:textbox>
                  <w:txbxContent>
                    <w:p w:rsidR="00C405C7" w:rsidRDefault="00C405C7" w:rsidP="001F2BE4">
                      <w:r>
                        <w:t>L11111111</w:t>
                      </w:r>
                    </w:p>
                  </w:txbxContent>
                </v:textbox>
              </v:shape>
            </w:pict>
          </mc:Fallback>
        </mc:AlternateContent>
      </w:r>
    </w:p>
    <w:p w:rsidR="001F2BE4" w:rsidRPr="00490819" w:rsidRDefault="00BF0448" w:rsidP="001F2BE4">
      <w:pPr>
        <w:spacing w:line="240" w:lineRule="auto"/>
        <w:rPr>
          <w:rFonts w:cs="Times New Roman"/>
          <w:caps w:val="0"/>
          <w:sz w:val="14"/>
          <w:szCs w:val="14"/>
          <w:lang w:val="es-ES"/>
        </w:rPr>
      </w:pPr>
      <w:r w:rsidRPr="00490819">
        <w:rPr>
          <w:rFonts w:cs="MyriadPro-Regular"/>
          <w:caps w:val="0"/>
          <w:sz w:val="20"/>
          <w:szCs w:val="20"/>
          <w:lang w:val="es-ES"/>
        </w:rPr>
        <w:t xml:space="preserve">LUGAR DE INSTRUCCIÓN Y DURACIÓN DE LA JORNADA ESCOLAR DEL </w:t>
      </w:r>
      <w:r w:rsidR="000A4041" w:rsidRPr="00490819">
        <w:rPr>
          <w:rFonts w:cs="MyriadPro-Regular"/>
          <w:caps w:val="0"/>
          <w:sz w:val="20"/>
          <w:szCs w:val="20"/>
          <w:lang w:val="es-ES"/>
        </w:rPr>
        <w:t>ESTUDIANTE</w:t>
      </w:r>
      <w:r w:rsidR="008C2ED3" w:rsidRPr="00490819">
        <w:rPr>
          <w:rFonts w:cs="MyriadPro-Regular"/>
          <w:caps w:val="0"/>
          <w:sz w:val="20"/>
          <w:szCs w:val="20"/>
          <w:lang w:val="es-ES"/>
        </w:rPr>
        <w:t>:</w:t>
      </w:r>
      <w:r w:rsidR="008C2ED3" w:rsidRPr="00490819">
        <w:rPr>
          <w:rFonts w:cs="MyriadPro-Regular"/>
          <w:caps w:val="0"/>
          <w:lang w:val="es-ES"/>
        </w:rPr>
        <w:t xml:space="preserve"> </w:t>
      </w:r>
      <w:r w:rsidR="008C2ED3" w:rsidRPr="00D47910">
        <w:rPr>
          <w:rFonts w:cs="MyriadPro-Regular"/>
          <w:b w:val="0"/>
          <w:caps w:val="0"/>
          <w:lang w:val="es-ES"/>
        </w:rPr>
        <w:t>19</w:t>
      </w:r>
      <w:r w:rsidR="001F2BE4" w:rsidRPr="00D47910">
        <w:rPr>
          <w:rFonts w:cs="Times New Roman"/>
          <w:b w:val="0"/>
          <w:caps w:val="0"/>
          <w:sz w:val="15"/>
          <w:szCs w:val="15"/>
          <w:lang w:val="es-ES"/>
        </w:rPr>
        <w:t xml:space="preserve"> </w:t>
      </w:r>
      <w:r w:rsidR="00FD2134">
        <w:rPr>
          <w:rFonts w:cs="Times New Roman"/>
          <w:b w:val="0"/>
          <w:caps w:val="0"/>
          <w:sz w:val="15"/>
          <w:szCs w:val="15"/>
          <w:lang w:val="es-ES"/>
        </w:rPr>
        <w:t>TAC §89.63, 19 TAC §89.1075(e</w:t>
      </w:r>
      <w:r w:rsidR="001F2BE4" w:rsidRPr="00490819">
        <w:rPr>
          <w:rFonts w:cs="Times New Roman"/>
          <w:b w:val="0"/>
          <w:caps w:val="0"/>
          <w:sz w:val="15"/>
          <w:szCs w:val="15"/>
          <w:lang w:val="es-ES"/>
        </w:rPr>
        <w:t>)</w:t>
      </w:r>
      <w:r w:rsidR="001F2BE4" w:rsidRPr="00490819">
        <w:rPr>
          <w:rFonts w:cs="Times New Roman"/>
          <w:b w:val="0"/>
          <w:caps w:val="0"/>
          <w:lang w:val="es-ES"/>
        </w:rPr>
        <w:t xml:space="preserve"> </w:t>
      </w:r>
    </w:p>
    <w:tbl>
      <w:tblPr>
        <w:tblW w:w="0" w:type="auto"/>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43"/>
      </w:tblGrid>
      <w:tr w:rsidR="001F2BE4" w:rsidRPr="00C405C7" w:rsidTr="007556F9">
        <w:trPr>
          <w:trHeight w:val="1001"/>
        </w:trPr>
        <w:tc>
          <w:tcPr>
            <w:tcW w:w="10370" w:type="dxa"/>
          </w:tcPr>
          <w:p w:rsidR="001F2BE4" w:rsidRPr="00490819" w:rsidRDefault="001F2BE4" w:rsidP="007556F9">
            <w:pPr>
              <w:spacing w:line="240" w:lineRule="auto"/>
              <w:ind w:left="11"/>
              <w:rPr>
                <w:caps w:val="0"/>
                <w:sz w:val="14"/>
                <w:szCs w:val="14"/>
                <w:lang w:val="es-ES"/>
              </w:rPr>
            </w:pPr>
          </w:p>
          <w:p w:rsidR="001F2BE4" w:rsidRPr="00490819" w:rsidRDefault="001F2BE4" w:rsidP="007556F9">
            <w:pPr>
              <w:autoSpaceDE w:val="0"/>
              <w:autoSpaceDN w:val="0"/>
              <w:adjustRightInd w:val="0"/>
              <w:spacing w:line="240" w:lineRule="auto"/>
              <w:ind w:left="11" w:hanging="288"/>
              <w:rPr>
                <w:rFonts w:cs="Times New Roman"/>
                <w:caps w:val="0"/>
                <w:sz w:val="14"/>
                <w:szCs w:val="14"/>
                <w:lang w:val="es-ES"/>
              </w:rPr>
            </w:pPr>
          </w:p>
        </w:tc>
      </w:tr>
    </w:tbl>
    <w:p w:rsidR="001F2BE4" w:rsidRPr="00490819" w:rsidRDefault="001F2BE4" w:rsidP="001F2BE4">
      <w:pPr>
        <w:spacing w:line="240" w:lineRule="auto"/>
        <w:ind w:left="-270"/>
        <w:rPr>
          <w:rFonts w:cs="Times New Roman"/>
          <w:caps w:val="0"/>
          <w:sz w:val="24"/>
          <w:szCs w:val="24"/>
          <w:lang w:val="es-ES"/>
        </w:rPr>
      </w:pPr>
    </w:p>
    <w:p w:rsidR="001F2BE4" w:rsidRPr="00490819" w:rsidRDefault="001F2BE4" w:rsidP="001F2BE4">
      <w:pPr>
        <w:pStyle w:val="ARDH1"/>
        <w:rPr>
          <w:rFonts w:ascii="MyriadPro-Regular" w:hAnsi="MyriadPro-Regular"/>
          <w:sz w:val="24"/>
          <w:szCs w:val="24"/>
          <w:lang w:val="es-ES"/>
        </w:rPr>
        <w:sectPr w:rsidR="001F2BE4" w:rsidRPr="00490819" w:rsidSect="00334345">
          <w:headerReference w:type="even" r:id="rId10"/>
          <w:headerReference w:type="default" r:id="rId11"/>
          <w:footerReference w:type="default" r:id="rId12"/>
          <w:headerReference w:type="first" r:id="rId13"/>
          <w:type w:val="continuous"/>
          <w:pgSz w:w="12240" w:h="15840" w:code="1"/>
          <w:pgMar w:top="450" w:right="810" w:bottom="90" w:left="1080" w:header="720" w:footer="186" w:gutter="0"/>
          <w:pgNumType w:start="8"/>
          <w:cols w:space="720"/>
          <w:docGrid w:linePitch="360"/>
        </w:sectPr>
      </w:pPr>
    </w:p>
    <w:p w:rsidR="001F2BE4" w:rsidRDefault="001F2BE4" w:rsidP="001F2BE4">
      <w:pPr>
        <w:rPr>
          <w:sz w:val="20"/>
          <w:szCs w:val="20"/>
          <w:lang w:val="es-ES"/>
        </w:rPr>
      </w:pPr>
    </w:p>
    <w:p w:rsidR="007A6118" w:rsidRPr="00635554" w:rsidRDefault="007A6118" w:rsidP="007A6118">
      <w:pPr>
        <w:pStyle w:val="ARDH1"/>
        <w:rPr>
          <w:rFonts w:ascii="MyriadPro-Regular" w:hAnsi="MyriadPro-Regular"/>
          <w:sz w:val="24"/>
          <w:szCs w:val="24"/>
          <w:lang w:val="es-ES"/>
        </w:rPr>
      </w:pPr>
    </w:p>
    <w:p w:rsidR="007A6118" w:rsidRPr="0041378E" w:rsidRDefault="00C1726C" w:rsidP="007A6118">
      <w:pPr>
        <w:spacing w:line="240" w:lineRule="auto"/>
        <w:jc w:val="both"/>
        <w:rPr>
          <w:lang w:val="es-ES"/>
        </w:rPr>
      </w:pPr>
      <w:r>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-412750</wp:posOffset>
                </wp:positionH>
                <wp:positionV relativeFrom="paragraph">
                  <wp:posOffset>98425</wp:posOffset>
                </wp:positionV>
                <wp:extent cx="316865" cy="317500"/>
                <wp:effectExtent l="0" t="0" r="26035" b="25400"/>
                <wp:wrapNone/>
                <wp:docPr id="1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17500"/>
                        </a:xfrm>
                        <a:prstGeom prst="flowChartConnector">
                          <a:avLst/>
                        </a:prstGeom>
                        <a:solidFill>
                          <a:srgbClr val="C6D9F1"/>
                        </a:solidFill>
                        <a:ln w="9525">
                          <a:solidFill>
                            <a:srgbClr val="000000"/>
                          </a:solidFill>
                          <a:round/>
                          <a:headEnd/>
                          <a:tailEnd/>
                        </a:ln>
                      </wps:spPr>
                      <wps:txbx>
                        <w:txbxContent>
                          <w:p w:rsidR="00C405C7" w:rsidRDefault="00C405C7" w:rsidP="007A6118">
                            <w:r>
                              <w:t>M1111111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7" o:spid="_x0000_s1038" type="#_x0000_t120" style="position:absolute;left:0;text-align:left;margin-left:-32.5pt;margin-top:7.75pt;width:24.95pt;height: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" fillcolor="#c6d9f1">
                <v:textbox>
                  <w:txbxContent>
                    <w:p w:rsidR="00C405C7" w:rsidRDefault="00C405C7" w:rsidP="007A6118">
                      <w:r>
                        <w:t>M1111111</w:t>
                      </w:r>
                    </w:p>
                  </w:txbxContent>
                </v:textbox>
              </v:shape>
            </w:pict>
          </mc:Fallback>
        </mc:AlternateContent>
      </w:r>
      <w:r w:rsidR="0041378E" w:rsidRPr="0041378E">
        <w:rPr>
          <w:sz w:val="20"/>
          <w:szCs w:val="20"/>
          <w:lang w:val="es-ES"/>
        </w:rPr>
        <w:t xml:space="preserve">PERSONAS QUE PARTICIPARON EN LA </w:t>
      </w:r>
      <w:r w:rsidR="0041378E" w:rsidRPr="0041378E">
        <w:rPr>
          <w:caps w:val="0"/>
          <w:sz w:val="20"/>
          <w:szCs w:val="20"/>
          <w:lang w:val="es-ES"/>
        </w:rPr>
        <w:t xml:space="preserve">REUNIÓN </w:t>
      </w:r>
    </w:p>
    <w:p w:rsidR="007A6118" w:rsidRDefault="0041378E" w:rsidP="007A6118">
      <w:pPr>
        <w:spacing w:line="240" w:lineRule="auto"/>
        <w:jc w:val="both"/>
        <w:rPr>
          <w:rFonts w:cs="Times New Roman"/>
          <w:b w:val="0"/>
          <w:caps w:val="0"/>
        </w:rPr>
      </w:pPr>
      <w:r w:rsidRPr="0041378E">
        <w:rPr>
          <w:caps w:val="0"/>
          <w:lang w:val="es-ES"/>
        </w:rPr>
        <w:t xml:space="preserve">El </w:t>
      </w:r>
      <w:r>
        <w:rPr>
          <w:caps w:val="0"/>
          <w:lang w:val="es-ES"/>
        </w:rPr>
        <w:t>IEP</w:t>
      </w:r>
      <w:r w:rsidRPr="0041378E">
        <w:rPr>
          <w:caps w:val="0"/>
          <w:lang w:val="es-ES"/>
        </w:rPr>
        <w:t xml:space="preserve"> debe incluir el nombre, puesto y firma de cada miembro que participe en la reuni</w:t>
      </w:r>
      <w:r>
        <w:rPr>
          <w:caps w:val="0"/>
          <w:lang w:val="es-ES"/>
        </w:rPr>
        <w:t>ón</w:t>
      </w:r>
      <w:r w:rsidR="007A6118" w:rsidRPr="0041378E">
        <w:rPr>
          <w:caps w:val="0"/>
          <w:lang w:val="es-ES"/>
        </w:rPr>
        <w:t xml:space="preserve">. </w:t>
      </w:r>
      <w:r w:rsidR="007A6118">
        <w:rPr>
          <w:caps w:val="0"/>
        </w:rPr>
        <w:t>TEC</w:t>
      </w:r>
      <w:r w:rsidR="007A6118">
        <w:rPr>
          <w:rFonts w:cs="Times New Roman"/>
          <w:b w:val="0"/>
          <w:caps w:val="0"/>
          <w:sz w:val="15"/>
          <w:szCs w:val="15"/>
        </w:rPr>
        <w:t xml:space="preserve"> §29.005(b-1)</w:t>
      </w:r>
      <w:r w:rsidR="007A6118">
        <w:rPr>
          <w:rFonts w:cs="Times New Roman"/>
          <w:b w:val="0"/>
          <w:caps w:val="0"/>
        </w:rPr>
        <w:t xml:space="preserve">(2) </w:t>
      </w:r>
    </w:p>
    <w:p w:rsidR="007A6118" w:rsidRPr="00BD01E6" w:rsidRDefault="007A6118" w:rsidP="007A6118">
      <w:pPr>
        <w:spacing w:line="240" w:lineRule="auto"/>
        <w:jc w:val="both"/>
        <w:rPr>
          <w:rFonts w:cs="Times New Roman"/>
          <w:caps w:val="0"/>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3"/>
        <w:gridCol w:w="3284"/>
        <w:gridCol w:w="4395"/>
      </w:tblGrid>
      <w:tr w:rsidR="007A6118" w:rsidRPr="00A67D46" w:rsidTr="00635554">
        <w:tc>
          <w:tcPr>
            <w:tcW w:w="2593" w:type="dxa"/>
            <w:shd w:val="clear" w:color="auto" w:fill="auto"/>
          </w:tcPr>
          <w:p w:rsidR="007A6118" w:rsidRPr="00A67D46" w:rsidRDefault="007A6118" w:rsidP="0041378E">
            <w:pPr>
              <w:jc w:val="center"/>
              <w:rPr>
                <w:sz w:val="20"/>
                <w:szCs w:val="20"/>
              </w:rPr>
            </w:pPr>
            <w:r w:rsidRPr="00A67D46">
              <w:rPr>
                <w:sz w:val="20"/>
                <w:szCs w:val="20"/>
              </w:rPr>
              <w:t>P</w:t>
            </w:r>
            <w:r w:rsidR="0041378E">
              <w:rPr>
                <w:sz w:val="20"/>
                <w:szCs w:val="20"/>
              </w:rPr>
              <w:t>UESTO</w:t>
            </w:r>
          </w:p>
        </w:tc>
        <w:tc>
          <w:tcPr>
            <w:tcW w:w="3347" w:type="dxa"/>
          </w:tcPr>
          <w:p w:rsidR="007A6118" w:rsidRPr="00A67D46" w:rsidRDefault="0041378E" w:rsidP="0041378E">
            <w:pPr>
              <w:jc w:val="center"/>
              <w:rPr>
                <w:sz w:val="20"/>
                <w:szCs w:val="20"/>
              </w:rPr>
            </w:pPr>
            <w:r>
              <w:rPr>
                <w:sz w:val="20"/>
                <w:szCs w:val="20"/>
              </w:rPr>
              <w:t>Nombre en imprenta</w:t>
            </w:r>
          </w:p>
        </w:tc>
        <w:tc>
          <w:tcPr>
            <w:tcW w:w="4500" w:type="dxa"/>
            <w:shd w:val="clear" w:color="auto" w:fill="auto"/>
          </w:tcPr>
          <w:p w:rsidR="007A6118" w:rsidRPr="00A67D46" w:rsidRDefault="0041378E" w:rsidP="00635554">
            <w:pPr>
              <w:jc w:val="center"/>
              <w:rPr>
                <w:sz w:val="20"/>
                <w:szCs w:val="20"/>
              </w:rPr>
            </w:pPr>
            <w:r>
              <w:rPr>
                <w:sz w:val="20"/>
                <w:szCs w:val="20"/>
              </w:rPr>
              <w:t>Firma</w:t>
            </w:r>
          </w:p>
        </w:tc>
      </w:tr>
      <w:tr w:rsidR="007A6118" w:rsidRPr="00A67D46" w:rsidTr="00635554">
        <w:tc>
          <w:tcPr>
            <w:tcW w:w="2593" w:type="dxa"/>
            <w:shd w:val="clear" w:color="auto" w:fill="auto"/>
          </w:tcPr>
          <w:p w:rsidR="007A6118" w:rsidRPr="00C1726C" w:rsidRDefault="0041378E" w:rsidP="00635554">
            <w:pPr>
              <w:rPr>
                <w:b w:val="0"/>
                <w:sz w:val="15"/>
                <w:szCs w:val="15"/>
                <w:lang w:val="es-ES"/>
              </w:rPr>
            </w:pPr>
            <w:r w:rsidRPr="00C1726C">
              <w:rPr>
                <w:b w:val="0"/>
                <w:caps w:val="0"/>
                <w:sz w:val="15"/>
                <w:szCs w:val="15"/>
                <w:lang w:val="es-ES"/>
              </w:rPr>
              <w:t>Padre / madre</w:t>
            </w:r>
          </w:p>
        </w:tc>
        <w:tc>
          <w:tcPr>
            <w:tcW w:w="3347" w:type="dxa"/>
          </w:tcPr>
          <w:p w:rsidR="007A6118" w:rsidRPr="00A67D46" w:rsidRDefault="007A6118" w:rsidP="00635554">
            <w:pPr>
              <w:rPr>
                <w:sz w:val="20"/>
                <w:szCs w:val="20"/>
              </w:rPr>
            </w:pPr>
          </w:p>
        </w:tc>
        <w:tc>
          <w:tcPr>
            <w:tcW w:w="4500" w:type="dxa"/>
            <w:shd w:val="clear" w:color="auto" w:fill="auto"/>
          </w:tcPr>
          <w:p w:rsidR="007A6118" w:rsidRPr="00A67D46" w:rsidRDefault="007A6118" w:rsidP="00635554">
            <w:pPr>
              <w:rPr>
                <w:sz w:val="20"/>
                <w:szCs w:val="20"/>
              </w:rPr>
            </w:pPr>
          </w:p>
        </w:tc>
      </w:tr>
      <w:tr w:rsidR="007A6118" w:rsidRPr="00A67D46" w:rsidTr="00635554">
        <w:tc>
          <w:tcPr>
            <w:tcW w:w="2593" w:type="dxa"/>
            <w:shd w:val="clear" w:color="auto" w:fill="auto"/>
          </w:tcPr>
          <w:p w:rsidR="007A6118" w:rsidRPr="00C1726C" w:rsidRDefault="0041378E" w:rsidP="00635554">
            <w:pPr>
              <w:rPr>
                <w:b w:val="0"/>
                <w:caps w:val="0"/>
                <w:sz w:val="15"/>
                <w:szCs w:val="15"/>
                <w:lang w:val="es-ES"/>
              </w:rPr>
            </w:pPr>
            <w:r w:rsidRPr="00C1726C">
              <w:rPr>
                <w:b w:val="0"/>
                <w:caps w:val="0"/>
                <w:sz w:val="15"/>
                <w:szCs w:val="15"/>
                <w:lang w:val="es-ES"/>
              </w:rPr>
              <w:t>Padre / madre</w:t>
            </w:r>
          </w:p>
        </w:tc>
        <w:tc>
          <w:tcPr>
            <w:tcW w:w="3347" w:type="dxa"/>
          </w:tcPr>
          <w:p w:rsidR="007A6118" w:rsidRPr="00A67D46" w:rsidRDefault="007A6118" w:rsidP="00635554">
            <w:pPr>
              <w:rPr>
                <w:sz w:val="20"/>
                <w:szCs w:val="20"/>
              </w:rPr>
            </w:pPr>
          </w:p>
        </w:tc>
        <w:tc>
          <w:tcPr>
            <w:tcW w:w="4500" w:type="dxa"/>
            <w:shd w:val="clear" w:color="auto" w:fill="auto"/>
          </w:tcPr>
          <w:p w:rsidR="007A6118" w:rsidRPr="00A67D46" w:rsidRDefault="007A6118" w:rsidP="00635554">
            <w:pPr>
              <w:rPr>
                <w:sz w:val="20"/>
                <w:szCs w:val="20"/>
              </w:rPr>
            </w:pPr>
          </w:p>
        </w:tc>
      </w:tr>
      <w:tr w:rsidR="007A6118" w:rsidRPr="00A67D46" w:rsidTr="00635554">
        <w:tc>
          <w:tcPr>
            <w:tcW w:w="2593" w:type="dxa"/>
            <w:shd w:val="clear" w:color="auto" w:fill="auto"/>
          </w:tcPr>
          <w:p w:rsidR="007A6118" w:rsidRPr="0041378E" w:rsidRDefault="0041378E" w:rsidP="0041378E">
            <w:pPr>
              <w:rPr>
                <w:b w:val="0"/>
                <w:caps w:val="0"/>
                <w:sz w:val="15"/>
                <w:szCs w:val="15"/>
                <w:lang w:val="es-ES"/>
              </w:rPr>
            </w:pPr>
            <w:r w:rsidRPr="0041378E">
              <w:rPr>
                <w:b w:val="0"/>
                <w:caps w:val="0"/>
                <w:sz w:val="15"/>
                <w:szCs w:val="15"/>
                <w:lang w:val="es-ES"/>
              </w:rPr>
              <w:t xml:space="preserve">Estudiante </w:t>
            </w:r>
            <w:r w:rsidR="007A6118" w:rsidRPr="0041378E">
              <w:rPr>
                <w:b w:val="0"/>
                <w:caps w:val="0"/>
                <w:sz w:val="15"/>
                <w:szCs w:val="15"/>
                <w:lang w:val="es-ES"/>
              </w:rPr>
              <w:t>(</w:t>
            </w:r>
            <w:r w:rsidRPr="0041378E">
              <w:rPr>
                <w:b w:val="0"/>
                <w:caps w:val="0"/>
                <w:sz w:val="15"/>
                <w:szCs w:val="15"/>
                <w:lang w:val="es-ES"/>
              </w:rPr>
              <w:t>si corresponde</w:t>
            </w:r>
            <w:r w:rsidR="007A6118" w:rsidRPr="0041378E">
              <w:rPr>
                <w:b w:val="0"/>
                <w:caps w:val="0"/>
                <w:sz w:val="15"/>
                <w:szCs w:val="15"/>
                <w:lang w:val="es-ES"/>
              </w:rPr>
              <w:t>)</w:t>
            </w:r>
          </w:p>
        </w:tc>
        <w:tc>
          <w:tcPr>
            <w:tcW w:w="3347" w:type="dxa"/>
          </w:tcPr>
          <w:p w:rsidR="007A6118" w:rsidRPr="00A67D46" w:rsidRDefault="007A6118" w:rsidP="00635554">
            <w:pPr>
              <w:rPr>
                <w:sz w:val="20"/>
                <w:szCs w:val="20"/>
              </w:rPr>
            </w:pPr>
          </w:p>
        </w:tc>
        <w:tc>
          <w:tcPr>
            <w:tcW w:w="4500" w:type="dxa"/>
            <w:shd w:val="clear" w:color="auto" w:fill="auto"/>
          </w:tcPr>
          <w:p w:rsidR="007A6118" w:rsidRPr="00A67D46" w:rsidRDefault="007A6118" w:rsidP="00635554">
            <w:pPr>
              <w:rPr>
                <w:sz w:val="20"/>
                <w:szCs w:val="20"/>
              </w:rPr>
            </w:pPr>
          </w:p>
        </w:tc>
      </w:tr>
      <w:tr w:rsidR="007A6118" w:rsidRPr="00A67D46" w:rsidTr="00635554">
        <w:tc>
          <w:tcPr>
            <w:tcW w:w="2593" w:type="dxa"/>
            <w:shd w:val="clear" w:color="auto" w:fill="auto"/>
          </w:tcPr>
          <w:p w:rsidR="007A6118" w:rsidRPr="0041378E" w:rsidRDefault="0041378E" w:rsidP="0041378E">
            <w:pPr>
              <w:spacing w:line="240" w:lineRule="auto"/>
              <w:rPr>
                <w:b w:val="0"/>
                <w:sz w:val="15"/>
                <w:szCs w:val="15"/>
                <w:lang w:val="es-ES"/>
              </w:rPr>
            </w:pPr>
            <w:r>
              <w:rPr>
                <w:b w:val="0"/>
                <w:caps w:val="0"/>
                <w:sz w:val="15"/>
                <w:szCs w:val="15"/>
                <w:lang w:val="es-ES"/>
              </w:rPr>
              <w:t>Representa</w:t>
            </w:r>
            <w:r w:rsidRPr="0041378E">
              <w:rPr>
                <w:b w:val="0"/>
                <w:caps w:val="0"/>
                <w:sz w:val="15"/>
                <w:szCs w:val="15"/>
                <w:lang w:val="es-ES"/>
              </w:rPr>
              <w:t>nte del distrito</w:t>
            </w:r>
          </w:p>
        </w:tc>
        <w:tc>
          <w:tcPr>
            <w:tcW w:w="3347" w:type="dxa"/>
          </w:tcPr>
          <w:p w:rsidR="007A6118" w:rsidRPr="00A67D46" w:rsidRDefault="007A6118" w:rsidP="00635554">
            <w:pPr>
              <w:rPr>
                <w:sz w:val="20"/>
                <w:szCs w:val="20"/>
              </w:rPr>
            </w:pPr>
          </w:p>
        </w:tc>
        <w:tc>
          <w:tcPr>
            <w:tcW w:w="4500" w:type="dxa"/>
            <w:shd w:val="clear" w:color="auto" w:fill="auto"/>
          </w:tcPr>
          <w:p w:rsidR="007A6118" w:rsidRPr="00A67D46" w:rsidRDefault="007A6118" w:rsidP="00635554">
            <w:pPr>
              <w:rPr>
                <w:sz w:val="20"/>
                <w:szCs w:val="20"/>
              </w:rPr>
            </w:pPr>
          </w:p>
        </w:tc>
      </w:tr>
      <w:tr w:rsidR="007A6118" w:rsidRPr="0041378E" w:rsidTr="00635554">
        <w:tc>
          <w:tcPr>
            <w:tcW w:w="2593" w:type="dxa"/>
            <w:shd w:val="clear" w:color="auto" w:fill="auto"/>
          </w:tcPr>
          <w:p w:rsidR="007A6118" w:rsidRPr="0041378E" w:rsidRDefault="0041378E" w:rsidP="0041378E">
            <w:pPr>
              <w:spacing w:line="240" w:lineRule="auto"/>
              <w:rPr>
                <w:b w:val="0"/>
                <w:sz w:val="15"/>
                <w:szCs w:val="15"/>
                <w:lang w:val="es-ES"/>
              </w:rPr>
            </w:pPr>
            <w:r w:rsidRPr="0041378E">
              <w:rPr>
                <w:b w:val="0"/>
                <w:caps w:val="0"/>
                <w:sz w:val="15"/>
                <w:szCs w:val="15"/>
                <w:lang w:val="es-ES"/>
              </w:rPr>
              <w:t xml:space="preserve">Maestro de educación general </w:t>
            </w:r>
          </w:p>
        </w:tc>
        <w:tc>
          <w:tcPr>
            <w:tcW w:w="3347" w:type="dxa"/>
          </w:tcPr>
          <w:p w:rsidR="007A6118" w:rsidRPr="0041378E" w:rsidRDefault="007A6118" w:rsidP="00635554">
            <w:pPr>
              <w:rPr>
                <w:sz w:val="20"/>
                <w:szCs w:val="20"/>
                <w:lang w:val="es-ES"/>
              </w:rPr>
            </w:pPr>
          </w:p>
        </w:tc>
        <w:tc>
          <w:tcPr>
            <w:tcW w:w="4500" w:type="dxa"/>
            <w:shd w:val="clear" w:color="auto" w:fill="auto"/>
          </w:tcPr>
          <w:p w:rsidR="007A6118" w:rsidRPr="0041378E" w:rsidRDefault="007A6118" w:rsidP="00635554">
            <w:pPr>
              <w:rPr>
                <w:sz w:val="20"/>
                <w:szCs w:val="20"/>
                <w:lang w:val="es-ES"/>
              </w:rPr>
            </w:pPr>
          </w:p>
        </w:tc>
      </w:tr>
      <w:tr w:rsidR="007A6118" w:rsidRPr="00C405C7" w:rsidTr="00635554">
        <w:tc>
          <w:tcPr>
            <w:tcW w:w="2593" w:type="dxa"/>
            <w:shd w:val="clear" w:color="auto" w:fill="auto"/>
          </w:tcPr>
          <w:p w:rsidR="007A6118" w:rsidRPr="0041378E" w:rsidRDefault="0041378E" w:rsidP="0041378E">
            <w:pPr>
              <w:spacing w:line="240" w:lineRule="auto"/>
              <w:rPr>
                <w:b w:val="0"/>
                <w:sz w:val="15"/>
                <w:szCs w:val="15"/>
                <w:lang w:val="es-ES"/>
              </w:rPr>
            </w:pPr>
            <w:r w:rsidRPr="0041378E">
              <w:rPr>
                <w:b w:val="0"/>
                <w:caps w:val="0"/>
                <w:sz w:val="15"/>
                <w:szCs w:val="15"/>
                <w:lang w:val="es-ES"/>
              </w:rPr>
              <w:t>Maestro o proveedor de educación especial</w:t>
            </w:r>
          </w:p>
        </w:tc>
        <w:tc>
          <w:tcPr>
            <w:tcW w:w="3347" w:type="dxa"/>
          </w:tcPr>
          <w:p w:rsidR="007A6118" w:rsidRPr="0041378E" w:rsidRDefault="007A6118" w:rsidP="00635554">
            <w:pPr>
              <w:rPr>
                <w:sz w:val="20"/>
                <w:szCs w:val="20"/>
                <w:lang w:val="es-ES"/>
              </w:rPr>
            </w:pPr>
          </w:p>
        </w:tc>
        <w:tc>
          <w:tcPr>
            <w:tcW w:w="4500" w:type="dxa"/>
            <w:shd w:val="clear" w:color="auto" w:fill="auto"/>
          </w:tcPr>
          <w:p w:rsidR="007A6118" w:rsidRPr="0041378E" w:rsidRDefault="007A6118" w:rsidP="00635554">
            <w:pPr>
              <w:rPr>
                <w:sz w:val="20"/>
                <w:szCs w:val="20"/>
                <w:lang w:val="es-ES"/>
              </w:rPr>
            </w:pPr>
          </w:p>
        </w:tc>
      </w:tr>
      <w:tr w:rsidR="007A6118" w:rsidRPr="00C405C7" w:rsidTr="00635554">
        <w:tc>
          <w:tcPr>
            <w:tcW w:w="2593" w:type="dxa"/>
            <w:shd w:val="clear" w:color="auto" w:fill="auto"/>
          </w:tcPr>
          <w:p w:rsidR="007A6118" w:rsidRPr="0041378E" w:rsidRDefault="007A6118" w:rsidP="00635554">
            <w:pPr>
              <w:spacing w:line="240" w:lineRule="auto"/>
              <w:rPr>
                <w:b w:val="0"/>
                <w:sz w:val="15"/>
                <w:szCs w:val="15"/>
                <w:lang w:val="es-ES"/>
              </w:rPr>
            </w:pPr>
            <w:r w:rsidRPr="0041378E">
              <w:rPr>
                <w:b w:val="0"/>
                <w:caps w:val="0"/>
                <w:sz w:val="15"/>
                <w:szCs w:val="15"/>
                <w:lang w:val="es-ES"/>
              </w:rPr>
              <w:t>Interprete</w:t>
            </w:r>
            <w:r w:rsidR="00281396">
              <w:rPr>
                <w:b w:val="0"/>
                <w:caps w:val="0"/>
                <w:sz w:val="15"/>
                <w:szCs w:val="15"/>
                <w:lang w:val="es-ES"/>
              </w:rPr>
              <w:t xml:space="preserve"> de los resultados de la evaluación</w:t>
            </w:r>
            <w:r w:rsidR="0041378E">
              <w:rPr>
                <w:b w:val="0"/>
                <w:caps w:val="0"/>
                <w:sz w:val="15"/>
                <w:szCs w:val="15"/>
                <w:lang w:val="es-ES"/>
              </w:rPr>
              <w:t xml:space="preserve"> </w:t>
            </w:r>
          </w:p>
        </w:tc>
        <w:tc>
          <w:tcPr>
            <w:tcW w:w="3347" w:type="dxa"/>
          </w:tcPr>
          <w:p w:rsidR="007A6118" w:rsidRPr="0041378E" w:rsidRDefault="007A6118" w:rsidP="00635554">
            <w:pPr>
              <w:rPr>
                <w:sz w:val="20"/>
                <w:szCs w:val="20"/>
                <w:lang w:val="es-ES"/>
              </w:rPr>
            </w:pPr>
          </w:p>
        </w:tc>
        <w:tc>
          <w:tcPr>
            <w:tcW w:w="4500" w:type="dxa"/>
            <w:shd w:val="clear" w:color="auto" w:fill="auto"/>
          </w:tcPr>
          <w:p w:rsidR="007A6118" w:rsidRPr="0041378E" w:rsidRDefault="007A6118" w:rsidP="00635554">
            <w:pPr>
              <w:rPr>
                <w:sz w:val="20"/>
                <w:szCs w:val="20"/>
                <w:lang w:val="es-ES"/>
              </w:rPr>
            </w:pPr>
          </w:p>
        </w:tc>
      </w:tr>
      <w:tr w:rsidR="007A6118" w:rsidRPr="00C405C7" w:rsidTr="00635554">
        <w:tc>
          <w:tcPr>
            <w:tcW w:w="2593" w:type="dxa"/>
            <w:shd w:val="clear" w:color="auto" w:fill="auto"/>
          </w:tcPr>
          <w:p w:rsidR="007A6118" w:rsidRPr="00281396" w:rsidRDefault="007A6118" w:rsidP="00281396">
            <w:pPr>
              <w:spacing w:line="240" w:lineRule="auto"/>
              <w:rPr>
                <w:b w:val="0"/>
                <w:caps w:val="0"/>
                <w:sz w:val="15"/>
                <w:szCs w:val="15"/>
                <w:lang w:val="es-ES"/>
              </w:rPr>
            </w:pPr>
            <w:r w:rsidRPr="00281396">
              <w:rPr>
                <w:b w:val="0"/>
                <w:caps w:val="0"/>
                <w:sz w:val="15"/>
                <w:szCs w:val="15"/>
                <w:lang w:val="es-ES"/>
              </w:rPr>
              <w:t>Representa</w:t>
            </w:r>
            <w:r w:rsidR="00281396" w:rsidRPr="00281396">
              <w:rPr>
                <w:b w:val="0"/>
                <w:caps w:val="0"/>
                <w:sz w:val="15"/>
                <w:szCs w:val="15"/>
                <w:lang w:val="es-ES"/>
              </w:rPr>
              <w:t>nte</w:t>
            </w:r>
            <w:r w:rsidR="00281396">
              <w:rPr>
                <w:b w:val="0"/>
                <w:caps w:val="0"/>
                <w:sz w:val="15"/>
                <w:szCs w:val="15"/>
                <w:lang w:val="es-ES"/>
              </w:rPr>
              <w:t xml:space="preserve"> de</w:t>
            </w:r>
            <w:r w:rsidR="00281396" w:rsidRPr="00281396">
              <w:rPr>
                <w:b w:val="0"/>
                <w:caps w:val="0"/>
                <w:sz w:val="15"/>
                <w:szCs w:val="15"/>
                <w:lang w:val="es-ES"/>
              </w:rPr>
              <w:t xml:space="preserve"> educación técnica</w:t>
            </w:r>
            <w:r w:rsidR="00281396">
              <w:rPr>
                <w:b w:val="0"/>
                <w:caps w:val="0"/>
                <w:sz w:val="15"/>
                <w:szCs w:val="15"/>
                <w:lang w:val="es-ES"/>
              </w:rPr>
              <w:t xml:space="preserve"> y de carreras</w:t>
            </w:r>
            <w:r w:rsidR="00281396" w:rsidRPr="00281396">
              <w:rPr>
                <w:b w:val="0"/>
                <w:caps w:val="0"/>
                <w:sz w:val="15"/>
                <w:szCs w:val="15"/>
                <w:lang w:val="es-ES"/>
              </w:rPr>
              <w:t xml:space="preserve"> </w:t>
            </w:r>
            <w:r w:rsidRPr="00281396">
              <w:rPr>
                <w:b w:val="0"/>
                <w:caps w:val="0"/>
                <w:sz w:val="15"/>
                <w:szCs w:val="15"/>
                <w:lang w:val="es-ES"/>
              </w:rPr>
              <w:t>(</w:t>
            </w:r>
            <w:r w:rsidR="00281396" w:rsidRPr="00281396">
              <w:rPr>
                <w:b w:val="0"/>
                <w:caps w:val="0"/>
                <w:sz w:val="15"/>
                <w:szCs w:val="15"/>
                <w:lang w:val="es-ES"/>
              </w:rPr>
              <w:t>si corresponde</w:t>
            </w:r>
            <w:r w:rsidRPr="00281396">
              <w:rPr>
                <w:b w:val="0"/>
                <w:caps w:val="0"/>
                <w:sz w:val="15"/>
                <w:szCs w:val="15"/>
                <w:lang w:val="es-ES"/>
              </w:rPr>
              <w:t>)</w:t>
            </w:r>
          </w:p>
        </w:tc>
        <w:tc>
          <w:tcPr>
            <w:tcW w:w="3347" w:type="dxa"/>
          </w:tcPr>
          <w:p w:rsidR="007A6118" w:rsidRPr="00281396" w:rsidRDefault="007A6118" w:rsidP="00635554">
            <w:pPr>
              <w:rPr>
                <w:sz w:val="20"/>
                <w:szCs w:val="20"/>
                <w:lang w:val="es-ES"/>
              </w:rPr>
            </w:pPr>
          </w:p>
        </w:tc>
        <w:tc>
          <w:tcPr>
            <w:tcW w:w="4500" w:type="dxa"/>
            <w:shd w:val="clear" w:color="auto" w:fill="auto"/>
          </w:tcPr>
          <w:p w:rsidR="007A6118" w:rsidRPr="00281396" w:rsidRDefault="007A6118" w:rsidP="00635554">
            <w:pPr>
              <w:rPr>
                <w:sz w:val="20"/>
                <w:szCs w:val="20"/>
                <w:lang w:val="es-ES"/>
              </w:rPr>
            </w:pPr>
          </w:p>
        </w:tc>
      </w:tr>
      <w:tr w:rsidR="007A6118" w:rsidRPr="00C405C7" w:rsidTr="00635554">
        <w:tc>
          <w:tcPr>
            <w:tcW w:w="2593" w:type="dxa"/>
            <w:shd w:val="clear" w:color="auto" w:fill="auto"/>
          </w:tcPr>
          <w:p w:rsidR="007A6118" w:rsidRPr="00FD6B3A" w:rsidRDefault="00281396" w:rsidP="00281396">
            <w:pPr>
              <w:spacing w:line="240" w:lineRule="auto"/>
              <w:rPr>
                <w:b w:val="0"/>
                <w:caps w:val="0"/>
                <w:sz w:val="15"/>
                <w:szCs w:val="15"/>
                <w:lang w:val="es-ES"/>
              </w:rPr>
            </w:pPr>
            <w:r w:rsidRPr="00FD6B3A">
              <w:rPr>
                <w:b w:val="0"/>
                <w:caps w:val="0"/>
                <w:sz w:val="15"/>
                <w:szCs w:val="15"/>
                <w:lang w:val="es-ES"/>
              </w:rPr>
              <w:t>Representante del comité de evaluación del dominio del idioma</w:t>
            </w:r>
            <w:r w:rsidR="007A6118" w:rsidRPr="00FD6B3A">
              <w:rPr>
                <w:b w:val="0"/>
                <w:caps w:val="0"/>
                <w:sz w:val="15"/>
                <w:szCs w:val="15"/>
                <w:lang w:val="es-ES"/>
              </w:rPr>
              <w:t xml:space="preserve"> </w:t>
            </w:r>
            <w:r w:rsidRPr="00FD6B3A">
              <w:rPr>
                <w:b w:val="0"/>
                <w:caps w:val="0"/>
                <w:sz w:val="15"/>
                <w:szCs w:val="15"/>
                <w:lang w:val="es-ES"/>
              </w:rPr>
              <w:t>(si corresponde)</w:t>
            </w:r>
          </w:p>
        </w:tc>
        <w:tc>
          <w:tcPr>
            <w:tcW w:w="3347" w:type="dxa"/>
          </w:tcPr>
          <w:p w:rsidR="007A6118" w:rsidRPr="00281396" w:rsidRDefault="007A6118" w:rsidP="00635554">
            <w:pPr>
              <w:rPr>
                <w:sz w:val="20"/>
                <w:szCs w:val="20"/>
                <w:lang w:val="es-ES"/>
              </w:rPr>
            </w:pPr>
          </w:p>
        </w:tc>
        <w:tc>
          <w:tcPr>
            <w:tcW w:w="4500" w:type="dxa"/>
            <w:shd w:val="clear" w:color="auto" w:fill="auto"/>
          </w:tcPr>
          <w:p w:rsidR="007A6118" w:rsidRPr="00281396" w:rsidRDefault="007A6118" w:rsidP="00635554">
            <w:pPr>
              <w:rPr>
                <w:sz w:val="20"/>
                <w:szCs w:val="20"/>
                <w:lang w:val="es-ES"/>
              </w:rPr>
            </w:pPr>
          </w:p>
        </w:tc>
      </w:tr>
      <w:tr w:rsidR="007A6118" w:rsidRPr="00C405C7" w:rsidTr="00635554">
        <w:tc>
          <w:tcPr>
            <w:tcW w:w="2593" w:type="dxa"/>
            <w:shd w:val="clear" w:color="auto" w:fill="auto"/>
          </w:tcPr>
          <w:p w:rsidR="007A6118" w:rsidRPr="00FD6B3A" w:rsidRDefault="00281396" w:rsidP="00913592">
            <w:pPr>
              <w:spacing w:line="240" w:lineRule="auto"/>
              <w:rPr>
                <w:b w:val="0"/>
                <w:caps w:val="0"/>
                <w:sz w:val="15"/>
                <w:szCs w:val="15"/>
                <w:lang w:val="es-ES"/>
              </w:rPr>
            </w:pPr>
            <w:r w:rsidRPr="00FD6B3A">
              <w:rPr>
                <w:b w:val="0"/>
                <w:caps w:val="0"/>
                <w:sz w:val="15"/>
                <w:szCs w:val="15"/>
                <w:lang w:val="es-ES"/>
              </w:rPr>
              <w:t xml:space="preserve">Maestro de </w:t>
            </w:r>
            <w:r w:rsidR="00913592" w:rsidRPr="00FD6B3A">
              <w:rPr>
                <w:b w:val="0"/>
                <w:caps w:val="0"/>
                <w:sz w:val="15"/>
                <w:szCs w:val="15"/>
                <w:lang w:val="es-ES"/>
              </w:rPr>
              <w:t>discapacidades</w:t>
            </w:r>
            <w:r w:rsidRPr="00FD6B3A">
              <w:rPr>
                <w:b w:val="0"/>
                <w:caps w:val="0"/>
                <w:sz w:val="15"/>
                <w:szCs w:val="15"/>
                <w:lang w:val="es-ES"/>
              </w:rPr>
              <w:t xml:space="preserve"> visuales</w:t>
            </w:r>
            <w:r w:rsidR="007A6118" w:rsidRPr="00FD6B3A">
              <w:rPr>
                <w:b w:val="0"/>
                <w:caps w:val="0"/>
                <w:sz w:val="15"/>
                <w:szCs w:val="15"/>
                <w:lang w:val="es-ES"/>
              </w:rPr>
              <w:t xml:space="preserve"> </w:t>
            </w:r>
            <w:r w:rsidRPr="00FD6B3A">
              <w:rPr>
                <w:b w:val="0"/>
                <w:caps w:val="0"/>
                <w:sz w:val="15"/>
                <w:szCs w:val="15"/>
                <w:lang w:val="es-ES"/>
              </w:rPr>
              <w:t>(si corresponde)</w:t>
            </w:r>
          </w:p>
        </w:tc>
        <w:tc>
          <w:tcPr>
            <w:tcW w:w="3347" w:type="dxa"/>
          </w:tcPr>
          <w:p w:rsidR="007A6118" w:rsidRPr="00281396" w:rsidRDefault="007A6118" w:rsidP="00635554">
            <w:pPr>
              <w:rPr>
                <w:sz w:val="20"/>
                <w:szCs w:val="20"/>
                <w:lang w:val="es-ES"/>
              </w:rPr>
            </w:pPr>
          </w:p>
        </w:tc>
        <w:tc>
          <w:tcPr>
            <w:tcW w:w="4500" w:type="dxa"/>
            <w:shd w:val="clear" w:color="auto" w:fill="auto"/>
          </w:tcPr>
          <w:p w:rsidR="007A6118" w:rsidRPr="00281396" w:rsidRDefault="007A6118" w:rsidP="00635554">
            <w:pPr>
              <w:rPr>
                <w:sz w:val="20"/>
                <w:szCs w:val="20"/>
                <w:lang w:val="es-ES"/>
              </w:rPr>
            </w:pPr>
          </w:p>
        </w:tc>
      </w:tr>
      <w:tr w:rsidR="007A6118" w:rsidRPr="00C405C7" w:rsidTr="00635554">
        <w:tc>
          <w:tcPr>
            <w:tcW w:w="2593" w:type="dxa"/>
            <w:shd w:val="clear" w:color="auto" w:fill="auto"/>
          </w:tcPr>
          <w:p w:rsidR="007A6118" w:rsidRPr="00281396" w:rsidRDefault="00281396" w:rsidP="00913592">
            <w:pPr>
              <w:spacing w:line="240" w:lineRule="auto"/>
              <w:rPr>
                <w:b w:val="0"/>
                <w:caps w:val="0"/>
                <w:sz w:val="15"/>
                <w:szCs w:val="15"/>
                <w:lang w:val="es-ES"/>
              </w:rPr>
            </w:pPr>
            <w:r>
              <w:rPr>
                <w:b w:val="0"/>
                <w:caps w:val="0"/>
                <w:sz w:val="15"/>
                <w:szCs w:val="15"/>
                <w:lang w:val="es-ES"/>
              </w:rPr>
              <w:t xml:space="preserve">Maestro de </w:t>
            </w:r>
            <w:r w:rsidR="00913592">
              <w:rPr>
                <w:b w:val="0"/>
                <w:caps w:val="0"/>
                <w:sz w:val="15"/>
                <w:szCs w:val="15"/>
                <w:lang w:val="es-ES"/>
              </w:rPr>
              <w:t>discapacidades</w:t>
            </w:r>
            <w:r>
              <w:rPr>
                <w:b w:val="0"/>
                <w:caps w:val="0"/>
                <w:sz w:val="15"/>
                <w:szCs w:val="15"/>
                <w:lang w:val="es-ES"/>
              </w:rPr>
              <w:t xml:space="preserve"> </w:t>
            </w:r>
            <w:r w:rsidR="00913592">
              <w:rPr>
                <w:b w:val="0"/>
                <w:caps w:val="0"/>
                <w:sz w:val="15"/>
                <w:szCs w:val="15"/>
                <w:lang w:val="es-ES"/>
              </w:rPr>
              <w:t>auditiva</w:t>
            </w:r>
            <w:r>
              <w:rPr>
                <w:b w:val="0"/>
                <w:caps w:val="0"/>
                <w:sz w:val="15"/>
                <w:szCs w:val="15"/>
                <w:lang w:val="es-ES"/>
              </w:rPr>
              <w:t xml:space="preserve">s </w:t>
            </w:r>
            <w:r w:rsidRPr="00281396">
              <w:rPr>
                <w:b w:val="0"/>
                <w:caps w:val="0"/>
                <w:sz w:val="15"/>
                <w:szCs w:val="15"/>
                <w:lang w:val="es-ES"/>
              </w:rPr>
              <w:t>(si corresponde)</w:t>
            </w:r>
          </w:p>
        </w:tc>
        <w:tc>
          <w:tcPr>
            <w:tcW w:w="3347" w:type="dxa"/>
          </w:tcPr>
          <w:p w:rsidR="007A6118" w:rsidRPr="00281396" w:rsidRDefault="007A6118" w:rsidP="00635554">
            <w:pPr>
              <w:rPr>
                <w:sz w:val="20"/>
                <w:szCs w:val="20"/>
                <w:lang w:val="es-ES"/>
              </w:rPr>
            </w:pPr>
          </w:p>
        </w:tc>
        <w:tc>
          <w:tcPr>
            <w:tcW w:w="4500" w:type="dxa"/>
            <w:shd w:val="clear" w:color="auto" w:fill="auto"/>
          </w:tcPr>
          <w:p w:rsidR="007A6118" w:rsidRPr="00281396" w:rsidRDefault="007A6118" w:rsidP="00635554">
            <w:pPr>
              <w:rPr>
                <w:sz w:val="20"/>
                <w:szCs w:val="20"/>
                <w:lang w:val="es-ES"/>
              </w:rPr>
            </w:pPr>
          </w:p>
        </w:tc>
      </w:tr>
      <w:tr w:rsidR="007A6118" w:rsidRPr="00C405C7" w:rsidTr="00635554">
        <w:tc>
          <w:tcPr>
            <w:tcW w:w="2593" w:type="dxa"/>
            <w:shd w:val="clear" w:color="auto" w:fill="auto"/>
          </w:tcPr>
          <w:p w:rsidR="007A6118" w:rsidRPr="00281396" w:rsidRDefault="007A6118" w:rsidP="00281396">
            <w:pPr>
              <w:spacing w:line="240" w:lineRule="auto"/>
              <w:rPr>
                <w:b w:val="0"/>
                <w:caps w:val="0"/>
                <w:sz w:val="15"/>
                <w:szCs w:val="15"/>
                <w:lang w:val="es-ES"/>
              </w:rPr>
            </w:pPr>
            <w:r w:rsidRPr="00281396">
              <w:rPr>
                <w:b w:val="0"/>
                <w:caps w:val="0"/>
                <w:sz w:val="15"/>
                <w:szCs w:val="15"/>
                <w:lang w:val="es-ES"/>
              </w:rPr>
              <w:t>Representa</w:t>
            </w:r>
            <w:r w:rsidR="00281396">
              <w:rPr>
                <w:b w:val="0"/>
                <w:caps w:val="0"/>
                <w:sz w:val="15"/>
                <w:szCs w:val="15"/>
                <w:lang w:val="es-ES"/>
              </w:rPr>
              <w:t>nte de la A</w:t>
            </w:r>
            <w:r w:rsidR="00281396" w:rsidRPr="00281396">
              <w:rPr>
                <w:b w:val="0"/>
                <w:caps w:val="0"/>
                <w:sz w:val="15"/>
                <w:szCs w:val="15"/>
                <w:lang w:val="es-ES"/>
              </w:rPr>
              <w:t>gencia de Servicios de Transición (si corresponde)</w:t>
            </w:r>
          </w:p>
        </w:tc>
        <w:tc>
          <w:tcPr>
            <w:tcW w:w="3347" w:type="dxa"/>
          </w:tcPr>
          <w:p w:rsidR="007A6118" w:rsidRPr="00281396" w:rsidRDefault="007A6118" w:rsidP="00635554">
            <w:pPr>
              <w:rPr>
                <w:sz w:val="20"/>
                <w:szCs w:val="20"/>
                <w:lang w:val="es-ES"/>
              </w:rPr>
            </w:pPr>
          </w:p>
        </w:tc>
        <w:tc>
          <w:tcPr>
            <w:tcW w:w="4500" w:type="dxa"/>
            <w:shd w:val="clear" w:color="auto" w:fill="auto"/>
          </w:tcPr>
          <w:p w:rsidR="007A6118" w:rsidRPr="00281396" w:rsidRDefault="007A6118" w:rsidP="00635554">
            <w:pPr>
              <w:rPr>
                <w:sz w:val="20"/>
                <w:szCs w:val="20"/>
                <w:lang w:val="es-ES"/>
              </w:rPr>
            </w:pPr>
          </w:p>
        </w:tc>
      </w:tr>
      <w:tr w:rsidR="007A6118" w:rsidRPr="00A67D46" w:rsidTr="00635554">
        <w:tc>
          <w:tcPr>
            <w:tcW w:w="2593" w:type="dxa"/>
            <w:shd w:val="clear" w:color="auto" w:fill="auto"/>
          </w:tcPr>
          <w:p w:rsidR="007A6118" w:rsidRPr="0041378E" w:rsidRDefault="00281396" w:rsidP="00635554">
            <w:pPr>
              <w:spacing w:line="240" w:lineRule="auto"/>
              <w:rPr>
                <w:b w:val="0"/>
                <w:caps w:val="0"/>
                <w:sz w:val="15"/>
                <w:szCs w:val="15"/>
                <w:lang w:val="es-ES"/>
              </w:rPr>
            </w:pPr>
            <w:r>
              <w:rPr>
                <w:b w:val="0"/>
                <w:caps w:val="0"/>
                <w:sz w:val="15"/>
                <w:szCs w:val="15"/>
                <w:lang w:val="es-ES"/>
              </w:rPr>
              <w:t>Otro</w:t>
            </w:r>
          </w:p>
        </w:tc>
        <w:tc>
          <w:tcPr>
            <w:tcW w:w="3347" w:type="dxa"/>
          </w:tcPr>
          <w:p w:rsidR="007A6118" w:rsidRPr="00A67D46" w:rsidRDefault="007A6118" w:rsidP="00635554">
            <w:pPr>
              <w:rPr>
                <w:sz w:val="20"/>
                <w:szCs w:val="20"/>
              </w:rPr>
            </w:pPr>
          </w:p>
        </w:tc>
        <w:tc>
          <w:tcPr>
            <w:tcW w:w="4500" w:type="dxa"/>
            <w:shd w:val="clear" w:color="auto" w:fill="auto"/>
          </w:tcPr>
          <w:p w:rsidR="007A6118" w:rsidRPr="00A67D46" w:rsidRDefault="007A6118" w:rsidP="00635554">
            <w:pPr>
              <w:rPr>
                <w:sz w:val="20"/>
                <w:szCs w:val="20"/>
              </w:rPr>
            </w:pPr>
          </w:p>
        </w:tc>
      </w:tr>
      <w:tr w:rsidR="007A6118" w:rsidRPr="00A67D46" w:rsidTr="00635554">
        <w:tc>
          <w:tcPr>
            <w:tcW w:w="2593" w:type="dxa"/>
            <w:shd w:val="clear" w:color="auto" w:fill="auto"/>
          </w:tcPr>
          <w:p w:rsidR="007A6118" w:rsidRPr="0041378E" w:rsidRDefault="00281396" w:rsidP="00635554">
            <w:pPr>
              <w:spacing w:line="240" w:lineRule="auto"/>
              <w:rPr>
                <w:b w:val="0"/>
                <w:caps w:val="0"/>
                <w:sz w:val="15"/>
                <w:szCs w:val="15"/>
                <w:lang w:val="es-ES"/>
              </w:rPr>
            </w:pPr>
            <w:r>
              <w:rPr>
                <w:b w:val="0"/>
                <w:caps w:val="0"/>
                <w:sz w:val="15"/>
                <w:szCs w:val="15"/>
                <w:lang w:val="es-ES"/>
              </w:rPr>
              <w:t>Ot</w:t>
            </w:r>
            <w:r w:rsidR="007A6118" w:rsidRPr="0041378E">
              <w:rPr>
                <w:b w:val="0"/>
                <w:caps w:val="0"/>
                <w:sz w:val="15"/>
                <w:szCs w:val="15"/>
                <w:lang w:val="es-ES"/>
              </w:rPr>
              <w:t>r</w:t>
            </w:r>
            <w:r>
              <w:rPr>
                <w:b w:val="0"/>
                <w:caps w:val="0"/>
                <w:sz w:val="15"/>
                <w:szCs w:val="15"/>
                <w:lang w:val="es-ES"/>
              </w:rPr>
              <w:t>o</w:t>
            </w:r>
          </w:p>
        </w:tc>
        <w:tc>
          <w:tcPr>
            <w:tcW w:w="3347" w:type="dxa"/>
          </w:tcPr>
          <w:p w:rsidR="007A6118" w:rsidRPr="00A67D46" w:rsidRDefault="007A6118" w:rsidP="00635554">
            <w:pPr>
              <w:rPr>
                <w:sz w:val="20"/>
                <w:szCs w:val="20"/>
              </w:rPr>
            </w:pPr>
          </w:p>
        </w:tc>
        <w:tc>
          <w:tcPr>
            <w:tcW w:w="4500" w:type="dxa"/>
            <w:shd w:val="clear" w:color="auto" w:fill="auto"/>
          </w:tcPr>
          <w:p w:rsidR="007A6118" w:rsidRPr="00A67D46" w:rsidRDefault="007A6118" w:rsidP="00635554">
            <w:pPr>
              <w:rPr>
                <w:sz w:val="20"/>
                <w:szCs w:val="20"/>
              </w:rPr>
            </w:pPr>
          </w:p>
        </w:tc>
      </w:tr>
    </w:tbl>
    <w:p w:rsidR="007A6118" w:rsidRDefault="007A6118" w:rsidP="001F2BE4">
      <w:pPr>
        <w:rPr>
          <w:sz w:val="20"/>
          <w:szCs w:val="20"/>
          <w:lang w:val="es-ES"/>
        </w:rPr>
      </w:pPr>
    </w:p>
    <w:p w:rsidR="007A6118" w:rsidRPr="00BD01E6" w:rsidRDefault="00C1726C" w:rsidP="007A6118">
      <w:pPr>
        <w:spacing w:line="240" w:lineRule="auto"/>
        <w:ind w:left="-108"/>
        <w:jc w:val="both"/>
        <w:rPr>
          <w:rFonts w:cs="Times New Roman"/>
          <w:caps w:val="0"/>
          <w:sz w:val="8"/>
          <w:szCs w:val="8"/>
        </w:rPr>
      </w:pPr>
      <w:r>
        <w:rPr>
          <w:rFonts w:cs="Times New Roman"/>
          <w:b w:val="0"/>
          <w:caps w:val="0"/>
          <w:noProof/>
        </w:rPr>
        <mc:AlternateContent>
          <mc:Choice Requires="wps">
            <w:drawing>
              <wp:anchor distT="0" distB="0" distL="114300" distR="114300" simplePos="0" relativeHeight="251691008" behindDoc="0" locked="0" layoutInCell="1" allowOverlap="1">
                <wp:simplePos x="0" y="0"/>
                <wp:positionH relativeFrom="column">
                  <wp:posOffset>-412750</wp:posOffset>
                </wp:positionH>
                <wp:positionV relativeFrom="paragraph">
                  <wp:posOffset>103505</wp:posOffset>
                </wp:positionV>
                <wp:extent cx="316865" cy="342900"/>
                <wp:effectExtent l="0" t="0" r="26035" b="19050"/>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42900"/>
                        </a:xfrm>
                        <a:prstGeom prst="flowChartConnector">
                          <a:avLst/>
                        </a:prstGeom>
                        <a:solidFill>
                          <a:srgbClr val="C6D9F1"/>
                        </a:solidFill>
                        <a:ln w="9525">
                          <a:solidFill>
                            <a:srgbClr val="000000"/>
                          </a:solidFill>
                          <a:round/>
                          <a:headEnd/>
                          <a:tailEnd/>
                        </a:ln>
                      </wps:spPr>
                      <wps:txbx>
                        <w:txbxContent>
                          <w:p w:rsidR="00C405C7" w:rsidRDefault="00C405C7" w:rsidP="007A6118">
                            <w:r>
                              <w:t>N11111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0" o:spid="_x0000_s1039" type="#_x0000_t120" style="position:absolute;left:0;text-align:left;margin-left:-32.5pt;margin-top:8.15pt;width:24.95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" fillcolor="#c6d9f1">
                <v:textbox>
                  <w:txbxContent>
                    <w:p w:rsidR="00C405C7" w:rsidRDefault="00C405C7" w:rsidP="007A6118">
                      <w:r>
                        <w:t>N11111</w:t>
                      </w:r>
                    </w:p>
                  </w:txbxContent>
                </v:textbox>
              </v:shape>
            </w:pict>
          </mc:Fallback>
        </mc:AlternateContent>
      </w:r>
    </w:p>
    <w:p w:rsidR="007A6118" w:rsidRDefault="007A6118" w:rsidP="007A6118">
      <w:pPr>
        <w:spacing w:line="240" w:lineRule="auto"/>
        <w:ind w:left="-108"/>
        <w:jc w:val="both"/>
        <w:rPr>
          <w:rFonts w:cs="Times New Roman"/>
          <w:b w:val="0"/>
          <w:caps w:val="0"/>
        </w:rPr>
      </w:pPr>
    </w:p>
    <w:p w:rsidR="007A6118" w:rsidRPr="00634279" w:rsidRDefault="00634279" w:rsidP="007A6118">
      <w:pPr>
        <w:spacing w:line="240" w:lineRule="auto"/>
        <w:ind w:left="-108"/>
        <w:jc w:val="both"/>
        <w:rPr>
          <w:rFonts w:cs="Times New Roman"/>
          <w:b w:val="0"/>
          <w:caps w:val="0"/>
          <w:lang w:val="es-ES"/>
        </w:rPr>
      </w:pPr>
      <w:r w:rsidRPr="00634279">
        <w:rPr>
          <w:rFonts w:cs="Times New Roman"/>
          <w:caps w:val="0"/>
          <w:sz w:val="20"/>
          <w:szCs w:val="20"/>
          <w:lang w:val="es-ES"/>
        </w:rPr>
        <w:t>INDICACIÓN</w:t>
      </w:r>
      <w:r w:rsidR="007A6118" w:rsidRPr="00634279">
        <w:rPr>
          <w:rFonts w:cs="Times New Roman"/>
          <w:caps w:val="0"/>
          <w:sz w:val="20"/>
          <w:szCs w:val="20"/>
          <w:lang w:val="es-ES"/>
        </w:rPr>
        <w:t xml:space="preserve"> </w:t>
      </w:r>
      <w:r w:rsidRPr="007050D0">
        <w:rPr>
          <w:rFonts w:cs="Times New Roman"/>
          <w:caps w:val="0"/>
          <w:sz w:val="20"/>
          <w:szCs w:val="20"/>
          <w:lang w:val="es-ES"/>
        </w:rPr>
        <w:t xml:space="preserve">DE </w:t>
      </w:r>
      <w:r>
        <w:rPr>
          <w:rFonts w:cs="Times New Roman"/>
          <w:caps w:val="0"/>
          <w:sz w:val="20"/>
          <w:szCs w:val="20"/>
          <w:lang w:val="es-ES"/>
        </w:rPr>
        <w:t xml:space="preserve">ACUERDO O </w:t>
      </w:r>
      <w:r w:rsidRPr="007050D0">
        <w:rPr>
          <w:rFonts w:cs="Times New Roman"/>
          <w:caps w:val="0"/>
          <w:sz w:val="20"/>
          <w:szCs w:val="20"/>
          <w:lang w:val="es-ES"/>
        </w:rPr>
        <w:t>DISCONFORMIDAD</w:t>
      </w:r>
    </w:p>
    <w:p w:rsidR="007A6118" w:rsidRPr="00C405C7" w:rsidRDefault="00634279" w:rsidP="007A6118">
      <w:pPr>
        <w:spacing w:line="240" w:lineRule="auto"/>
        <w:ind w:left="-108"/>
        <w:jc w:val="both"/>
        <w:rPr>
          <w:rFonts w:cs="Times New Roman"/>
          <w:b w:val="0"/>
          <w:caps w:val="0"/>
          <w:lang w:val="es-ES"/>
        </w:rPr>
      </w:pPr>
      <w:r w:rsidRPr="00634279">
        <w:rPr>
          <w:rFonts w:cs="Times New Roman"/>
          <w:b w:val="0"/>
          <w:caps w:val="0"/>
          <w:lang w:val="es-ES"/>
        </w:rPr>
        <w:t>El</w:t>
      </w:r>
      <w:r w:rsidR="007A6118" w:rsidRPr="00634279">
        <w:rPr>
          <w:rFonts w:cs="Times New Roman"/>
          <w:b w:val="0"/>
          <w:caps w:val="0"/>
          <w:lang w:val="es-ES"/>
        </w:rPr>
        <w:t xml:space="preserve"> IEP </w:t>
      </w:r>
      <w:r w:rsidRPr="00634279">
        <w:rPr>
          <w:rFonts w:cs="Times New Roman"/>
          <w:b w:val="0"/>
          <w:caps w:val="0"/>
          <w:lang w:val="es-ES"/>
        </w:rPr>
        <w:t>debe indicar si los padres del estudiante, el estudiante adulto, si corresponde, y el administrador</w:t>
      </w:r>
      <w:r>
        <w:rPr>
          <w:rFonts w:cs="Times New Roman"/>
          <w:b w:val="0"/>
          <w:caps w:val="0"/>
          <w:lang w:val="es-ES"/>
        </w:rPr>
        <w:t>/</w:t>
      </w:r>
      <w:r w:rsidRPr="00634279">
        <w:rPr>
          <w:rFonts w:cs="Times New Roman"/>
          <w:b w:val="0"/>
          <w:caps w:val="0"/>
          <w:lang w:val="es-ES"/>
        </w:rPr>
        <w:t xml:space="preserve"> representante del distrito están de acuerdo o en disconformidad con las decisiones del comité</w:t>
      </w:r>
      <w:r>
        <w:rPr>
          <w:rFonts w:cs="Times New Roman"/>
          <w:b w:val="0"/>
          <w:caps w:val="0"/>
          <w:lang w:val="es-ES"/>
        </w:rPr>
        <w:t xml:space="preserve"> ARD</w:t>
      </w:r>
      <w:r w:rsidR="007A6118" w:rsidRPr="00634279">
        <w:rPr>
          <w:rFonts w:cs="Times New Roman"/>
          <w:b w:val="0"/>
          <w:caps w:val="0"/>
          <w:lang w:val="es-ES"/>
        </w:rPr>
        <w:t xml:space="preserve">. </w:t>
      </w:r>
      <w:r w:rsidR="007A6118" w:rsidRPr="00C405C7">
        <w:rPr>
          <w:rFonts w:cs="Times New Roman"/>
          <w:b w:val="0"/>
          <w:caps w:val="0"/>
          <w:lang w:val="es-ES"/>
        </w:rPr>
        <w:t>TEC §29.005(b-1)(3)</w:t>
      </w:r>
    </w:p>
    <w:p w:rsidR="007A6118" w:rsidRPr="00C405C7" w:rsidRDefault="007A6118" w:rsidP="007A6118">
      <w:pPr>
        <w:spacing w:line="240" w:lineRule="auto"/>
        <w:jc w:val="both"/>
        <w:rPr>
          <w:rFonts w:cs="Times New Roman"/>
          <w:b w:val="0"/>
          <w:caps w:val="0"/>
          <w:lang w:val="es-ES"/>
        </w:rPr>
      </w:pPr>
    </w:p>
    <w:p w:rsidR="007A6118" w:rsidRPr="00C405C7" w:rsidRDefault="00634279" w:rsidP="007A6118">
      <w:pPr>
        <w:spacing w:line="240" w:lineRule="auto"/>
        <w:jc w:val="both"/>
        <w:rPr>
          <w:rFonts w:cs="Times New Roman"/>
          <w:b w:val="0"/>
          <w:caps w:val="0"/>
          <w:sz w:val="18"/>
          <w:lang w:val="es-ES"/>
        </w:rPr>
      </w:pPr>
      <w:r>
        <w:rPr>
          <w:rFonts w:cs="Times New Roman"/>
          <w:b w:val="0"/>
          <w:caps w:val="0"/>
          <w:sz w:val="18"/>
          <w:lang w:val="es-ES"/>
        </w:rPr>
        <w:t>¿</w:t>
      </w:r>
      <w:r w:rsidRPr="00634279">
        <w:rPr>
          <w:rFonts w:cs="Times New Roman"/>
          <w:b w:val="0"/>
          <w:caps w:val="0"/>
          <w:sz w:val="18"/>
          <w:lang w:val="es-ES"/>
        </w:rPr>
        <w:t>El padre/madre del estudiante está de acuerdo con las decisiones del comit</w:t>
      </w:r>
      <w:r w:rsidRPr="00634279">
        <w:rPr>
          <w:rFonts w:ascii="Arial" w:hAnsi="Arial"/>
          <w:b w:val="0"/>
          <w:caps w:val="0"/>
          <w:sz w:val="18"/>
          <w:lang w:val="es-ES"/>
        </w:rPr>
        <w:t>é</w:t>
      </w:r>
      <w:r w:rsidRPr="00634279">
        <w:rPr>
          <w:rFonts w:cs="Times New Roman"/>
          <w:b w:val="0"/>
          <w:caps w:val="0"/>
          <w:sz w:val="18"/>
          <w:lang w:val="es-ES"/>
        </w:rPr>
        <w:t xml:space="preserve"> </w:t>
      </w:r>
      <w:r w:rsidR="007A6118" w:rsidRPr="00634279">
        <w:rPr>
          <w:rFonts w:cs="Times New Roman"/>
          <w:b w:val="0"/>
          <w:caps w:val="0"/>
          <w:sz w:val="18"/>
          <w:lang w:val="es-ES"/>
        </w:rPr>
        <w:t xml:space="preserve">ARD? </w:t>
      </w:r>
      <w:r w:rsidR="002B4379" w:rsidRPr="005E1974">
        <w:rPr>
          <w:rFonts w:cs="Times New Roman"/>
          <w:b w:val="0"/>
          <w:caps w:val="0"/>
          <w:sz w:val="18"/>
        </w:rPr>
        <w:fldChar w:fldCharType="begin">
          <w:ffData>
            <w:name w:val="Check1"/>
            <w:enabled/>
            <w:calcOnExit w:val="0"/>
            <w:checkBox>
              <w:sizeAuto/>
              <w:default w:val="0"/>
            </w:checkBox>
          </w:ffData>
        </w:fldChar>
      </w:r>
      <w:bookmarkStart w:id="1" w:name="Check1"/>
      <w:r w:rsidR="007A6118" w:rsidRPr="00634279">
        <w:rPr>
          <w:rFonts w:cs="Times New Roman"/>
          <w:b w:val="0"/>
          <w:caps w:val="0"/>
          <w:sz w:val="18"/>
          <w:lang w:val="es-ES"/>
        </w:rPr>
        <w:instrText xml:space="preserve"> FORMCHECKBOX </w:instrText>
      </w:r>
      <w:r w:rsidR="00366A84">
        <w:rPr>
          <w:rFonts w:cs="Times New Roman"/>
          <w:b w:val="0"/>
          <w:caps w:val="0"/>
          <w:sz w:val="18"/>
        </w:rPr>
      </w:r>
      <w:r w:rsidR="00366A84">
        <w:rPr>
          <w:rFonts w:cs="Times New Roman"/>
          <w:b w:val="0"/>
          <w:caps w:val="0"/>
          <w:sz w:val="18"/>
        </w:rPr>
        <w:fldChar w:fldCharType="separate"/>
      </w:r>
      <w:r w:rsidR="002B4379" w:rsidRPr="005E1974">
        <w:rPr>
          <w:rFonts w:cs="Times New Roman"/>
          <w:b w:val="0"/>
          <w:caps w:val="0"/>
          <w:sz w:val="18"/>
        </w:rPr>
        <w:fldChar w:fldCharType="end"/>
      </w:r>
      <w:bookmarkEnd w:id="1"/>
      <w:r w:rsidRPr="00C405C7">
        <w:rPr>
          <w:rFonts w:cs="Times New Roman"/>
          <w:b w:val="0"/>
          <w:caps w:val="0"/>
          <w:sz w:val="18"/>
          <w:lang w:val="es-ES"/>
        </w:rPr>
        <w:t>S</w:t>
      </w:r>
      <w:r w:rsidRPr="00C405C7">
        <w:rPr>
          <w:rFonts w:ascii="Arial" w:hAnsi="Arial"/>
          <w:b w:val="0"/>
          <w:caps w:val="0"/>
          <w:sz w:val="18"/>
          <w:lang w:val="es-ES"/>
        </w:rPr>
        <w:t>í</w:t>
      </w:r>
      <w:r w:rsidR="007A6118" w:rsidRPr="00C405C7">
        <w:rPr>
          <w:rFonts w:cs="Times New Roman"/>
          <w:b w:val="0"/>
          <w:caps w:val="0"/>
          <w:sz w:val="18"/>
          <w:lang w:val="es-ES"/>
        </w:rPr>
        <w:t xml:space="preserve">    </w:t>
      </w:r>
      <w:r w:rsidR="002B4379" w:rsidRPr="005E1974">
        <w:rPr>
          <w:rFonts w:cs="Times New Roman"/>
          <w:b w:val="0"/>
          <w:caps w:val="0"/>
          <w:sz w:val="18"/>
        </w:rPr>
        <w:fldChar w:fldCharType="begin">
          <w:ffData>
            <w:name w:val="Check2"/>
            <w:enabled/>
            <w:calcOnExit w:val="0"/>
            <w:checkBox>
              <w:sizeAuto/>
              <w:default w:val="0"/>
            </w:checkBox>
          </w:ffData>
        </w:fldChar>
      </w:r>
      <w:bookmarkStart w:id="2" w:name="Check2"/>
      <w:r w:rsidR="007A6118" w:rsidRPr="00C405C7">
        <w:rPr>
          <w:rFonts w:cs="Times New Roman"/>
          <w:b w:val="0"/>
          <w:caps w:val="0"/>
          <w:sz w:val="18"/>
          <w:lang w:val="es-ES"/>
        </w:rPr>
        <w:instrText xml:space="preserve"> FORMCHECKBOX </w:instrText>
      </w:r>
      <w:r w:rsidR="00366A84">
        <w:rPr>
          <w:rFonts w:cs="Times New Roman"/>
          <w:b w:val="0"/>
          <w:caps w:val="0"/>
          <w:sz w:val="18"/>
        </w:rPr>
      </w:r>
      <w:r w:rsidR="00366A84">
        <w:rPr>
          <w:rFonts w:cs="Times New Roman"/>
          <w:b w:val="0"/>
          <w:caps w:val="0"/>
          <w:sz w:val="18"/>
        </w:rPr>
        <w:fldChar w:fldCharType="separate"/>
      </w:r>
      <w:r w:rsidR="002B4379" w:rsidRPr="005E1974">
        <w:rPr>
          <w:rFonts w:cs="Times New Roman"/>
          <w:b w:val="0"/>
          <w:caps w:val="0"/>
          <w:sz w:val="18"/>
        </w:rPr>
        <w:fldChar w:fldCharType="end"/>
      </w:r>
      <w:bookmarkEnd w:id="2"/>
      <w:r w:rsidR="007A6118" w:rsidRPr="00C405C7">
        <w:rPr>
          <w:rFonts w:cs="Times New Roman"/>
          <w:b w:val="0"/>
          <w:caps w:val="0"/>
          <w:sz w:val="18"/>
          <w:lang w:val="es-ES"/>
        </w:rPr>
        <w:t xml:space="preserve">No    </w:t>
      </w:r>
      <w:r w:rsidR="002B4379" w:rsidRPr="005E1974">
        <w:rPr>
          <w:rFonts w:cs="Times New Roman"/>
          <w:b w:val="0"/>
          <w:caps w:val="0"/>
          <w:sz w:val="18"/>
        </w:rPr>
        <w:fldChar w:fldCharType="begin">
          <w:ffData>
            <w:name w:val="Check3"/>
            <w:enabled/>
            <w:calcOnExit w:val="0"/>
            <w:checkBox>
              <w:sizeAuto/>
              <w:default w:val="0"/>
            </w:checkBox>
          </w:ffData>
        </w:fldChar>
      </w:r>
      <w:bookmarkStart w:id="3" w:name="Check3"/>
      <w:r w:rsidR="007A6118" w:rsidRPr="00C405C7">
        <w:rPr>
          <w:rFonts w:cs="Times New Roman"/>
          <w:b w:val="0"/>
          <w:caps w:val="0"/>
          <w:sz w:val="18"/>
          <w:lang w:val="es-ES"/>
        </w:rPr>
        <w:instrText xml:space="preserve"> FORMCHECKBOX </w:instrText>
      </w:r>
      <w:r w:rsidR="00366A84">
        <w:rPr>
          <w:rFonts w:cs="Times New Roman"/>
          <w:b w:val="0"/>
          <w:caps w:val="0"/>
          <w:sz w:val="18"/>
        </w:rPr>
      </w:r>
      <w:r w:rsidR="00366A84">
        <w:rPr>
          <w:rFonts w:cs="Times New Roman"/>
          <w:b w:val="0"/>
          <w:caps w:val="0"/>
          <w:sz w:val="18"/>
        </w:rPr>
        <w:fldChar w:fldCharType="separate"/>
      </w:r>
      <w:r w:rsidR="002B4379" w:rsidRPr="005E1974">
        <w:rPr>
          <w:rFonts w:cs="Times New Roman"/>
          <w:b w:val="0"/>
          <w:caps w:val="0"/>
          <w:sz w:val="18"/>
        </w:rPr>
        <w:fldChar w:fldCharType="end"/>
      </w:r>
      <w:bookmarkEnd w:id="3"/>
      <w:r w:rsidRPr="00C405C7">
        <w:rPr>
          <w:rFonts w:cs="Times New Roman"/>
          <w:b w:val="0"/>
          <w:caps w:val="0"/>
          <w:sz w:val="18"/>
          <w:lang w:val="es-ES"/>
        </w:rPr>
        <w:t xml:space="preserve"> </w:t>
      </w:r>
      <w:proofErr w:type="spellStart"/>
      <w:r w:rsidRPr="00C405C7">
        <w:rPr>
          <w:rFonts w:cs="Times New Roman"/>
          <w:b w:val="0"/>
          <w:caps w:val="0"/>
          <w:sz w:val="18"/>
          <w:lang w:val="es-ES"/>
        </w:rPr>
        <w:t>No</w:t>
      </w:r>
      <w:proofErr w:type="spellEnd"/>
      <w:r w:rsidRPr="00C405C7">
        <w:rPr>
          <w:rFonts w:cs="Times New Roman"/>
          <w:b w:val="0"/>
          <w:caps w:val="0"/>
          <w:sz w:val="18"/>
          <w:lang w:val="es-ES"/>
        </w:rPr>
        <w:t xml:space="preserve"> corresponde</w:t>
      </w:r>
    </w:p>
    <w:p w:rsidR="007A6118" w:rsidRPr="00C405C7" w:rsidRDefault="007A6118" w:rsidP="007A6118">
      <w:pPr>
        <w:spacing w:line="240" w:lineRule="auto"/>
        <w:jc w:val="both"/>
        <w:rPr>
          <w:rFonts w:cs="Times New Roman"/>
          <w:b w:val="0"/>
          <w:caps w:val="0"/>
          <w:sz w:val="18"/>
          <w:lang w:val="es-ES"/>
        </w:rPr>
      </w:pPr>
    </w:p>
    <w:p w:rsidR="007A6118" w:rsidRPr="00634279" w:rsidRDefault="00634279" w:rsidP="007A6118">
      <w:pPr>
        <w:spacing w:line="240" w:lineRule="auto"/>
        <w:jc w:val="both"/>
        <w:rPr>
          <w:rFonts w:cs="Times New Roman"/>
          <w:b w:val="0"/>
          <w:caps w:val="0"/>
          <w:sz w:val="18"/>
          <w:lang w:val="es-ES"/>
        </w:rPr>
      </w:pPr>
      <w:r>
        <w:rPr>
          <w:rFonts w:cs="Times New Roman"/>
          <w:b w:val="0"/>
          <w:caps w:val="0"/>
          <w:sz w:val="18"/>
          <w:lang w:val="es-ES"/>
        </w:rPr>
        <w:t>¿</w:t>
      </w:r>
      <w:r w:rsidRPr="00634279">
        <w:rPr>
          <w:rFonts w:cs="Times New Roman"/>
          <w:b w:val="0"/>
          <w:caps w:val="0"/>
          <w:sz w:val="18"/>
          <w:lang w:val="es-ES"/>
        </w:rPr>
        <w:t xml:space="preserve">El </w:t>
      </w:r>
      <w:r>
        <w:rPr>
          <w:rFonts w:cs="Times New Roman"/>
          <w:b w:val="0"/>
          <w:caps w:val="0"/>
          <w:sz w:val="18"/>
          <w:lang w:val="es-ES"/>
        </w:rPr>
        <w:t xml:space="preserve">otro/a </w:t>
      </w:r>
      <w:r w:rsidRPr="00634279">
        <w:rPr>
          <w:rFonts w:cs="Times New Roman"/>
          <w:b w:val="0"/>
          <w:caps w:val="0"/>
          <w:sz w:val="18"/>
          <w:lang w:val="es-ES"/>
        </w:rPr>
        <w:t>padre/madre del estudiante está de acuerdo con las decisiones del comit</w:t>
      </w:r>
      <w:r w:rsidRPr="00634279">
        <w:rPr>
          <w:rFonts w:ascii="Arial" w:hAnsi="Arial"/>
          <w:b w:val="0"/>
          <w:caps w:val="0"/>
          <w:sz w:val="18"/>
          <w:lang w:val="es-ES"/>
        </w:rPr>
        <w:t>é</w:t>
      </w:r>
      <w:r w:rsidRPr="00634279">
        <w:rPr>
          <w:rFonts w:cs="Times New Roman"/>
          <w:b w:val="0"/>
          <w:caps w:val="0"/>
          <w:sz w:val="18"/>
          <w:lang w:val="es-ES"/>
        </w:rPr>
        <w:t xml:space="preserve"> ARD</w:t>
      </w:r>
      <w:r>
        <w:rPr>
          <w:rFonts w:cs="Times New Roman"/>
          <w:b w:val="0"/>
          <w:caps w:val="0"/>
          <w:sz w:val="18"/>
          <w:lang w:val="es-ES"/>
        </w:rPr>
        <w:t xml:space="preserve">?  </w:t>
      </w:r>
      <w:r w:rsidR="002B4379" w:rsidRPr="0045475A">
        <w:rPr>
          <w:rFonts w:cs="Times New Roman"/>
          <w:b w:val="0"/>
          <w:caps w:val="0"/>
          <w:sz w:val="18"/>
        </w:rPr>
        <w:fldChar w:fldCharType="begin">
          <w:ffData>
            <w:name w:val="Check1"/>
            <w:enabled/>
            <w:calcOnExit w:val="0"/>
            <w:checkBox>
              <w:sizeAuto/>
              <w:default w:val="0"/>
            </w:checkBox>
          </w:ffData>
        </w:fldChar>
      </w:r>
      <w:r w:rsidR="007A6118" w:rsidRPr="00634279">
        <w:rPr>
          <w:rFonts w:cs="Times New Roman"/>
          <w:b w:val="0"/>
          <w:caps w:val="0"/>
          <w:sz w:val="18"/>
          <w:lang w:val="es-ES"/>
        </w:rPr>
        <w:instrText xml:space="preserve"> FORMCHECKBOX </w:instrText>
      </w:r>
      <w:r w:rsidR="00366A84">
        <w:rPr>
          <w:rFonts w:cs="Times New Roman"/>
          <w:b w:val="0"/>
          <w:caps w:val="0"/>
          <w:sz w:val="18"/>
        </w:rPr>
      </w:r>
      <w:r w:rsidR="00366A84">
        <w:rPr>
          <w:rFonts w:cs="Times New Roman"/>
          <w:b w:val="0"/>
          <w:caps w:val="0"/>
          <w:sz w:val="18"/>
        </w:rPr>
        <w:fldChar w:fldCharType="separate"/>
      </w:r>
      <w:r w:rsidR="002B4379" w:rsidRPr="0045475A">
        <w:rPr>
          <w:rFonts w:cs="Times New Roman"/>
          <w:b w:val="0"/>
          <w:caps w:val="0"/>
          <w:sz w:val="18"/>
        </w:rPr>
        <w:fldChar w:fldCharType="end"/>
      </w:r>
      <w:r w:rsidRPr="00634279">
        <w:rPr>
          <w:rFonts w:cs="Times New Roman"/>
          <w:b w:val="0"/>
          <w:caps w:val="0"/>
          <w:sz w:val="18"/>
          <w:lang w:val="es-ES"/>
        </w:rPr>
        <w:t xml:space="preserve"> S</w:t>
      </w:r>
      <w:r w:rsidRPr="00634279">
        <w:rPr>
          <w:rFonts w:ascii="Arial" w:hAnsi="Arial"/>
          <w:b w:val="0"/>
          <w:caps w:val="0"/>
          <w:sz w:val="18"/>
          <w:lang w:val="es-ES"/>
        </w:rPr>
        <w:t>í</w:t>
      </w:r>
      <w:r w:rsidR="007A6118" w:rsidRPr="00634279">
        <w:rPr>
          <w:rFonts w:cs="Times New Roman"/>
          <w:b w:val="0"/>
          <w:caps w:val="0"/>
          <w:sz w:val="18"/>
          <w:lang w:val="es-ES"/>
        </w:rPr>
        <w:t xml:space="preserve">    </w:t>
      </w:r>
      <w:r w:rsidR="002B4379" w:rsidRPr="0045475A">
        <w:rPr>
          <w:rFonts w:cs="Times New Roman"/>
          <w:b w:val="0"/>
          <w:caps w:val="0"/>
          <w:sz w:val="18"/>
        </w:rPr>
        <w:fldChar w:fldCharType="begin">
          <w:ffData>
            <w:name w:val="Check2"/>
            <w:enabled/>
            <w:calcOnExit w:val="0"/>
            <w:checkBox>
              <w:sizeAuto/>
              <w:default w:val="0"/>
            </w:checkBox>
          </w:ffData>
        </w:fldChar>
      </w:r>
      <w:r w:rsidR="007A6118" w:rsidRPr="00634279">
        <w:rPr>
          <w:rFonts w:cs="Times New Roman"/>
          <w:b w:val="0"/>
          <w:caps w:val="0"/>
          <w:sz w:val="18"/>
          <w:lang w:val="es-ES"/>
        </w:rPr>
        <w:instrText xml:space="preserve"> FORMCHECKBOX </w:instrText>
      </w:r>
      <w:r w:rsidR="00366A84">
        <w:rPr>
          <w:rFonts w:cs="Times New Roman"/>
          <w:b w:val="0"/>
          <w:caps w:val="0"/>
          <w:sz w:val="18"/>
        </w:rPr>
      </w:r>
      <w:r w:rsidR="00366A84">
        <w:rPr>
          <w:rFonts w:cs="Times New Roman"/>
          <w:b w:val="0"/>
          <w:caps w:val="0"/>
          <w:sz w:val="18"/>
        </w:rPr>
        <w:fldChar w:fldCharType="separate"/>
      </w:r>
      <w:r w:rsidR="002B4379" w:rsidRPr="0045475A">
        <w:rPr>
          <w:rFonts w:cs="Times New Roman"/>
          <w:b w:val="0"/>
          <w:caps w:val="0"/>
          <w:sz w:val="18"/>
        </w:rPr>
        <w:fldChar w:fldCharType="end"/>
      </w:r>
      <w:r w:rsidR="007A6118" w:rsidRPr="00634279">
        <w:rPr>
          <w:rFonts w:cs="Times New Roman"/>
          <w:b w:val="0"/>
          <w:caps w:val="0"/>
          <w:sz w:val="18"/>
          <w:lang w:val="es-ES"/>
        </w:rPr>
        <w:t xml:space="preserve">No    </w:t>
      </w:r>
      <w:r w:rsidR="002B4379" w:rsidRPr="0045475A">
        <w:rPr>
          <w:rFonts w:cs="Times New Roman"/>
          <w:b w:val="0"/>
          <w:caps w:val="0"/>
          <w:sz w:val="18"/>
        </w:rPr>
        <w:fldChar w:fldCharType="begin">
          <w:ffData>
            <w:name w:val="Check3"/>
            <w:enabled/>
            <w:calcOnExit w:val="0"/>
            <w:checkBox>
              <w:sizeAuto/>
              <w:default w:val="0"/>
            </w:checkBox>
          </w:ffData>
        </w:fldChar>
      </w:r>
      <w:r w:rsidR="007A6118" w:rsidRPr="00634279">
        <w:rPr>
          <w:rFonts w:cs="Times New Roman"/>
          <w:b w:val="0"/>
          <w:caps w:val="0"/>
          <w:sz w:val="18"/>
          <w:lang w:val="es-ES"/>
        </w:rPr>
        <w:instrText xml:space="preserve"> FORMCHECKBOX </w:instrText>
      </w:r>
      <w:r w:rsidR="00366A84">
        <w:rPr>
          <w:rFonts w:cs="Times New Roman"/>
          <w:b w:val="0"/>
          <w:caps w:val="0"/>
          <w:sz w:val="18"/>
        </w:rPr>
      </w:r>
      <w:r w:rsidR="00366A84">
        <w:rPr>
          <w:rFonts w:cs="Times New Roman"/>
          <w:b w:val="0"/>
          <w:caps w:val="0"/>
          <w:sz w:val="18"/>
        </w:rPr>
        <w:fldChar w:fldCharType="separate"/>
      </w:r>
      <w:r w:rsidR="002B4379" w:rsidRPr="0045475A">
        <w:rPr>
          <w:rFonts w:cs="Times New Roman"/>
          <w:b w:val="0"/>
          <w:caps w:val="0"/>
          <w:sz w:val="18"/>
        </w:rPr>
        <w:fldChar w:fldCharType="end"/>
      </w:r>
      <w:r w:rsidR="007A6118" w:rsidRPr="00634279">
        <w:rPr>
          <w:rFonts w:cs="Times New Roman"/>
          <w:b w:val="0"/>
          <w:caps w:val="0"/>
          <w:sz w:val="18"/>
          <w:lang w:val="es-ES"/>
        </w:rPr>
        <w:t xml:space="preserve"> </w:t>
      </w:r>
      <w:proofErr w:type="spellStart"/>
      <w:r w:rsidRPr="00634279">
        <w:rPr>
          <w:rFonts w:cs="Times New Roman"/>
          <w:b w:val="0"/>
          <w:caps w:val="0"/>
          <w:sz w:val="18"/>
          <w:lang w:val="es-ES"/>
        </w:rPr>
        <w:t>No</w:t>
      </w:r>
      <w:proofErr w:type="spellEnd"/>
      <w:r w:rsidRPr="00634279">
        <w:rPr>
          <w:rFonts w:cs="Times New Roman"/>
          <w:b w:val="0"/>
          <w:caps w:val="0"/>
          <w:sz w:val="18"/>
          <w:lang w:val="es-ES"/>
        </w:rPr>
        <w:t xml:space="preserve"> corresponde</w:t>
      </w:r>
    </w:p>
    <w:p w:rsidR="007A6118" w:rsidRPr="00634279" w:rsidRDefault="007A6118" w:rsidP="007A6118">
      <w:pPr>
        <w:spacing w:line="240" w:lineRule="auto"/>
        <w:jc w:val="both"/>
        <w:rPr>
          <w:rFonts w:cs="Times New Roman"/>
          <w:b w:val="0"/>
          <w:caps w:val="0"/>
          <w:sz w:val="18"/>
          <w:lang w:val="es-ES"/>
        </w:rPr>
      </w:pPr>
    </w:p>
    <w:p w:rsidR="007A6118" w:rsidRDefault="00634279" w:rsidP="007A6118">
      <w:pPr>
        <w:spacing w:line="240" w:lineRule="auto"/>
        <w:jc w:val="both"/>
        <w:rPr>
          <w:rFonts w:cs="Times New Roman"/>
          <w:b w:val="0"/>
          <w:caps w:val="0"/>
          <w:sz w:val="18"/>
          <w:lang w:val="es-ES"/>
        </w:rPr>
      </w:pPr>
      <w:r>
        <w:rPr>
          <w:rFonts w:cs="Times New Roman"/>
          <w:b w:val="0"/>
          <w:caps w:val="0"/>
          <w:sz w:val="18"/>
          <w:lang w:val="es-ES"/>
        </w:rPr>
        <w:t>¿</w:t>
      </w:r>
      <w:r w:rsidRPr="00634279">
        <w:rPr>
          <w:rFonts w:cs="Times New Roman"/>
          <w:b w:val="0"/>
          <w:caps w:val="0"/>
          <w:sz w:val="18"/>
          <w:lang w:val="es-ES"/>
        </w:rPr>
        <w:t xml:space="preserve">El estudiante </w:t>
      </w:r>
      <w:r>
        <w:rPr>
          <w:rFonts w:cs="Times New Roman"/>
          <w:b w:val="0"/>
          <w:caps w:val="0"/>
          <w:sz w:val="18"/>
          <w:lang w:val="es-ES"/>
        </w:rPr>
        <w:t xml:space="preserve">adulto </w:t>
      </w:r>
      <w:r w:rsidRPr="00634279">
        <w:rPr>
          <w:rFonts w:cs="Times New Roman"/>
          <w:b w:val="0"/>
          <w:caps w:val="0"/>
          <w:sz w:val="18"/>
          <w:lang w:val="es-ES"/>
        </w:rPr>
        <w:t>está de acuerdo con las decisiones del comit</w:t>
      </w:r>
      <w:r w:rsidRPr="00634279">
        <w:rPr>
          <w:rFonts w:ascii="Arial" w:hAnsi="Arial"/>
          <w:b w:val="0"/>
          <w:caps w:val="0"/>
          <w:sz w:val="18"/>
          <w:lang w:val="es-ES"/>
        </w:rPr>
        <w:t>é</w:t>
      </w:r>
      <w:r w:rsidRPr="00634279">
        <w:rPr>
          <w:rFonts w:cs="Times New Roman"/>
          <w:b w:val="0"/>
          <w:caps w:val="0"/>
          <w:sz w:val="18"/>
          <w:lang w:val="es-ES"/>
        </w:rPr>
        <w:t xml:space="preserve"> ARD</w:t>
      </w:r>
      <w:r w:rsidR="007A6118" w:rsidRPr="00634279">
        <w:rPr>
          <w:rFonts w:cs="Times New Roman"/>
          <w:b w:val="0"/>
          <w:caps w:val="0"/>
          <w:sz w:val="18"/>
          <w:lang w:val="es-ES"/>
        </w:rPr>
        <w:t xml:space="preserve">? </w:t>
      </w:r>
      <w:r>
        <w:rPr>
          <w:rFonts w:cs="Times New Roman"/>
          <w:b w:val="0"/>
          <w:caps w:val="0"/>
          <w:sz w:val="18"/>
          <w:lang w:val="es-ES"/>
        </w:rPr>
        <w:t xml:space="preserve"> </w:t>
      </w:r>
      <w:r w:rsidR="002B4379" w:rsidRPr="005E1974">
        <w:rPr>
          <w:rFonts w:cs="Times New Roman"/>
          <w:b w:val="0"/>
          <w:caps w:val="0"/>
          <w:sz w:val="18"/>
        </w:rPr>
        <w:fldChar w:fldCharType="begin">
          <w:ffData>
            <w:name w:val="Check1"/>
            <w:enabled/>
            <w:calcOnExit w:val="0"/>
            <w:checkBox>
              <w:sizeAuto/>
              <w:default w:val="0"/>
            </w:checkBox>
          </w:ffData>
        </w:fldChar>
      </w:r>
      <w:r w:rsidR="007A6118" w:rsidRPr="00634279">
        <w:rPr>
          <w:rFonts w:cs="Times New Roman"/>
          <w:b w:val="0"/>
          <w:caps w:val="0"/>
          <w:sz w:val="18"/>
          <w:lang w:val="es-ES"/>
        </w:rPr>
        <w:instrText xml:space="preserve"> FORMCHECKBOX </w:instrText>
      </w:r>
      <w:r w:rsidR="00366A84">
        <w:rPr>
          <w:rFonts w:cs="Times New Roman"/>
          <w:b w:val="0"/>
          <w:caps w:val="0"/>
          <w:sz w:val="18"/>
        </w:rPr>
      </w:r>
      <w:r w:rsidR="00366A84">
        <w:rPr>
          <w:rFonts w:cs="Times New Roman"/>
          <w:b w:val="0"/>
          <w:caps w:val="0"/>
          <w:sz w:val="18"/>
        </w:rPr>
        <w:fldChar w:fldCharType="separate"/>
      </w:r>
      <w:r w:rsidR="002B4379" w:rsidRPr="005E1974">
        <w:rPr>
          <w:rFonts w:cs="Times New Roman"/>
          <w:b w:val="0"/>
          <w:caps w:val="0"/>
          <w:sz w:val="18"/>
        </w:rPr>
        <w:fldChar w:fldCharType="end"/>
      </w:r>
      <w:r w:rsidRPr="00634279">
        <w:rPr>
          <w:rFonts w:cs="Times New Roman"/>
          <w:b w:val="0"/>
          <w:caps w:val="0"/>
          <w:sz w:val="18"/>
          <w:lang w:val="es-ES"/>
        </w:rPr>
        <w:t xml:space="preserve"> S</w:t>
      </w:r>
      <w:r w:rsidRPr="00634279">
        <w:rPr>
          <w:rFonts w:ascii="Arial" w:hAnsi="Arial"/>
          <w:b w:val="0"/>
          <w:caps w:val="0"/>
          <w:sz w:val="18"/>
          <w:lang w:val="es-ES"/>
        </w:rPr>
        <w:t>í</w:t>
      </w:r>
      <w:r w:rsidR="007A6118" w:rsidRPr="00634279">
        <w:rPr>
          <w:rFonts w:cs="Times New Roman"/>
          <w:b w:val="0"/>
          <w:caps w:val="0"/>
          <w:sz w:val="18"/>
          <w:lang w:val="es-ES"/>
        </w:rPr>
        <w:t xml:space="preserve">    </w:t>
      </w:r>
      <w:r w:rsidR="002B4379" w:rsidRPr="005E1974">
        <w:rPr>
          <w:rFonts w:cs="Times New Roman"/>
          <w:b w:val="0"/>
          <w:caps w:val="0"/>
          <w:sz w:val="18"/>
        </w:rPr>
        <w:fldChar w:fldCharType="begin">
          <w:ffData>
            <w:name w:val="Check2"/>
            <w:enabled/>
            <w:calcOnExit w:val="0"/>
            <w:checkBox>
              <w:sizeAuto/>
              <w:default w:val="0"/>
            </w:checkBox>
          </w:ffData>
        </w:fldChar>
      </w:r>
      <w:r w:rsidR="007A6118" w:rsidRPr="00634279">
        <w:rPr>
          <w:rFonts w:cs="Times New Roman"/>
          <w:b w:val="0"/>
          <w:caps w:val="0"/>
          <w:sz w:val="18"/>
          <w:lang w:val="es-ES"/>
        </w:rPr>
        <w:instrText xml:space="preserve"> FORMCHECKBOX </w:instrText>
      </w:r>
      <w:r w:rsidR="00366A84">
        <w:rPr>
          <w:rFonts w:cs="Times New Roman"/>
          <w:b w:val="0"/>
          <w:caps w:val="0"/>
          <w:sz w:val="18"/>
        </w:rPr>
      </w:r>
      <w:r w:rsidR="00366A84">
        <w:rPr>
          <w:rFonts w:cs="Times New Roman"/>
          <w:b w:val="0"/>
          <w:caps w:val="0"/>
          <w:sz w:val="18"/>
        </w:rPr>
        <w:fldChar w:fldCharType="separate"/>
      </w:r>
      <w:r w:rsidR="002B4379" w:rsidRPr="005E1974">
        <w:rPr>
          <w:rFonts w:cs="Times New Roman"/>
          <w:b w:val="0"/>
          <w:caps w:val="0"/>
          <w:sz w:val="18"/>
        </w:rPr>
        <w:fldChar w:fldCharType="end"/>
      </w:r>
      <w:r w:rsidR="007A6118" w:rsidRPr="00634279">
        <w:rPr>
          <w:rFonts w:cs="Times New Roman"/>
          <w:b w:val="0"/>
          <w:caps w:val="0"/>
          <w:sz w:val="18"/>
          <w:lang w:val="es-ES"/>
        </w:rPr>
        <w:t xml:space="preserve">No    </w:t>
      </w:r>
      <w:r w:rsidR="002B4379" w:rsidRPr="005E1974">
        <w:rPr>
          <w:rFonts w:cs="Times New Roman"/>
          <w:b w:val="0"/>
          <w:caps w:val="0"/>
          <w:sz w:val="18"/>
        </w:rPr>
        <w:fldChar w:fldCharType="begin">
          <w:ffData>
            <w:name w:val="Check3"/>
            <w:enabled/>
            <w:calcOnExit w:val="0"/>
            <w:checkBox>
              <w:sizeAuto/>
              <w:default w:val="0"/>
            </w:checkBox>
          </w:ffData>
        </w:fldChar>
      </w:r>
      <w:r w:rsidR="007A6118" w:rsidRPr="00634279">
        <w:rPr>
          <w:rFonts w:cs="Times New Roman"/>
          <w:b w:val="0"/>
          <w:caps w:val="0"/>
          <w:sz w:val="18"/>
          <w:lang w:val="es-ES"/>
        </w:rPr>
        <w:instrText xml:space="preserve"> FORMCHECKBOX </w:instrText>
      </w:r>
      <w:r w:rsidR="00366A84">
        <w:rPr>
          <w:rFonts w:cs="Times New Roman"/>
          <w:b w:val="0"/>
          <w:caps w:val="0"/>
          <w:sz w:val="18"/>
        </w:rPr>
      </w:r>
      <w:r w:rsidR="00366A84">
        <w:rPr>
          <w:rFonts w:cs="Times New Roman"/>
          <w:b w:val="0"/>
          <w:caps w:val="0"/>
          <w:sz w:val="18"/>
        </w:rPr>
        <w:fldChar w:fldCharType="separate"/>
      </w:r>
      <w:r w:rsidR="002B4379" w:rsidRPr="005E1974">
        <w:rPr>
          <w:rFonts w:cs="Times New Roman"/>
          <w:b w:val="0"/>
          <w:caps w:val="0"/>
          <w:sz w:val="18"/>
        </w:rPr>
        <w:fldChar w:fldCharType="end"/>
      </w:r>
      <w:r w:rsidR="007A6118" w:rsidRPr="00634279">
        <w:rPr>
          <w:rFonts w:cs="Times New Roman"/>
          <w:b w:val="0"/>
          <w:caps w:val="0"/>
          <w:sz w:val="18"/>
          <w:lang w:val="es-ES"/>
        </w:rPr>
        <w:t xml:space="preserve"> </w:t>
      </w:r>
      <w:proofErr w:type="spellStart"/>
      <w:r w:rsidRPr="00634279">
        <w:rPr>
          <w:rFonts w:cs="Times New Roman"/>
          <w:b w:val="0"/>
          <w:caps w:val="0"/>
          <w:sz w:val="18"/>
          <w:lang w:val="es-ES"/>
        </w:rPr>
        <w:t>No</w:t>
      </w:r>
      <w:proofErr w:type="spellEnd"/>
      <w:r w:rsidRPr="00634279">
        <w:rPr>
          <w:rFonts w:cs="Times New Roman"/>
          <w:b w:val="0"/>
          <w:caps w:val="0"/>
          <w:sz w:val="18"/>
          <w:lang w:val="es-ES"/>
        </w:rPr>
        <w:t xml:space="preserve"> corresponde</w:t>
      </w:r>
    </w:p>
    <w:p w:rsidR="00634279" w:rsidRPr="00634279" w:rsidRDefault="00634279" w:rsidP="007A6118">
      <w:pPr>
        <w:spacing w:line="240" w:lineRule="auto"/>
        <w:jc w:val="both"/>
        <w:rPr>
          <w:rFonts w:cs="Times New Roman"/>
          <w:b w:val="0"/>
          <w:caps w:val="0"/>
          <w:sz w:val="18"/>
          <w:lang w:val="es-ES"/>
        </w:rPr>
      </w:pPr>
    </w:p>
    <w:p w:rsidR="007A6118" w:rsidRPr="00635554" w:rsidRDefault="00634279" w:rsidP="00634279">
      <w:pPr>
        <w:spacing w:line="240" w:lineRule="auto"/>
        <w:jc w:val="both"/>
        <w:rPr>
          <w:rFonts w:cs="Times New Roman"/>
          <w:b w:val="0"/>
          <w:caps w:val="0"/>
          <w:sz w:val="18"/>
          <w:lang w:val="es-ES"/>
        </w:rPr>
      </w:pPr>
      <w:r>
        <w:rPr>
          <w:rFonts w:cs="Times New Roman"/>
          <w:b w:val="0"/>
          <w:caps w:val="0"/>
          <w:sz w:val="18"/>
          <w:lang w:val="es-ES"/>
        </w:rPr>
        <w:t>¿</w:t>
      </w:r>
      <w:r w:rsidRPr="00634279">
        <w:rPr>
          <w:rFonts w:cs="Times New Roman"/>
          <w:b w:val="0"/>
          <w:caps w:val="0"/>
          <w:sz w:val="18"/>
          <w:lang w:val="es-ES"/>
        </w:rPr>
        <w:t xml:space="preserve">El </w:t>
      </w:r>
      <w:r>
        <w:rPr>
          <w:rFonts w:cs="Times New Roman"/>
          <w:b w:val="0"/>
          <w:caps w:val="0"/>
          <w:sz w:val="18"/>
          <w:lang w:val="es-ES"/>
        </w:rPr>
        <w:t>administrador/</w:t>
      </w:r>
      <w:r w:rsidRPr="00634279">
        <w:rPr>
          <w:rFonts w:cs="Times New Roman"/>
          <w:b w:val="0"/>
          <w:caps w:val="0"/>
          <w:sz w:val="18"/>
          <w:lang w:val="es-ES"/>
        </w:rPr>
        <w:t xml:space="preserve"> </w:t>
      </w:r>
      <w:r>
        <w:rPr>
          <w:rFonts w:cs="Times New Roman"/>
          <w:b w:val="0"/>
          <w:caps w:val="0"/>
          <w:sz w:val="18"/>
          <w:lang w:val="es-ES"/>
        </w:rPr>
        <w:t>representante del distrito</w:t>
      </w:r>
      <w:r w:rsidRPr="00634279">
        <w:rPr>
          <w:rFonts w:cs="Times New Roman"/>
          <w:b w:val="0"/>
          <w:caps w:val="0"/>
          <w:sz w:val="18"/>
          <w:lang w:val="es-ES"/>
        </w:rPr>
        <w:t xml:space="preserve"> está de acuerdo con las decisiones del comit</w:t>
      </w:r>
      <w:r w:rsidRPr="00634279">
        <w:rPr>
          <w:rFonts w:ascii="Arial" w:hAnsi="Arial"/>
          <w:b w:val="0"/>
          <w:caps w:val="0"/>
          <w:sz w:val="18"/>
          <w:lang w:val="es-ES"/>
        </w:rPr>
        <w:t>é</w:t>
      </w:r>
      <w:r w:rsidRPr="00634279">
        <w:rPr>
          <w:rFonts w:cs="Times New Roman"/>
          <w:b w:val="0"/>
          <w:caps w:val="0"/>
          <w:sz w:val="18"/>
          <w:lang w:val="es-ES"/>
        </w:rPr>
        <w:t xml:space="preserve"> ARD</w:t>
      </w:r>
      <w:r w:rsidR="007A6118" w:rsidRPr="00634279">
        <w:rPr>
          <w:rFonts w:cs="Times New Roman"/>
          <w:b w:val="0"/>
          <w:caps w:val="0"/>
          <w:sz w:val="18"/>
          <w:lang w:val="es-ES"/>
        </w:rPr>
        <w:t xml:space="preserve">? </w:t>
      </w:r>
      <w:r w:rsidR="002B4379" w:rsidRPr="005E1974">
        <w:rPr>
          <w:rFonts w:cs="Times New Roman"/>
          <w:b w:val="0"/>
          <w:caps w:val="0"/>
          <w:sz w:val="18"/>
        </w:rPr>
        <w:fldChar w:fldCharType="begin">
          <w:ffData>
            <w:name w:val="Check1"/>
            <w:enabled/>
            <w:calcOnExit w:val="0"/>
            <w:checkBox>
              <w:sizeAuto/>
              <w:default w:val="0"/>
            </w:checkBox>
          </w:ffData>
        </w:fldChar>
      </w:r>
      <w:r w:rsidR="007A6118" w:rsidRPr="00634279">
        <w:rPr>
          <w:rFonts w:cs="Times New Roman"/>
          <w:b w:val="0"/>
          <w:caps w:val="0"/>
          <w:sz w:val="18"/>
          <w:lang w:val="es-ES"/>
        </w:rPr>
        <w:instrText xml:space="preserve"> FORMCHECKBOX </w:instrText>
      </w:r>
      <w:r w:rsidR="00366A84">
        <w:rPr>
          <w:rFonts w:cs="Times New Roman"/>
          <w:b w:val="0"/>
          <w:caps w:val="0"/>
          <w:sz w:val="18"/>
        </w:rPr>
      </w:r>
      <w:r w:rsidR="00366A84">
        <w:rPr>
          <w:rFonts w:cs="Times New Roman"/>
          <w:b w:val="0"/>
          <w:caps w:val="0"/>
          <w:sz w:val="18"/>
        </w:rPr>
        <w:fldChar w:fldCharType="separate"/>
      </w:r>
      <w:r w:rsidR="002B4379" w:rsidRPr="005E1974">
        <w:rPr>
          <w:rFonts w:cs="Times New Roman"/>
          <w:b w:val="0"/>
          <w:caps w:val="0"/>
          <w:sz w:val="18"/>
        </w:rPr>
        <w:fldChar w:fldCharType="end"/>
      </w:r>
      <w:r w:rsidRPr="00634279">
        <w:rPr>
          <w:rFonts w:cs="Times New Roman"/>
          <w:b w:val="0"/>
          <w:caps w:val="0"/>
          <w:sz w:val="18"/>
          <w:lang w:val="es-ES"/>
        </w:rPr>
        <w:t xml:space="preserve"> S</w:t>
      </w:r>
      <w:r w:rsidRPr="00634279">
        <w:rPr>
          <w:rFonts w:ascii="Arial" w:hAnsi="Arial"/>
          <w:b w:val="0"/>
          <w:caps w:val="0"/>
          <w:sz w:val="18"/>
          <w:lang w:val="es-ES"/>
        </w:rPr>
        <w:t>í</w:t>
      </w:r>
      <w:r w:rsidRPr="00634279">
        <w:rPr>
          <w:rFonts w:cs="Times New Roman"/>
          <w:b w:val="0"/>
          <w:caps w:val="0"/>
          <w:sz w:val="18"/>
          <w:lang w:val="es-ES"/>
        </w:rPr>
        <w:t xml:space="preserve">  </w:t>
      </w:r>
      <w:r w:rsidR="007A6118" w:rsidRPr="00635554">
        <w:rPr>
          <w:rFonts w:cs="Times New Roman"/>
          <w:b w:val="0"/>
          <w:caps w:val="0"/>
          <w:sz w:val="18"/>
          <w:lang w:val="es-ES"/>
        </w:rPr>
        <w:t xml:space="preserve">   </w:t>
      </w:r>
      <w:r w:rsidR="002B4379" w:rsidRPr="005E1974">
        <w:rPr>
          <w:rFonts w:cs="Times New Roman"/>
          <w:b w:val="0"/>
          <w:caps w:val="0"/>
          <w:sz w:val="18"/>
        </w:rPr>
        <w:fldChar w:fldCharType="begin">
          <w:ffData>
            <w:name w:val="Check2"/>
            <w:enabled/>
            <w:calcOnExit w:val="0"/>
            <w:checkBox>
              <w:sizeAuto/>
              <w:default w:val="0"/>
            </w:checkBox>
          </w:ffData>
        </w:fldChar>
      </w:r>
      <w:r w:rsidR="007A6118" w:rsidRPr="00635554">
        <w:rPr>
          <w:rFonts w:cs="Times New Roman"/>
          <w:b w:val="0"/>
          <w:caps w:val="0"/>
          <w:sz w:val="18"/>
          <w:lang w:val="es-ES"/>
        </w:rPr>
        <w:instrText xml:space="preserve"> FORMCHECKBOX </w:instrText>
      </w:r>
      <w:r w:rsidR="00366A84">
        <w:rPr>
          <w:rFonts w:cs="Times New Roman"/>
          <w:b w:val="0"/>
          <w:caps w:val="0"/>
          <w:sz w:val="18"/>
        </w:rPr>
      </w:r>
      <w:r w:rsidR="00366A84">
        <w:rPr>
          <w:rFonts w:cs="Times New Roman"/>
          <w:b w:val="0"/>
          <w:caps w:val="0"/>
          <w:sz w:val="18"/>
        </w:rPr>
        <w:fldChar w:fldCharType="separate"/>
      </w:r>
      <w:r w:rsidR="002B4379" w:rsidRPr="005E1974">
        <w:rPr>
          <w:rFonts w:cs="Times New Roman"/>
          <w:b w:val="0"/>
          <w:caps w:val="0"/>
          <w:sz w:val="18"/>
        </w:rPr>
        <w:fldChar w:fldCharType="end"/>
      </w:r>
      <w:r w:rsidR="007A6118" w:rsidRPr="00635554">
        <w:rPr>
          <w:rFonts w:cs="Times New Roman"/>
          <w:b w:val="0"/>
          <w:caps w:val="0"/>
          <w:sz w:val="18"/>
          <w:lang w:val="es-ES"/>
        </w:rPr>
        <w:t xml:space="preserve">No  </w:t>
      </w:r>
    </w:p>
    <w:p w:rsidR="007A6118" w:rsidRDefault="00C1726C" w:rsidP="007A6118">
      <w:pPr>
        <w:spacing w:line="240" w:lineRule="auto"/>
        <w:ind w:left="-108" w:firstLine="108"/>
        <w:jc w:val="both"/>
        <w:rPr>
          <w:rFonts w:cs="Times New Roman"/>
          <w:caps w:val="0"/>
          <w:sz w:val="20"/>
          <w:szCs w:val="20"/>
          <w:lang w:val="es-ES"/>
        </w:rPr>
      </w:pPr>
      <w:r>
        <w:rPr>
          <w:rFonts w:cs="Times New Roman"/>
          <w:caps w:val="0"/>
          <w:noProof/>
        </w:rPr>
        <mc:AlternateContent>
          <mc:Choice Requires="wps">
            <w:drawing>
              <wp:anchor distT="0" distB="0" distL="114300" distR="114300" simplePos="0" relativeHeight="251689984" behindDoc="0" locked="0" layoutInCell="1" allowOverlap="1">
                <wp:simplePos x="0" y="0"/>
                <wp:positionH relativeFrom="column">
                  <wp:posOffset>-450850</wp:posOffset>
                </wp:positionH>
                <wp:positionV relativeFrom="paragraph">
                  <wp:posOffset>99060</wp:posOffset>
                </wp:positionV>
                <wp:extent cx="323215" cy="311150"/>
                <wp:effectExtent l="0" t="0" r="19685" b="12700"/>
                <wp:wrapNone/>
                <wp:docPr id="11"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311150"/>
                        </a:xfrm>
                        <a:prstGeom prst="flowChartConnector">
                          <a:avLst/>
                        </a:prstGeom>
                        <a:solidFill>
                          <a:srgbClr val="C6D9F1"/>
                        </a:solidFill>
                        <a:ln w="9525">
                          <a:solidFill>
                            <a:srgbClr val="000000"/>
                          </a:solidFill>
                          <a:round/>
                          <a:headEnd/>
                          <a:tailEnd/>
                        </a:ln>
                      </wps:spPr>
                      <wps:txbx>
                        <w:txbxContent>
                          <w:p w:rsidR="00C405C7" w:rsidRDefault="00C405C7" w:rsidP="007A6118">
                            <w:r>
                              <w:t>O111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40" type="#_x0000_t120" style="position:absolute;left:0;text-align:left;margin-left:-35.5pt;margin-top:7.8pt;width:25.45pt;height:2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" fillcolor="#c6d9f1">
                <v:textbox>
                  <w:txbxContent>
                    <w:p w:rsidR="00C405C7" w:rsidRDefault="00C405C7" w:rsidP="007A6118">
                      <w:r>
                        <w:t>O111</w:t>
                      </w:r>
                    </w:p>
                  </w:txbxContent>
                </v:textbox>
              </v:shape>
            </w:pict>
          </mc:Fallback>
        </mc:AlternateContent>
      </w:r>
    </w:p>
    <w:p w:rsidR="007050D0" w:rsidRPr="007A6118" w:rsidRDefault="007050D0" w:rsidP="007A6118">
      <w:pPr>
        <w:spacing w:line="240" w:lineRule="auto"/>
        <w:ind w:left="-108" w:firstLine="108"/>
        <w:jc w:val="both"/>
        <w:rPr>
          <w:rFonts w:cs="Times New Roman"/>
          <w:b w:val="0"/>
          <w:caps w:val="0"/>
          <w:sz w:val="20"/>
          <w:szCs w:val="20"/>
          <w:lang w:val="es-ES"/>
        </w:rPr>
      </w:pPr>
      <w:r w:rsidRPr="007050D0">
        <w:rPr>
          <w:rFonts w:cs="Times New Roman"/>
          <w:caps w:val="0"/>
          <w:sz w:val="20"/>
          <w:szCs w:val="20"/>
          <w:lang w:val="es-ES"/>
        </w:rPr>
        <w:t>DECLARACIÓN DE DISCONFORMIDAD</w:t>
      </w:r>
    </w:p>
    <w:p w:rsidR="001F2BE4" w:rsidRDefault="00634279" w:rsidP="001F2BE4">
      <w:pPr>
        <w:spacing w:line="240" w:lineRule="auto"/>
        <w:ind w:left="-108"/>
        <w:jc w:val="both"/>
        <w:rPr>
          <w:rFonts w:cs="Times New Roman"/>
          <w:b w:val="0"/>
          <w:caps w:val="0"/>
          <w:sz w:val="15"/>
          <w:szCs w:val="15"/>
          <w:lang w:val="es-ES"/>
        </w:rPr>
      </w:pPr>
      <w:r>
        <w:rPr>
          <w:rFonts w:cs="Times New Roman"/>
          <w:b w:val="0"/>
          <w:caps w:val="0"/>
          <w:sz w:val="15"/>
          <w:szCs w:val="15"/>
          <w:lang w:val="es-ES"/>
        </w:rPr>
        <w:t>Si el IEP no se elabor</w:t>
      </w:r>
      <w:r w:rsidRPr="005B1A52">
        <w:rPr>
          <w:rFonts w:cs="Times New Roman"/>
          <w:b w:val="0"/>
          <w:caps w:val="0"/>
          <w:sz w:val="15"/>
          <w:szCs w:val="15"/>
          <w:lang w:val="es-ES"/>
        </w:rPr>
        <w:t>ó</w:t>
      </w:r>
      <w:r>
        <w:rPr>
          <w:rFonts w:cs="Times New Roman"/>
          <w:b w:val="0"/>
          <w:caps w:val="0"/>
          <w:sz w:val="15"/>
          <w:szCs w:val="15"/>
          <w:lang w:val="es-ES"/>
        </w:rPr>
        <w:t xml:space="preserve"> con el acuerdo mutuo de todos los miembros del</w:t>
      </w:r>
      <w:r w:rsidR="007050D0">
        <w:rPr>
          <w:rFonts w:cs="Times New Roman"/>
          <w:b w:val="0"/>
          <w:caps w:val="0"/>
          <w:sz w:val="15"/>
          <w:szCs w:val="15"/>
          <w:lang w:val="es-ES"/>
        </w:rPr>
        <w:t xml:space="preserve"> comité ARD</w:t>
      </w:r>
      <w:r w:rsidR="00235F8E" w:rsidRPr="007050D0">
        <w:rPr>
          <w:rFonts w:cs="Times New Roman"/>
          <w:b w:val="0"/>
          <w:caps w:val="0"/>
          <w:sz w:val="15"/>
          <w:szCs w:val="15"/>
          <w:lang w:val="es-ES"/>
        </w:rPr>
        <w:t xml:space="preserve">, </w:t>
      </w:r>
      <w:r>
        <w:rPr>
          <w:rFonts w:cs="Times New Roman"/>
          <w:b w:val="0"/>
          <w:caps w:val="0"/>
          <w:sz w:val="15"/>
          <w:szCs w:val="15"/>
          <w:lang w:val="es-ES"/>
        </w:rPr>
        <w:t xml:space="preserve">el IEP debe incluir </w:t>
      </w:r>
      <w:r w:rsidR="007050D0">
        <w:rPr>
          <w:rFonts w:cs="Times New Roman"/>
          <w:b w:val="0"/>
          <w:caps w:val="0"/>
          <w:sz w:val="15"/>
          <w:szCs w:val="15"/>
          <w:lang w:val="es-ES"/>
        </w:rPr>
        <w:t xml:space="preserve">una declaración por escrito donde se </w:t>
      </w:r>
      <w:r w:rsidR="00235F8E" w:rsidRPr="007050D0">
        <w:rPr>
          <w:rFonts w:cs="Times New Roman"/>
          <w:b w:val="0"/>
          <w:caps w:val="0"/>
          <w:sz w:val="15"/>
          <w:szCs w:val="15"/>
          <w:lang w:val="es-ES"/>
        </w:rPr>
        <w:t>detall</w:t>
      </w:r>
      <w:r w:rsidR="007050D0">
        <w:rPr>
          <w:rFonts w:cs="Times New Roman"/>
          <w:b w:val="0"/>
          <w:caps w:val="0"/>
          <w:sz w:val="15"/>
          <w:szCs w:val="15"/>
          <w:lang w:val="es-ES"/>
        </w:rPr>
        <w:t>en los</w:t>
      </w:r>
      <w:r w:rsidR="00F541EA" w:rsidRPr="007050D0">
        <w:rPr>
          <w:rFonts w:cs="Times New Roman"/>
          <w:b w:val="0"/>
          <w:caps w:val="0"/>
          <w:sz w:val="15"/>
          <w:szCs w:val="15"/>
          <w:lang w:val="es-ES"/>
        </w:rPr>
        <w:t xml:space="preserve"> motivo</w:t>
      </w:r>
      <w:r w:rsidR="007050D0">
        <w:rPr>
          <w:rFonts w:cs="Times New Roman"/>
          <w:b w:val="0"/>
          <w:caps w:val="0"/>
          <w:sz w:val="15"/>
          <w:szCs w:val="15"/>
          <w:lang w:val="es-ES"/>
        </w:rPr>
        <w:t>s</w:t>
      </w:r>
      <w:r w:rsidR="00F541EA" w:rsidRPr="007050D0">
        <w:rPr>
          <w:rFonts w:cs="Times New Roman"/>
          <w:b w:val="0"/>
          <w:caps w:val="0"/>
          <w:sz w:val="15"/>
          <w:szCs w:val="15"/>
          <w:lang w:val="es-ES"/>
        </w:rPr>
        <w:t xml:space="preserve"> </w:t>
      </w:r>
      <w:r w:rsidR="00101E20" w:rsidRPr="007050D0">
        <w:rPr>
          <w:rFonts w:cs="Times New Roman"/>
          <w:b w:val="0"/>
          <w:caps w:val="0"/>
          <w:sz w:val="15"/>
          <w:szCs w:val="15"/>
          <w:lang w:val="es-ES"/>
        </w:rPr>
        <w:t>de</w:t>
      </w:r>
      <w:r>
        <w:rPr>
          <w:rFonts w:cs="Times New Roman"/>
          <w:b w:val="0"/>
          <w:caps w:val="0"/>
          <w:sz w:val="15"/>
          <w:szCs w:val="15"/>
          <w:lang w:val="es-ES"/>
        </w:rPr>
        <w:t xml:space="preserve"> desacuerdo. Cada miembro del comit</w:t>
      </w:r>
      <w:r w:rsidRPr="005B1A52">
        <w:rPr>
          <w:rFonts w:cs="Times New Roman"/>
          <w:b w:val="0"/>
          <w:caps w:val="0"/>
          <w:sz w:val="15"/>
          <w:szCs w:val="15"/>
          <w:lang w:val="es-ES"/>
        </w:rPr>
        <w:t>é</w:t>
      </w:r>
      <w:r>
        <w:rPr>
          <w:rFonts w:cs="Times New Roman"/>
          <w:b w:val="0"/>
          <w:caps w:val="0"/>
          <w:sz w:val="15"/>
          <w:szCs w:val="15"/>
          <w:lang w:val="es-ES"/>
        </w:rPr>
        <w:t xml:space="preserve"> ARD que est</w:t>
      </w:r>
      <w:r w:rsidRPr="005B1A52">
        <w:rPr>
          <w:rFonts w:cs="Times New Roman"/>
          <w:b w:val="0"/>
          <w:caps w:val="0"/>
          <w:sz w:val="15"/>
          <w:szCs w:val="15"/>
          <w:lang w:val="es-ES"/>
        </w:rPr>
        <w:t>á</w:t>
      </w:r>
      <w:r>
        <w:rPr>
          <w:rFonts w:cs="Times New Roman"/>
          <w:b w:val="0"/>
          <w:caps w:val="0"/>
          <w:sz w:val="15"/>
          <w:szCs w:val="15"/>
          <w:lang w:val="es-ES"/>
        </w:rPr>
        <w:t xml:space="preserve"> en desacuerdo con el IEP tiene derecho a incluir su propia declaración de disconformidad.</w:t>
      </w:r>
      <w:r w:rsidRPr="00634279">
        <w:rPr>
          <w:rFonts w:cs="Times New Roman"/>
          <w:b w:val="0"/>
          <w:caps w:val="0"/>
          <w:sz w:val="15"/>
          <w:szCs w:val="15"/>
          <w:lang w:val="es-ES"/>
        </w:rPr>
        <w:t xml:space="preserve"> </w:t>
      </w:r>
      <w:r w:rsidRPr="005B1A52">
        <w:rPr>
          <w:rFonts w:cs="Times New Roman"/>
          <w:b w:val="0"/>
          <w:caps w:val="0"/>
          <w:sz w:val="15"/>
          <w:szCs w:val="15"/>
          <w:lang w:val="es-ES"/>
        </w:rPr>
        <w:t>TEC §29.005(c)</w:t>
      </w:r>
      <w:r>
        <w:rPr>
          <w:rFonts w:cs="Times New Roman"/>
          <w:b w:val="0"/>
          <w:caps w:val="0"/>
          <w:sz w:val="15"/>
          <w:szCs w:val="15"/>
          <w:lang w:val="es-ES"/>
        </w:rPr>
        <w:t xml:space="preserve"> </w:t>
      </w:r>
    </w:p>
    <w:p w:rsidR="005B1A52" w:rsidRPr="005B1A52" w:rsidRDefault="005B1A52" w:rsidP="005B1A52">
      <w:pPr>
        <w:spacing w:line="240" w:lineRule="auto"/>
        <w:ind w:left="-108"/>
        <w:jc w:val="center"/>
        <w:rPr>
          <w:caps w:val="0"/>
          <w:lang w:val="es-ES"/>
        </w:rPr>
      </w:pPr>
      <w:r w:rsidRPr="005B1A52">
        <w:rPr>
          <w:caps w:val="0"/>
          <w:lang w:val="es-ES"/>
        </w:rPr>
        <w:t>*</w:t>
      </w:r>
      <w:r>
        <w:rPr>
          <w:caps w:val="0"/>
          <w:lang w:val="es-ES"/>
        </w:rPr>
        <w:t>Sírvase duplicar la</w:t>
      </w:r>
      <w:r w:rsidRPr="005B1A52">
        <w:rPr>
          <w:caps w:val="0"/>
          <w:lang w:val="es-ES"/>
        </w:rPr>
        <w:t xml:space="preserve"> sección </w:t>
      </w:r>
      <w:r>
        <w:rPr>
          <w:caps w:val="0"/>
          <w:lang w:val="es-ES"/>
        </w:rPr>
        <w:t>O</w:t>
      </w:r>
      <w:r w:rsidRPr="005B1A52">
        <w:rPr>
          <w:caps w:val="0"/>
          <w:lang w:val="es-ES"/>
        </w:rPr>
        <w:t>, según sea necesario.</w:t>
      </w:r>
    </w:p>
    <w:p w:rsidR="001F2BE4" w:rsidRPr="00490819" w:rsidRDefault="001F2BE4" w:rsidP="001F2BE4">
      <w:pPr>
        <w:spacing w:line="240" w:lineRule="auto"/>
        <w:jc w:val="both"/>
        <w:rPr>
          <w:rFonts w:cs="Times New Roman"/>
          <w:caps w:val="0"/>
          <w:sz w:val="8"/>
          <w:szCs w:val="8"/>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340"/>
      </w:tblGrid>
      <w:tr w:rsidR="001F2BE4" w:rsidRPr="00C405C7" w:rsidTr="00701D28">
        <w:trPr>
          <w:trHeight w:val="2366"/>
        </w:trPr>
        <w:tc>
          <w:tcPr>
            <w:tcW w:w="10436" w:type="dxa"/>
          </w:tcPr>
          <w:p w:rsidR="001F2BE4" w:rsidRPr="00490819" w:rsidRDefault="001F2BE4" w:rsidP="007556F9">
            <w:pPr>
              <w:spacing w:line="240" w:lineRule="auto"/>
              <w:ind w:right="-90"/>
              <w:rPr>
                <w:rFonts w:cs="Times New Roman"/>
                <w:caps w:val="0"/>
                <w:sz w:val="24"/>
                <w:szCs w:val="24"/>
                <w:highlight w:val="yellow"/>
                <w:lang w:val="es-ES"/>
              </w:rPr>
            </w:pPr>
          </w:p>
        </w:tc>
      </w:tr>
    </w:tbl>
    <w:p w:rsidR="001F2BE4" w:rsidRDefault="001F2BE4" w:rsidP="001F2BE4">
      <w:pPr>
        <w:spacing w:line="240" w:lineRule="auto"/>
        <w:rPr>
          <w:rFonts w:cs="Times New Roman"/>
          <w:caps w:val="0"/>
          <w:lang w:val="es-ES"/>
        </w:rPr>
      </w:pPr>
    </w:p>
    <w:p w:rsidR="00701D28" w:rsidRDefault="00701D28" w:rsidP="001F2BE4">
      <w:pPr>
        <w:spacing w:line="240" w:lineRule="auto"/>
        <w:rPr>
          <w:rFonts w:cs="Times New Roman"/>
          <w:caps w:val="0"/>
          <w:lang w:val="es-ES"/>
        </w:rPr>
      </w:pPr>
    </w:p>
    <w:p w:rsidR="00701D28" w:rsidRDefault="00701D28" w:rsidP="001F2BE4">
      <w:pPr>
        <w:spacing w:line="240" w:lineRule="auto"/>
        <w:rPr>
          <w:rFonts w:cs="Times New Roman"/>
          <w:caps w:val="0"/>
          <w:lang w:val="es-ES"/>
        </w:rPr>
      </w:pPr>
    </w:p>
    <w:p w:rsidR="00701D28" w:rsidRPr="00634279" w:rsidRDefault="00954C11" w:rsidP="00701D28">
      <w:pPr>
        <w:spacing w:line="240" w:lineRule="auto"/>
        <w:rPr>
          <w:rFonts w:cs="Times New Roman"/>
          <w:caps w:val="0"/>
          <w:sz w:val="24"/>
          <w:szCs w:val="24"/>
          <w:lang w:val="es-ES"/>
        </w:rPr>
      </w:pPr>
      <w:r>
        <w:rPr>
          <w:rFonts w:cs="Times New Roman"/>
          <w:caps w:val="0"/>
          <w:noProof/>
          <w:sz w:val="24"/>
          <w:szCs w:val="24"/>
        </w:rPr>
        <mc:AlternateContent>
          <mc:Choice Requires="wps">
            <w:drawing>
              <wp:anchor distT="0" distB="0" distL="114300" distR="114300" simplePos="0" relativeHeight="251693056" behindDoc="0" locked="0" layoutInCell="1" allowOverlap="1">
                <wp:simplePos x="0" y="0"/>
                <wp:positionH relativeFrom="column">
                  <wp:posOffset>-584200</wp:posOffset>
                </wp:positionH>
                <wp:positionV relativeFrom="paragraph">
                  <wp:posOffset>190500</wp:posOffset>
                </wp:positionV>
                <wp:extent cx="361315" cy="330200"/>
                <wp:effectExtent l="0" t="0" r="19685" b="12700"/>
                <wp:wrapNone/>
                <wp:docPr id="10"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315" cy="330200"/>
                        </a:xfrm>
                        <a:prstGeom prst="flowChartConnector">
                          <a:avLst/>
                        </a:prstGeom>
                        <a:solidFill>
                          <a:srgbClr val="C6D9F1"/>
                        </a:solidFill>
                        <a:ln w="9525">
                          <a:solidFill>
                            <a:srgbClr val="000000"/>
                          </a:solidFill>
                          <a:round/>
                          <a:headEnd/>
                          <a:tailEnd/>
                        </a:ln>
                      </wps:spPr>
                      <wps:txbx>
                        <w:txbxContent>
                          <w:p w:rsidR="00C405C7" w:rsidRDefault="00C405C7" w:rsidP="00701D28">
                            <w:r>
                              <w:t>P11111111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1" o:spid="_x0000_s1041" type="#_x0000_t120" style="position:absolute;margin-left:-46pt;margin-top:15pt;width:28.45pt;height: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" fillcolor="#c6d9f1">
                <v:textbox>
                  <w:txbxContent>
                    <w:p w:rsidR="00C405C7" w:rsidRDefault="00C405C7" w:rsidP="00701D28">
                      <w:r>
                        <w:t>P11111111</w:t>
                      </w:r>
                    </w:p>
                  </w:txbxContent>
                </v:textbox>
              </v:shape>
            </w:pict>
          </mc:Fallback>
        </mc:AlternateContent>
      </w:r>
    </w:p>
    <w:p w:rsidR="00701D28" w:rsidRPr="005B1A52" w:rsidRDefault="005B1A52" w:rsidP="00701D28">
      <w:pPr>
        <w:spacing w:line="240" w:lineRule="auto"/>
        <w:jc w:val="both"/>
        <w:rPr>
          <w:rFonts w:cs="Times New Roman"/>
          <w:caps w:val="0"/>
          <w:sz w:val="20"/>
          <w:szCs w:val="20"/>
          <w:lang w:val="es-ES"/>
        </w:rPr>
      </w:pPr>
      <w:r w:rsidRPr="005B1A52">
        <w:rPr>
          <w:rFonts w:cs="Times New Roman"/>
          <w:caps w:val="0"/>
          <w:sz w:val="20"/>
          <w:szCs w:val="20"/>
          <w:lang w:val="es-ES"/>
        </w:rPr>
        <w:t xml:space="preserve">El </w:t>
      </w:r>
      <w:r w:rsidR="00701D28" w:rsidRPr="005B1A52">
        <w:rPr>
          <w:rFonts w:cs="Times New Roman"/>
          <w:caps w:val="0"/>
          <w:sz w:val="20"/>
          <w:szCs w:val="20"/>
          <w:lang w:val="es-ES"/>
        </w:rPr>
        <w:t xml:space="preserve">IEP </w:t>
      </w:r>
      <w:r w:rsidRPr="005B1A52">
        <w:rPr>
          <w:rFonts w:cs="Times New Roman"/>
          <w:caps w:val="0"/>
          <w:sz w:val="20"/>
          <w:szCs w:val="20"/>
          <w:lang w:val="es-ES"/>
        </w:rPr>
        <w:t>debe documentar las decisiones del comit</w:t>
      </w:r>
      <w:r w:rsidRPr="005B1A52">
        <w:rPr>
          <w:rFonts w:ascii="Arial" w:hAnsi="Arial"/>
          <w:caps w:val="0"/>
          <w:sz w:val="20"/>
          <w:szCs w:val="20"/>
          <w:lang w:val="es-ES"/>
        </w:rPr>
        <w:t>é</w:t>
      </w:r>
      <w:r w:rsidRPr="005B1A52">
        <w:rPr>
          <w:rFonts w:cs="Times New Roman"/>
          <w:caps w:val="0"/>
          <w:sz w:val="20"/>
          <w:szCs w:val="20"/>
          <w:lang w:val="es-ES"/>
        </w:rPr>
        <w:t xml:space="preserve"> </w:t>
      </w:r>
      <w:r w:rsidR="00701D28" w:rsidRPr="005B1A52">
        <w:rPr>
          <w:rFonts w:cs="Times New Roman"/>
          <w:caps w:val="0"/>
          <w:sz w:val="20"/>
          <w:szCs w:val="20"/>
          <w:lang w:val="es-ES"/>
        </w:rPr>
        <w:t xml:space="preserve">ARD </w:t>
      </w:r>
      <w:r w:rsidRPr="005B1A52">
        <w:rPr>
          <w:rFonts w:cs="Times New Roman"/>
          <w:caps w:val="0"/>
          <w:sz w:val="20"/>
          <w:szCs w:val="20"/>
          <w:lang w:val="es-ES"/>
        </w:rPr>
        <w:t xml:space="preserve">con respecto </w:t>
      </w:r>
      <w:r>
        <w:rPr>
          <w:rFonts w:cs="Times New Roman"/>
          <w:caps w:val="0"/>
          <w:sz w:val="20"/>
          <w:szCs w:val="20"/>
          <w:lang w:val="es-ES"/>
        </w:rPr>
        <w:t>a la</w:t>
      </w:r>
      <w:r w:rsidRPr="005B1A52">
        <w:rPr>
          <w:rFonts w:cs="Times New Roman"/>
          <w:caps w:val="0"/>
          <w:sz w:val="20"/>
          <w:szCs w:val="20"/>
          <w:lang w:val="es-ES"/>
        </w:rPr>
        <w:t xml:space="preserve">s </w:t>
      </w:r>
      <w:r>
        <w:rPr>
          <w:rFonts w:cs="Times New Roman"/>
          <w:caps w:val="0"/>
          <w:sz w:val="20"/>
          <w:szCs w:val="20"/>
          <w:lang w:val="es-ES"/>
        </w:rPr>
        <w:t>cuestiones discutida</w:t>
      </w:r>
      <w:r w:rsidRPr="005B1A52">
        <w:rPr>
          <w:rFonts w:cs="Times New Roman"/>
          <w:caps w:val="0"/>
          <w:sz w:val="20"/>
          <w:szCs w:val="20"/>
          <w:lang w:val="es-ES"/>
        </w:rPr>
        <w:t xml:space="preserve">s en la reunión. Las decisiones con respecto a </w:t>
      </w:r>
      <w:r>
        <w:rPr>
          <w:rFonts w:cs="Times New Roman"/>
          <w:caps w:val="0"/>
          <w:sz w:val="20"/>
          <w:szCs w:val="20"/>
          <w:lang w:val="es-ES"/>
        </w:rPr>
        <w:t>la</w:t>
      </w:r>
      <w:r w:rsidRPr="005B1A52">
        <w:rPr>
          <w:rFonts w:cs="Times New Roman"/>
          <w:caps w:val="0"/>
          <w:sz w:val="20"/>
          <w:szCs w:val="20"/>
          <w:lang w:val="es-ES"/>
        </w:rPr>
        <w:t xml:space="preserve">s </w:t>
      </w:r>
      <w:r>
        <w:rPr>
          <w:rFonts w:cs="Times New Roman"/>
          <w:caps w:val="0"/>
          <w:sz w:val="20"/>
          <w:szCs w:val="20"/>
          <w:lang w:val="es-ES"/>
        </w:rPr>
        <w:t xml:space="preserve">cuestiones </w:t>
      </w:r>
      <w:r w:rsidRPr="005B1A52">
        <w:rPr>
          <w:rFonts w:cs="Times New Roman"/>
          <w:caps w:val="0"/>
          <w:sz w:val="20"/>
          <w:szCs w:val="20"/>
          <w:lang w:val="es-ES"/>
        </w:rPr>
        <w:t>que no están incluidas en otra sección del IEP no tienen que volverse a escribir abajo</w:t>
      </w:r>
      <w:r w:rsidR="00701D28" w:rsidRPr="005B1A52">
        <w:rPr>
          <w:rFonts w:cs="Times New Roman"/>
          <w:caps w:val="0"/>
          <w:sz w:val="20"/>
          <w:szCs w:val="20"/>
          <w:lang w:val="es-ES"/>
        </w:rPr>
        <w:t xml:space="preserve">.  </w:t>
      </w:r>
      <w:r w:rsidR="00701D28" w:rsidRPr="005B1A52">
        <w:rPr>
          <w:rFonts w:cs="Times New Roman"/>
          <w:b w:val="0"/>
          <w:caps w:val="0"/>
          <w:sz w:val="15"/>
          <w:szCs w:val="15"/>
          <w:lang w:val="es-ES"/>
        </w:rPr>
        <w:t>TEC §29.005(b-1)</w:t>
      </w:r>
    </w:p>
    <w:tbl>
      <w:tblPr>
        <w:tblW w:w="10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01"/>
      </w:tblGrid>
      <w:tr w:rsidR="00701D28" w:rsidRPr="005B1A52" w:rsidTr="00635554">
        <w:trPr>
          <w:trHeight w:val="2380"/>
        </w:trPr>
        <w:tc>
          <w:tcPr>
            <w:tcW w:w="10601" w:type="dxa"/>
            <w:shd w:val="clear" w:color="auto" w:fill="auto"/>
          </w:tcPr>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p w:rsidR="00701D28" w:rsidRPr="005B1A52" w:rsidRDefault="00701D28" w:rsidP="00635554">
            <w:pPr>
              <w:spacing w:line="240" w:lineRule="auto"/>
              <w:rPr>
                <w:rFonts w:cs="Times New Roman"/>
                <w:caps w:val="0"/>
                <w:sz w:val="24"/>
                <w:szCs w:val="24"/>
                <w:lang w:val="es-ES"/>
              </w:rPr>
            </w:pPr>
          </w:p>
        </w:tc>
      </w:tr>
    </w:tbl>
    <w:p w:rsidR="00701D28" w:rsidRPr="005B1A52" w:rsidRDefault="00701D28" w:rsidP="00701D28">
      <w:pPr>
        <w:spacing w:line="240" w:lineRule="auto"/>
        <w:rPr>
          <w:rFonts w:cs="Times New Roman"/>
          <w:caps w:val="0"/>
          <w:sz w:val="24"/>
          <w:szCs w:val="24"/>
          <w:lang w:val="es-ES"/>
        </w:rPr>
        <w:sectPr w:rsidR="00701D28" w:rsidRPr="005B1A52" w:rsidSect="00635554">
          <w:headerReference w:type="even" r:id="rId14"/>
          <w:headerReference w:type="default" r:id="rId15"/>
          <w:footerReference w:type="default" r:id="rId16"/>
          <w:headerReference w:type="first" r:id="rId17"/>
          <w:pgSz w:w="12240" w:h="15840" w:code="1"/>
          <w:pgMar w:top="576" w:right="810" w:bottom="720" w:left="1080" w:header="720" w:footer="504" w:gutter="0"/>
          <w:pgNumType w:start="8"/>
          <w:cols w:space="720"/>
          <w:docGrid w:linePitch="360"/>
        </w:sectPr>
      </w:pPr>
    </w:p>
    <w:p w:rsidR="00954C11" w:rsidRPr="00A5593A" w:rsidRDefault="00954C11" w:rsidP="00954C11">
      <w:pPr>
        <w:spacing w:line="240" w:lineRule="auto"/>
        <w:rPr>
          <w:rFonts w:cs="Times New Roman"/>
          <w:caps w:val="0"/>
          <w:sz w:val="20"/>
          <w:szCs w:val="20"/>
          <w:lang w:val="es-ES_tradnl"/>
        </w:rPr>
      </w:pPr>
      <w:r w:rsidRPr="00A5593A">
        <w:rPr>
          <w:rFonts w:cs="Times New Roman"/>
          <w:b w:val="0"/>
          <w:caps w:val="0"/>
          <w:noProof/>
          <w:sz w:val="20"/>
          <w:szCs w:val="20"/>
        </w:rPr>
        <w:lastRenderedPageBreak/>
        <mc:AlternateContent>
          <mc:Choice Requires="wps">
            <w:drawing>
              <wp:anchor distT="0" distB="0" distL="114300" distR="114300" simplePos="0" relativeHeight="251699200" behindDoc="0" locked="0" layoutInCell="1" allowOverlap="1" wp14:anchorId="5A6637A7" wp14:editId="1E71E566">
                <wp:simplePos x="0" y="0"/>
                <wp:positionH relativeFrom="column">
                  <wp:posOffset>-356616</wp:posOffset>
                </wp:positionH>
                <wp:positionV relativeFrom="paragraph">
                  <wp:posOffset>-98450</wp:posOffset>
                </wp:positionV>
                <wp:extent cx="314554" cy="314553"/>
                <wp:effectExtent l="0" t="0" r="28575" b="28575"/>
                <wp:wrapNone/>
                <wp:docPr id="31" name="Flowchart: Connector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554" cy="314553"/>
                        </a:xfrm>
                        <a:prstGeom prst="flowChartConnector">
                          <a:avLst/>
                        </a:prstGeom>
                        <a:solidFill>
                          <a:srgbClr val="C6D9F1"/>
                        </a:solidFill>
                        <a:ln w="9525">
                          <a:solidFill>
                            <a:srgbClr val="000000"/>
                          </a:solidFill>
                          <a:round/>
                          <a:headEnd/>
                          <a:tailEnd/>
                        </a:ln>
                      </wps:spPr>
                      <wps:txbx>
                        <w:txbxContent>
                          <w:p w:rsidR="00954C11" w:rsidRDefault="00954C11" w:rsidP="00954C11">
                            <w:r>
                              <w:rPr>
                                <w:bCs/>
                                <w:lang w:val="es-ES"/>
                              </w:rPr>
                              <w:t>Q1111111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6637A7" id="Flowchart: Connector 31" o:spid="_x0000_s1042" type="#_x0000_t120" style="position:absolute;margin-left:-28.1pt;margin-top:-7.75pt;width:24.75pt;height:2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" fillcolor="#c6d9f1">
                <v:textbox>
                  <w:txbxContent>
                    <w:p w:rsidR="00954C11" w:rsidRDefault="00954C11" w:rsidP="00954C11">
                      <w:r>
                        <w:rPr>
                          <w:bCs/>
                          <w:lang w:val="es-ES"/>
                        </w:rPr>
                        <w:t>Q1111111</w:t>
                      </w:r>
                    </w:p>
                  </w:txbxContent>
                </v:textbox>
              </v:shape>
            </w:pict>
          </mc:Fallback>
        </mc:AlternateContent>
      </w:r>
      <w:r w:rsidRPr="00A5593A">
        <w:rPr>
          <w:rFonts w:cs="Times New Roman"/>
          <w:bCs/>
          <w:caps w:val="0"/>
          <w:sz w:val="20"/>
          <w:szCs w:val="20"/>
          <w:lang w:val="es-ES_tradnl"/>
        </w:rPr>
        <w:t xml:space="preserve">SUPLEMENTO PARA LOS SERVICIOS DE TRANSICIÓN </w:t>
      </w:r>
    </w:p>
    <w:p w:rsidR="00954C11" w:rsidRPr="00A5593A" w:rsidRDefault="00954C11" w:rsidP="00954C11">
      <w:pPr>
        <w:spacing w:line="240" w:lineRule="auto"/>
        <w:rPr>
          <w:rFonts w:cs="Times New Roman"/>
          <w:caps w:val="0"/>
          <w:sz w:val="24"/>
          <w:szCs w:val="24"/>
          <w:lang w:val="es-ES_tradnl"/>
        </w:rPr>
      </w:pPr>
    </w:p>
    <w:p w:rsidR="00954C11" w:rsidRPr="00A5593A" w:rsidRDefault="00954C11" w:rsidP="00954C11">
      <w:pPr>
        <w:spacing w:line="240" w:lineRule="auto"/>
        <w:rPr>
          <w:rFonts w:cs="Times New Roman"/>
          <w:b w:val="0"/>
          <w:caps w:val="0"/>
          <w:sz w:val="15"/>
          <w:szCs w:val="15"/>
          <w:lang w:val="es-ES_tradnl"/>
        </w:rPr>
      </w:pPr>
      <w:r w:rsidRPr="00A5593A">
        <w:rPr>
          <w:rFonts w:cs="Times New Roman"/>
          <w:b w:val="0"/>
          <w:caps w:val="0"/>
          <w:sz w:val="15"/>
          <w:szCs w:val="15"/>
          <w:lang w:val="es-ES_tradnl"/>
        </w:rPr>
        <w:t xml:space="preserve">Comienzo de la planificación para la transición del Artículo 29.0111 del Código de Educación de Texas (TEC, por sus siglas en inglés).  La planificación adecuada para la transición estatal de un estudiante según el procedimiento adoptado de acuerdo con el Artículo 29.011 del TEC y el Artículo 89.1055 del Código Administrativo de Texas, Título 19 (TAC, por sus siglas en inglés) debe comenzar cuando el estudiante cumpla 14 años a más tardar.  </w:t>
      </w:r>
    </w:p>
    <w:p w:rsidR="00954C11" w:rsidRPr="00A5593A" w:rsidRDefault="00954C11" w:rsidP="00954C11">
      <w:pPr>
        <w:spacing w:line="240" w:lineRule="auto"/>
        <w:rPr>
          <w:rFonts w:cs="Times New Roman"/>
          <w:b w:val="0"/>
          <w:caps w:val="0"/>
          <w:sz w:val="15"/>
          <w:szCs w:val="15"/>
          <w:lang w:val="es-ES_tradnl"/>
        </w:rPr>
      </w:pPr>
    </w:p>
    <w:p w:rsidR="00954C11" w:rsidRPr="00A5593A" w:rsidRDefault="00954C11" w:rsidP="00954C11">
      <w:pPr>
        <w:spacing w:line="240" w:lineRule="auto"/>
        <w:rPr>
          <w:rFonts w:cs="Times New Roman"/>
          <w:b w:val="0"/>
          <w:caps w:val="0"/>
          <w:sz w:val="15"/>
          <w:szCs w:val="15"/>
          <w:lang w:val="es-ES_tradnl"/>
        </w:rPr>
      </w:pPr>
      <w:r w:rsidRPr="00A5593A">
        <w:rPr>
          <w:rFonts w:cs="Times New Roman"/>
          <w:b w:val="0"/>
          <w:caps w:val="0"/>
          <w:sz w:val="15"/>
          <w:szCs w:val="15"/>
          <w:lang w:val="es-ES_tradnl"/>
        </w:rPr>
        <w:t>El Comité de Admisión, Revisión y Retiro (ARD, por sus siglas en inglés) debe considerar, y si corresponde, abordar los siguientes asuntos en el Programa de Educación Individualizada (IEP, por sus siglas en inglés) del estudiante y debe revisar estos asuntos anualmente.</w:t>
      </w:r>
    </w:p>
    <w:p w:rsidR="00954C11" w:rsidRPr="00A5593A" w:rsidRDefault="00954C11" w:rsidP="00954C11">
      <w:pPr>
        <w:spacing w:line="240" w:lineRule="auto"/>
        <w:rPr>
          <w:rFonts w:cs="Times New Roman"/>
          <w:caps w:val="0"/>
          <w:sz w:val="15"/>
          <w:szCs w:val="15"/>
          <w:lang w:val="es-ES_tradnl"/>
        </w:rPr>
      </w:pPr>
    </w:p>
    <w:p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La participación pertinente del estudiante en su transición a la vida fuera del sistema escolar público.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rsidTr="00D6462A">
        <w:tc>
          <w:tcPr>
            <w:tcW w:w="10296" w:type="dxa"/>
          </w:tcPr>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tc>
      </w:tr>
    </w:tbl>
    <w:p w:rsidR="00954C11" w:rsidRPr="00A5593A" w:rsidRDefault="00954C11" w:rsidP="00954C11">
      <w:pPr>
        <w:pStyle w:val="ListParagraph"/>
        <w:rPr>
          <w:rFonts w:ascii="MyriadPro-Regular" w:hAnsi="MyriadPro-Regular"/>
          <w:sz w:val="15"/>
          <w:szCs w:val="15"/>
          <w:lang w:val="es-ES_tradnl"/>
        </w:rPr>
      </w:pPr>
    </w:p>
    <w:p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Si el estudiante es menor de 18 años, la participación pertinente de los padres en la transición del estudiante por parte de sus padres y otras personas invitadas a participar por los padres del estudiante o el distrito escolar en el que está inscrito.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rsidTr="00D6462A">
        <w:tc>
          <w:tcPr>
            <w:tcW w:w="10296" w:type="dxa"/>
          </w:tcPr>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tc>
      </w:tr>
    </w:tbl>
    <w:p w:rsidR="00954C11" w:rsidRPr="00A5593A" w:rsidRDefault="00954C11" w:rsidP="00954C11">
      <w:pPr>
        <w:spacing w:line="240" w:lineRule="auto"/>
        <w:rPr>
          <w:rFonts w:cs="Times New Roman"/>
          <w:b w:val="0"/>
          <w:caps w:val="0"/>
          <w:sz w:val="15"/>
          <w:szCs w:val="15"/>
          <w:lang w:val="es-ES_tradnl"/>
        </w:rPr>
      </w:pPr>
    </w:p>
    <w:p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 xml:space="preserve">Si el estudiante tiene al menos 18 años, la participación en la transición y el futuro del estudiante por parte de sus padres y otras personas si los padres u otras personas: está invitado a participar por el estudiante o el distrito escolar en el que está inscrito o tiene el consentimiento del estudiante para participar según un acuerdo de toma de decisiones respaldado por el Capítulo 1357 del Código de </w:t>
      </w:r>
      <w:r>
        <w:rPr>
          <w:rFonts w:ascii="MyriadPro-Regular" w:hAnsi="MyriadPro-Regular"/>
          <w:sz w:val="15"/>
          <w:szCs w:val="15"/>
          <w:lang w:val="es-ES_tradnl"/>
        </w:rPr>
        <w:t>Propiedad</w:t>
      </w:r>
      <w:r w:rsidRPr="00A5593A">
        <w:rPr>
          <w:rFonts w:ascii="MyriadPro-Regular" w:hAnsi="MyriadPro-Regular"/>
          <w:sz w:val="15"/>
          <w:szCs w:val="15"/>
          <w:lang w:val="es-ES_tradnl"/>
        </w:rPr>
        <w:t xml:space="preserve"> de Texas.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rsidTr="00D6462A">
        <w:tc>
          <w:tcPr>
            <w:tcW w:w="10296" w:type="dxa"/>
          </w:tcPr>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tc>
      </w:tr>
    </w:tbl>
    <w:p w:rsidR="00954C11" w:rsidRPr="00A5593A" w:rsidRDefault="00954C11" w:rsidP="00954C11">
      <w:pPr>
        <w:spacing w:line="240" w:lineRule="auto"/>
        <w:rPr>
          <w:rFonts w:cs="Times New Roman"/>
          <w:b w:val="0"/>
          <w:caps w:val="0"/>
          <w:sz w:val="15"/>
          <w:szCs w:val="15"/>
          <w:lang w:val="es-ES_tradnl"/>
        </w:rPr>
      </w:pPr>
    </w:p>
    <w:p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Opciones de educación postsecundaria adecuadas, incluida la preparación para cursos de nivel postsecundario.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rsidTr="00D6462A">
        <w:tc>
          <w:tcPr>
            <w:tcW w:w="10296" w:type="dxa"/>
          </w:tcPr>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tc>
      </w:tr>
    </w:tbl>
    <w:p w:rsidR="00954C11" w:rsidRPr="00A5593A" w:rsidRDefault="00954C11" w:rsidP="00954C11">
      <w:pPr>
        <w:spacing w:line="240" w:lineRule="auto"/>
        <w:rPr>
          <w:rFonts w:cs="Times New Roman"/>
          <w:b w:val="0"/>
          <w:caps w:val="0"/>
          <w:sz w:val="15"/>
          <w:szCs w:val="15"/>
          <w:lang w:val="es-ES_tradnl"/>
        </w:rPr>
      </w:pPr>
    </w:p>
    <w:p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Una evaluación vocacional funcional adecuada.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rsidTr="00D6462A">
        <w:tc>
          <w:tcPr>
            <w:tcW w:w="10296" w:type="dxa"/>
          </w:tcPr>
          <w:p w:rsidR="00954C11" w:rsidRPr="00A5593A" w:rsidRDefault="00954C11" w:rsidP="00D6462A">
            <w:pPr>
              <w:spacing w:line="240" w:lineRule="auto"/>
              <w:rPr>
                <w:rFonts w:cs="Times New Roman"/>
                <w:caps w:val="0"/>
                <w:sz w:val="15"/>
                <w:szCs w:val="15"/>
                <w:lang w:val="es-ES_tradnl"/>
              </w:rPr>
            </w:pPr>
          </w:p>
          <w:p w:rsidR="00954C11" w:rsidRPr="00A5593A" w:rsidRDefault="00954C11" w:rsidP="00D6462A">
            <w:pPr>
              <w:spacing w:line="240" w:lineRule="auto"/>
              <w:rPr>
                <w:rFonts w:cs="Times New Roman"/>
                <w:caps w:val="0"/>
                <w:sz w:val="15"/>
                <w:szCs w:val="15"/>
                <w:lang w:val="es-ES_tradnl"/>
              </w:rPr>
            </w:pPr>
          </w:p>
          <w:p w:rsidR="00954C11" w:rsidRPr="00A5593A" w:rsidRDefault="00954C11" w:rsidP="00D6462A">
            <w:pPr>
              <w:spacing w:line="240" w:lineRule="auto"/>
              <w:rPr>
                <w:rFonts w:cs="Times New Roman"/>
                <w:caps w:val="0"/>
                <w:sz w:val="15"/>
                <w:szCs w:val="15"/>
                <w:lang w:val="es-ES_tradnl"/>
              </w:rPr>
            </w:pPr>
          </w:p>
          <w:p w:rsidR="00954C11" w:rsidRPr="00A5593A" w:rsidRDefault="00954C11" w:rsidP="00D6462A">
            <w:pPr>
              <w:spacing w:line="240" w:lineRule="auto"/>
              <w:rPr>
                <w:rFonts w:cs="Times New Roman"/>
                <w:caps w:val="0"/>
                <w:sz w:val="15"/>
                <w:szCs w:val="15"/>
                <w:lang w:val="es-ES_tradnl"/>
              </w:rPr>
            </w:pPr>
          </w:p>
        </w:tc>
      </w:tr>
    </w:tbl>
    <w:p w:rsidR="00954C11" w:rsidRPr="00A5593A" w:rsidRDefault="00954C11" w:rsidP="00954C11">
      <w:pPr>
        <w:spacing w:line="240" w:lineRule="auto"/>
        <w:rPr>
          <w:rFonts w:cs="Times New Roman"/>
          <w:caps w:val="0"/>
          <w:sz w:val="15"/>
          <w:szCs w:val="15"/>
          <w:lang w:val="es-ES_tradnl"/>
        </w:rPr>
      </w:pPr>
    </w:p>
    <w:p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Objetivos y metas de empleo adecuados.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rsidTr="00D6462A">
        <w:tc>
          <w:tcPr>
            <w:tcW w:w="10296" w:type="dxa"/>
          </w:tcPr>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tc>
      </w:tr>
    </w:tbl>
    <w:p w:rsidR="00954C11" w:rsidRPr="00A5593A" w:rsidRDefault="00954C11" w:rsidP="00954C11">
      <w:pPr>
        <w:spacing w:line="240" w:lineRule="auto"/>
        <w:rPr>
          <w:rFonts w:cs="Times New Roman"/>
          <w:b w:val="0"/>
          <w:caps w:val="0"/>
          <w:sz w:val="15"/>
          <w:szCs w:val="15"/>
          <w:lang w:val="es-ES_tradnl"/>
        </w:rPr>
      </w:pPr>
    </w:p>
    <w:p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Si el estudiante tiene al menos 18 años, la disponibilidad de entornos de enseñanza adecuados para la edad, incluidos ambientes o entornos comunitarios que preparen al estudiante para la educación o capacitación postsecundaria, un empleo integrado competitivo o una vida independiente, en coordinación con los objetivos y metas de transición del estudiante.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rsidTr="00D6462A">
        <w:tc>
          <w:tcPr>
            <w:tcW w:w="10296" w:type="dxa"/>
          </w:tcPr>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tc>
      </w:tr>
    </w:tbl>
    <w:p w:rsidR="00954C11" w:rsidRPr="00A5593A" w:rsidRDefault="00954C11" w:rsidP="00954C11">
      <w:pPr>
        <w:spacing w:line="240" w:lineRule="auto"/>
        <w:rPr>
          <w:rFonts w:cs="Times New Roman"/>
          <w:b w:val="0"/>
          <w:caps w:val="0"/>
          <w:sz w:val="15"/>
          <w:szCs w:val="15"/>
          <w:lang w:val="es-ES_tradnl"/>
        </w:rPr>
      </w:pPr>
    </w:p>
    <w:p w:rsidR="00954C11" w:rsidRPr="00A5593A" w:rsidRDefault="00954C11" w:rsidP="00954C11">
      <w:pPr>
        <w:pStyle w:val="ListParagraph"/>
        <w:numPr>
          <w:ilvl w:val="0"/>
          <w:numId w:val="2"/>
        </w:numPr>
        <w:rPr>
          <w:rFonts w:ascii="MyriadPro-Regular" w:hAnsi="MyriadPro-Regular"/>
          <w:sz w:val="15"/>
          <w:szCs w:val="15"/>
          <w:lang w:val="es-ES_tradnl"/>
        </w:rPr>
      </w:pPr>
      <w:r w:rsidRPr="00A5593A">
        <w:rPr>
          <w:rFonts w:ascii="MyriadPro-Regular" w:hAnsi="MyriadPro-Regular"/>
          <w:sz w:val="15"/>
          <w:szCs w:val="15"/>
          <w:lang w:val="es-ES_tradnl"/>
        </w:rPr>
        <w:t>Objetivos y metas adecuados para una vida independiente.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rsidTr="00D6462A">
        <w:tc>
          <w:tcPr>
            <w:tcW w:w="10296" w:type="dxa"/>
          </w:tcPr>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tc>
      </w:tr>
    </w:tbl>
    <w:p w:rsidR="00954C11" w:rsidRPr="00A5593A" w:rsidRDefault="00954C11" w:rsidP="00954C11">
      <w:pPr>
        <w:spacing w:line="240" w:lineRule="auto"/>
        <w:rPr>
          <w:rFonts w:cs="Times New Roman"/>
          <w:b w:val="0"/>
          <w:caps w:val="0"/>
          <w:sz w:val="15"/>
          <w:szCs w:val="15"/>
          <w:lang w:val="es-ES_tradnl"/>
        </w:rPr>
      </w:pPr>
    </w:p>
    <w:p w:rsidR="00954C11" w:rsidRPr="00A5593A" w:rsidRDefault="00954C11" w:rsidP="00954C11">
      <w:pPr>
        <w:numPr>
          <w:ilvl w:val="0"/>
          <w:numId w:val="2"/>
        </w:numPr>
        <w:spacing w:line="240" w:lineRule="auto"/>
        <w:rPr>
          <w:rFonts w:cs="Times New Roman"/>
          <w:b w:val="0"/>
          <w:caps w:val="0"/>
          <w:sz w:val="15"/>
          <w:szCs w:val="15"/>
          <w:lang w:val="es-ES_tradnl"/>
        </w:rPr>
      </w:pPr>
      <w:r w:rsidRPr="00A5593A">
        <w:rPr>
          <w:rFonts w:cs="Times New Roman"/>
          <w:b w:val="0"/>
          <w:caps w:val="0"/>
          <w:sz w:val="15"/>
          <w:szCs w:val="15"/>
          <w:lang w:val="es-ES_tradnl"/>
        </w:rPr>
        <w:t>Circunstancias pertinentes para facilitar una remisión de un estudiante o de sus padres a una agencia gubernamental a fin de obtener servicios o beneficios públicos, incluida una remisión a una agencia gubernamental para colocar al estudiante en una lista de espera a fin de obtener beneficios públicos disponibles para el estudiante, como un programa de exención establecido según el Artículo 1915(c) de la Ley de Seguridad Social [Sección 1396n (c) del Código de Estados Unidos (USC, por sus siglas en inglés), Título 42].</w:t>
      </w:r>
    </w:p>
    <w:p w:rsidR="00954C11" w:rsidRPr="00A5593A" w:rsidRDefault="00954C11" w:rsidP="00954C11">
      <w:pPr>
        <w:pBdr>
          <w:top w:val="single" w:sz="4" w:space="1" w:color="auto"/>
          <w:left w:val="single" w:sz="4" w:space="4" w:color="auto"/>
          <w:bottom w:val="single" w:sz="4" w:space="1" w:color="auto"/>
          <w:right w:val="single" w:sz="4" w:space="4" w:color="auto"/>
          <w:bar w:val="single" w:sz="4" w:color="auto"/>
        </w:pBdr>
        <w:spacing w:line="240" w:lineRule="auto"/>
        <w:rPr>
          <w:rFonts w:cs="Times New Roman"/>
          <w:b w:val="0"/>
          <w:caps w:val="0"/>
          <w:sz w:val="15"/>
          <w:szCs w:val="15"/>
          <w:lang w:val="es-ES_tradnl"/>
        </w:rPr>
      </w:pPr>
    </w:p>
    <w:p w:rsidR="00954C11" w:rsidRPr="00A5593A" w:rsidRDefault="00954C11" w:rsidP="00954C11">
      <w:pPr>
        <w:pBdr>
          <w:top w:val="single" w:sz="4" w:space="1" w:color="auto"/>
          <w:left w:val="single" w:sz="4" w:space="4" w:color="auto"/>
          <w:bottom w:val="single" w:sz="4" w:space="1" w:color="auto"/>
          <w:right w:val="single" w:sz="4" w:space="4" w:color="auto"/>
          <w:bar w:val="single" w:sz="4" w:color="auto"/>
        </w:pBdr>
        <w:spacing w:line="240" w:lineRule="auto"/>
        <w:rPr>
          <w:rFonts w:cs="Times New Roman"/>
          <w:b w:val="0"/>
          <w:caps w:val="0"/>
          <w:sz w:val="15"/>
          <w:szCs w:val="15"/>
          <w:lang w:val="es-ES_tradnl"/>
        </w:rPr>
      </w:pPr>
    </w:p>
    <w:p w:rsidR="00954C11" w:rsidRPr="00A5593A" w:rsidRDefault="00954C11" w:rsidP="00954C11">
      <w:pPr>
        <w:pBdr>
          <w:top w:val="single" w:sz="4" w:space="1" w:color="auto"/>
          <w:left w:val="single" w:sz="4" w:space="4" w:color="auto"/>
          <w:bottom w:val="single" w:sz="4" w:space="1" w:color="auto"/>
          <w:right w:val="single" w:sz="4" w:space="4" w:color="auto"/>
          <w:bar w:val="single" w:sz="4" w:color="auto"/>
        </w:pBdr>
        <w:spacing w:line="240" w:lineRule="auto"/>
        <w:rPr>
          <w:rFonts w:cs="Times New Roman"/>
          <w:b w:val="0"/>
          <w:caps w:val="0"/>
          <w:sz w:val="15"/>
          <w:szCs w:val="15"/>
          <w:lang w:val="es-ES_tradnl"/>
        </w:rPr>
      </w:pPr>
    </w:p>
    <w:p w:rsidR="00954C11" w:rsidRPr="00A5593A" w:rsidRDefault="00954C11" w:rsidP="00954C11">
      <w:pPr>
        <w:pBdr>
          <w:top w:val="single" w:sz="4" w:space="1" w:color="auto"/>
          <w:left w:val="single" w:sz="4" w:space="4" w:color="auto"/>
          <w:bottom w:val="single" w:sz="4" w:space="1" w:color="auto"/>
          <w:right w:val="single" w:sz="4" w:space="4" w:color="auto"/>
          <w:bar w:val="single" w:sz="4" w:color="auto"/>
        </w:pBdr>
        <w:spacing w:line="240" w:lineRule="auto"/>
        <w:rPr>
          <w:rFonts w:cs="Times New Roman"/>
          <w:b w:val="0"/>
          <w:caps w:val="0"/>
          <w:sz w:val="15"/>
          <w:szCs w:val="15"/>
          <w:lang w:val="es-ES_tradnl"/>
        </w:rPr>
      </w:pPr>
    </w:p>
    <w:p w:rsidR="00954C11" w:rsidRPr="00A5593A" w:rsidRDefault="00954C11" w:rsidP="00954C11">
      <w:pPr>
        <w:spacing w:line="240" w:lineRule="auto"/>
        <w:ind w:left="720"/>
        <w:rPr>
          <w:rFonts w:cs="Times New Roman"/>
          <w:b w:val="0"/>
          <w:caps w:val="0"/>
          <w:sz w:val="15"/>
          <w:szCs w:val="15"/>
          <w:lang w:val="es-ES_tradnl"/>
        </w:rPr>
      </w:pPr>
    </w:p>
    <w:p w:rsidR="00954C11" w:rsidRPr="00A5593A" w:rsidRDefault="00954C11" w:rsidP="00954C11">
      <w:pPr>
        <w:numPr>
          <w:ilvl w:val="0"/>
          <w:numId w:val="2"/>
        </w:numPr>
        <w:spacing w:line="240" w:lineRule="auto"/>
        <w:rPr>
          <w:rFonts w:cs="Times New Roman"/>
          <w:b w:val="0"/>
          <w:caps w:val="0"/>
          <w:sz w:val="15"/>
          <w:szCs w:val="15"/>
          <w:lang w:val="es-ES_tradnl"/>
        </w:rPr>
      </w:pPr>
      <w:r w:rsidRPr="00A5593A">
        <w:rPr>
          <w:rFonts w:cs="Times New Roman"/>
          <w:b w:val="0"/>
          <w:caps w:val="0"/>
          <w:sz w:val="15"/>
          <w:szCs w:val="15"/>
          <w:lang w:val="es-ES_tradnl"/>
        </w:rPr>
        <w:t xml:space="preserve">El uso y la disponibilidad de ayudas suplementarias, servicios, planes de estudios y otras oportunidades pertinentes para ayudar al estudiante a desarrollar habilidades de toma de decisiones, apoyos y servicios para su independencia y autodeterminación, incluido un acuerdo de toma de decisiones respaldado por el Capítulo 1357 del Código de </w:t>
      </w:r>
      <w:r>
        <w:rPr>
          <w:rFonts w:cs="Times New Roman"/>
          <w:b w:val="0"/>
          <w:caps w:val="0"/>
          <w:sz w:val="15"/>
          <w:szCs w:val="15"/>
          <w:lang w:val="es-ES_tradnl"/>
        </w:rPr>
        <w:t>Propiedad</w:t>
      </w:r>
      <w:r w:rsidRPr="00A5593A">
        <w:rPr>
          <w:rFonts w:cs="Times New Roman"/>
          <w:b w:val="0"/>
          <w:caps w:val="0"/>
          <w:sz w:val="15"/>
          <w:szCs w:val="15"/>
          <w:lang w:val="es-ES_tradnl"/>
        </w:rPr>
        <w:t xml:space="preserve"> de Texas.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96"/>
      </w:tblGrid>
      <w:tr w:rsidR="00954C11" w:rsidRPr="00A5593A" w:rsidTr="00D6462A">
        <w:tc>
          <w:tcPr>
            <w:tcW w:w="10296" w:type="dxa"/>
          </w:tcPr>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p w:rsidR="00954C11" w:rsidRPr="00A5593A" w:rsidRDefault="00954C11" w:rsidP="00D6462A">
            <w:pPr>
              <w:spacing w:line="240" w:lineRule="auto"/>
              <w:rPr>
                <w:rFonts w:cs="Times New Roman"/>
                <w:b w:val="0"/>
                <w:caps w:val="0"/>
                <w:sz w:val="15"/>
                <w:szCs w:val="15"/>
                <w:lang w:val="es-ES_tradnl"/>
              </w:rPr>
            </w:pPr>
          </w:p>
        </w:tc>
      </w:tr>
    </w:tbl>
    <w:p w:rsidR="00954C11" w:rsidRPr="00A5593A" w:rsidRDefault="00954C11" w:rsidP="00954C11">
      <w:pPr>
        <w:spacing w:line="240" w:lineRule="auto"/>
        <w:rPr>
          <w:rFonts w:cs="Times New Roman"/>
          <w:caps w:val="0"/>
          <w:sz w:val="15"/>
          <w:szCs w:val="15"/>
          <w:lang w:val="es-ES_tradnl"/>
        </w:rPr>
        <w:sectPr w:rsidR="00954C11" w:rsidRPr="00A5593A" w:rsidSect="008D4A5C">
          <w:headerReference w:type="even" r:id="rId18"/>
          <w:headerReference w:type="default" r:id="rId19"/>
          <w:footerReference w:type="default" r:id="rId20"/>
          <w:headerReference w:type="first" r:id="rId21"/>
          <w:pgSz w:w="12240" w:h="15840" w:code="1"/>
          <w:pgMar w:top="576" w:right="810" w:bottom="720" w:left="1080" w:header="720" w:footer="504" w:gutter="0"/>
          <w:pgNumType w:start="8"/>
          <w:cols w:space="720"/>
          <w:docGrid w:linePitch="360"/>
        </w:sectPr>
      </w:pPr>
    </w:p>
    <w:p w:rsidR="00954C11" w:rsidRPr="00A5593A" w:rsidRDefault="00954C11" w:rsidP="00954C11">
      <w:pPr>
        <w:spacing w:line="240" w:lineRule="auto"/>
        <w:rPr>
          <w:rFonts w:cs="Times New Roman"/>
          <w:b w:val="0"/>
          <w:caps w:val="0"/>
          <w:sz w:val="15"/>
          <w:szCs w:val="15"/>
          <w:lang w:val="es-ES_tradnl"/>
        </w:rPr>
      </w:pPr>
      <w:r w:rsidRPr="00A5593A">
        <w:rPr>
          <w:rFonts w:cs="Times New Roman"/>
          <w:b w:val="0"/>
          <w:caps w:val="0"/>
          <w:sz w:val="15"/>
          <w:szCs w:val="15"/>
          <w:lang w:val="es-ES_tradnl"/>
        </w:rPr>
        <w:lastRenderedPageBreak/>
        <w:t>A partir de que el primer IEP entre en vigor cuando el estudiante cumpla 16 años, a más tardar, o menos, si el comité ARD lo determina adecuado, y que se actualizará anualmente a partir de ese momento, el IEP debe incluir: Artículo 300.320(b)(1) del Código de Regulaciones Federales (CFR, por sus siglas en inglés), Título 34.</w:t>
      </w:r>
    </w:p>
    <w:p w:rsidR="00954C11" w:rsidRPr="00A5593A" w:rsidRDefault="00954C11" w:rsidP="00954C11">
      <w:pPr>
        <w:spacing w:line="240" w:lineRule="auto"/>
        <w:rPr>
          <w:rFonts w:cs="Times New Roman"/>
          <w:b w:val="0"/>
          <w:caps w:val="0"/>
          <w:sz w:val="15"/>
          <w:szCs w:val="15"/>
          <w:lang w:val="es-ES_tradnl"/>
        </w:rPr>
      </w:pPr>
    </w:p>
    <w:p w:rsidR="00954C11" w:rsidRPr="00A5593A" w:rsidRDefault="00954C11" w:rsidP="00954C11">
      <w:pPr>
        <w:pStyle w:val="ListParagraph"/>
        <w:numPr>
          <w:ilvl w:val="0"/>
          <w:numId w:val="1"/>
        </w:numPr>
        <w:spacing w:after="60"/>
        <w:rPr>
          <w:rFonts w:ascii="MyriadPro-Regular" w:hAnsi="MyriadPro-Regular"/>
          <w:sz w:val="15"/>
          <w:szCs w:val="15"/>
          <w:lang w:val="es-ES_tradnl"/>
        </w:rPr>
      </w:pPr>
      <w:r w:rsidRPr="00A5593A">
        <w:rPr>
          <w:rFonts w:ascii="MyriadPro-Regular" w:hAnsi="MyriadPro-Regular"/>
          <w:sz w:val="15"/>
          <w:szCs w:val="15"/>
          <w:lang w:val="es-ES_tradnl"/>
        </w:rPr>
        <w:t>Metas para la postsecundaria medibles adecuadas, basadas en evaluaciones de transición adecuadas para la edad relacionadas con:</w:t>
      </w:r>
    </w:p>
    <w:p w:rsidR="00954C11" w:rsidRPr="00A5593A" w:rsidRDefault="00954C11" w:rsidP="00954C11">
      <w:pPr>
        <w:spacing w:after="60" w:line="240" w:lineRule="auto"/>
        <w:rPr>
          <w:rFonts w:cs="Times New Roman"/>
          <w:b w:val="0"/>
          <w:caps w:val="0"/>
          <w:sz w:val="15"/>
          <w:szCs w:val="15"/>
          <w:lang w:val="es-ES_tradnl"/>
        </w:rPr>
      </w:pPr>
    </w:p>
    <w:p w:rsidR="00954C11" w:rsidRPr="00A5593A" w:rsidRDefault="00954C11" w:rsidP="00954C11">
      <w:pPr>
        <w:pStyle w:val="ListParagraph"/>
        <w:numPr>
          <w:ilvl w:val="1"/>
          <w:numId w:val="1"/>
        </w:numPr>
        <w:spacing w:after="60"/>
        <w:rPr>
          <w:rFonts w:ascii="MyriadPro-Regular" w:hAnsi="MyriadPro-Regular"/>
          <w:sz w:val="15"/>
          <w:szCs w:val="15"/>
          <w:lang w:val="es-ES_tradnl"/>
        </w:rPr>
      </w:pPr>
      <w:r w:rsidRPr="00A5593A">
        <w:rPr>
          <w:rFonts w:ascii="MyriadPro-Regular" w:hAnsi="MyriadPro-Regular"/>
          <w:sz w:val="15"/>
          <w:szCs w:val="15"/>
          <w:lang w:val="es-ES_tradnl"/>
        </w:rPr>
        <w:t>Capacitación</w:t>
      </w:r>
    </w:p>
    <w:p w:rsidR="00954C11" w:rsidRPr="00A5593A" w:rsidRDefault="00954C11" w:rsidP="00954C11">
      <w:pPr>
        <w:pStyle w:val="ListParagraph"/>
        <w:spacing w:after="60"/>
        <w:ind w:left="1440"/>
        <w:rPr>
          <w:rFonts w:ascii="MyriadPro-Regular" w:hAnsi="MyriadPro-Regular"/>
          <w:sz w:val="15"/>
          <w:szCs w:val="15"/>
          <w:lang w:val="es-ES_trad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954C11" w:rsidRPr="00A5593A" w:rsidTr="00D6462A">
        <w:tc>
          <w:tcPr>
            <w:tcW w:w="10296" w:type="dxa"/>
          </w:tcPr>
          <w:p w:rsidR="00954C11" w:rsidRPr="00A5593A" w:rsidRDefault="00954C11" w:rsidP="00D6462A">
            <w:pPr>
              <w:pStyle w:val="ListParagraph"/>
              <w:spacing w:after="60"/>
              <w:ind w:left="0"/>
              <w:rPr>
                <w:rFonts w:ascii="MyriadPro-Regular" w:hAnsi="MyriadPro-Regular"/>
                <w:sz w:val="15"/>
                <w:szCs w:val="15"/>
                <w:lang w:val="es-ES_tradnl"/>
              </w:rPr>
            </w:pPr>
          </w:p>
          <w:p w:rsidR="00954C11" w:rsidRPr="00A5593A" w:rsidRDefault="00954C11" w:rsidP="00D6462A">
            <w:pPr>
              <w:pStyle w:val="ListParagraph"/>
              <w:spacing w:after="60"/>
              <w:ind w:left="0"/>
              <w:rPr>
                <w:rFonts w:ascii="MyriadPro-Regular" w:hAnsi="MyriadPro-Regular"/>
                <w:sz w:val="15"/>
                <w:szCs w:val="15"/>
                <w:lang w:val="es-ES_tradnl"/>
              </w:rPr>
            </w:pPr>
          </w:p>
          <w:p w:rsidR="00954C11" w:rsidRPr="00A5593A" w:rsidRDefault="00954C11" w:rsidP="00D6462A">
            <w:pPr>
              <w:pStyle w:val="ListParagraph"/>
              <w:spacing w:after="60"/>
              <w:ind w:left="0"/>
              <w:rPr>
                <w:rFonts w:ascii="MyriadPro-Regular" w:hAnsi="MyriadPro-Regular"/>
                <w:sz w:val="15"/>
                <w:szCs w:val="15"/>
                <w:lang w:val="es-ES_tradnl"/>
              </w:rPr>
            </w:pPr>
          </w:p>
        </w:tc>
      </w:tr>
    </w:tbl>
    <w:p w:rsidR="00954C11" w:rsidRPr="00A5593A" w:rsidRDefault="00954C11" w:rsidP="00954C11">
      <w:pPr>
        <w:pStyle w:val="ListParagraph"/>
        <w:spacing w:after="60"/>
        <w:rPr>
          <w:rFonts w:ascii="MyriadPro-Regular" w:hAnsi="MyriadPro-Regular"/>
          <w:sz w:val="15"/>
          <w:szCs w:val="15"/>
          <w:lang w:val="es-ES_tradnl"/>
        </w:rPr>
      </w:pPr>
    </w:p>
    <w:p w:rsidR="00954C11" w:rsidRPr="00A5593A" w:rsidRDefault="00954C11" w:rsidP="00954C11">
      <w:pPr>
        <w:pStyle w:val="ListParagraph"/>
        <w:numPr>
          <w:ilvl w:val="1"/>
          <w:numId w:val="1"/>
        </w:numPr>
        <w:spacing w:after="60"/>
        <w:rPr>
          <w:rFonts w:ascii="MyriadPro-Regular" w:hAnsi="MyriadPro-Regular"/>
          <w:sz w:val="15"/>
          <w:szCs w:val="15"/>
          <w:lang w:val="es-ES_tradnl"/>
        </w:rPr>
      </w:pPr>
      <w:r w:rsidRPr="00A5593A">
        <w:rPr>
          <w:rFonts w:ascii="MyriadPro-Regular" w:hAnsi="MyriadPro-Regular"/>
          <w:sz w:val="15"/>
          <w:szCs w:val="15"/>
          <w:lang w:val="es-ES_tradnl"/>
        </w:rPr>
        <w:t>Educación</w:t>
      </w:r>
    </w:p>
    <w:p w:rsidR="00954C11" w:rsidRPr="00A5593A" w:rsidRDefault="00954C11" w:rsidP="00954C11">
      <w:pPr>
        <w:pStyle w:val="ListParagraph"/>
        <w:spacing w:after="60"/>
        <w:ind w:left="1440"/>
        <w:rPr>
          <w:rFonts w:ascii="MyriadPro-Regular" w:hAnsi="MyriadPro-Regular"/>
          <w:sz w:val="15"/>
          <w:szCs w:val="15"/>
          <w:lang w:val="es-ES_trad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954C11" w:rsidRPr="00A5593A" w:rsidTr="00D6462A">
        <w:tc>
          <w:tcPr>
            <w:tcW w:w="10296" w:type="dxa"/>
          </w:tcPr>
          <w:p w:rsidR="00954C11" w:rsidRPr="00A5593A" w:rsidRDefault="00954C11" w:rsidP="00D6462A">
            <w:pPr>
              <w:spacing w:after="60" w:line="240" w:lineRule="auto"/>
              <w:rPr>
                <w:rFonts w:cs="Times New Roman"/>
                <w:b w:val="0"/>
                <w:caps w:val="0"/>
                <w:sz w:val="15"/>
                <w:szCs w:val="15"/>
                <w:lang w:val="es-ES_tradnl"/>
              </w:rPr>
            </w:pPr>
            <w:r w:rsidRPr="00A5593A">
              <w:rPr>
                <w:rFonts w:cs="Times New Roman"/>
                <w:b w:val="0"/>
                <w:caps w:val="0"/>
                <w:sz w:val="15"/>
                <w:szCs w:val="15"/>
                <w:lang w:val="es-ES_tradnl"/>
              </w:rPr>
              <w:t xml:space="preserve">    </w:t>
            </w:r>
          </w:p>
          <w:p w:rsidR="00954C11" w:rsidRPr="00A5593A" w:rsidRDefault="00954C11" w:rsidP="00D6462A">
            <w:pPr>
              <w:spacing w:after="60" w:line="240" w:lineRule="auto"/>
              <w:rPr>
                <w:rFonts w:cs="Times New Roman"/>
                <w:b w:val="0"/>
                <w:caps w:val="0"/>
                <w:sz w:val="15"/>
                <w:szCs w:val="15"/>
                <w:lang w:val="es-ES_tradnl"/>
              </w:rPr>
            </w:pPr>
            <w:r w:rsidRPr="00A5593A">
              <w:rPr>
                <w:rFonts w:cs="Times New Roman"/>
                <w:b w:val="0"/>
                <w:caps w:val="0"/>
                <w:sz w:val="15"/>
                <w:szCs w:val="15"/>
                <w:lang w:val="es-ES_tradnl"/>
              </w:rPr>
              <w:t xml:space="preserve">   </w:t>
            </w:r>
          </w:p>
          <w:p w:rsidR="00954C11" w:rsidRPr="00A5593A" w:rsidRDefault="00954C11" w:rsidP="00D6462A">
            <w:pPr>
              <w:spacing w:after="60" w:line="240" w:lineRule="auto"/>
              <w:rPr>
                <w:rFonts w:cs="Times New Roman"/>
                <w:b w:val="0"/>
                <w:caps w:val="0"/>
                <w:sz w:val="15"/>
                <w:szCs w:val="15"/>
                <w:lang w:val="es-ES_tradnl"/>
              </w:rPr>
            </w:pPr>
          </w:p>
        </w:tc>
      </w:tr>
    </w:tbl>
    <w:p w:rsidR="00954C11" w:rsidRPr="00A5593A" w:rsidRDefault="00954C11" w:rsidP="00954C11">
      <w:pPr>
        <w:spacing w:after="60" w:line="240" w:lineRule="auto"/>
        <w:ind w:left="720"/>
        <w:rPr>
          <w:rFonts w:cs="Times New Roman"/>
          <w:b w:val="0"/>
          <w:caps w:val="0"/>
          <w:sz w:val="15"/>
          <w:szCs w:val="15"/>
          <w:lang w:val="es-ES_tradnl"/>
        </w:rPr>
      </w:pPr>
    </w:p>
    <w:p w:rsidR="00954C11" w:rsidRPr="00A5593A" w:rsidRDefault="00954C11" w:rsidP="00954C11">
      <w:pPr>
        <w:pStyle w:val="ListParagraph"/>
        <w:numPr>
          <w:ilvl w:val="1"/>
          <w:numId w:val="1"/>
        </w:numPr>
        <w:spacing w:after="60"/>
        <w:rPr>
          <w:rFonts w:ascii="MyriadPro-Regular" w:hAnsi="MyriadPro-Regular"/>
          <w:sz w:val="15"/>
          <w:szCs w:val="15"/>
          <w:lang w:val="es-ES_tradnl"/>
        </w:rPr>
      </w:pPr>
      <w:r w:rsidRPr="00A5593A">
        <w:rPr>
          <w:rFonts w:ascii="MyriadPro-Regular" w:hAnsi="MyriadPro-Regular"/>
          <w:sz w:val="15"/>
          <w:szCs w:val="15"/>
          <w:lang w:val="es-ES_tradnl"/>
        </w:rPr>
        <w:t>Empleo</w:t>
      </w:r>
    </w:p>
    <w:p w:rsidR="00954C11" w:rsidRPr="00A5593A" w:rsidRDefault="00954C11" w:rsidP="00954C11">
      <w:pPr>
        <w:pStyle w:val="ListParagraph"/>
        <w:spacing w:after="60"/>
        <w:ind w:left="1440"/>
        <w:rPr>
          <w:rFonts w:ascii="MyriadPro-Regular" w:hAnsi="MyriadPro-Regular"/>
          <w:sz w:val="15"/>
          <w:szCs w:val="15"/>
          <w:lang w:val="es-ES_trad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954C11" w:rsidRPr="00A5593A" w:rsidTr="00D6462A">
        <w:tc>
          <w:tcPr>
            <w:tcW w:w="10296" w:type="dxa"/>
          </w:tcPr>
          <w:p w:rsidR="00954C11" w:rsidRPr="00A5593A" w:rsidRDefault="00954C11" w:rsidP="00D6462A">
            <w:pPr>
              <w:pStyle w:val="ListParagraph"/>
              <w:spacing w:after="60"/>
              <w:ind w:left="0"/>
              <w:rPr>
                <w:rFonts w:ascii="MyriadPro-Regular" w:hAnsi="MyriadPro-Regular"/>
                <w:sz w:val="15"/>
                <w:szCs w:val="15"/>
                <w:lang w:val="es-ES_tradnl"/>
              </w:rPr>
            </w:pPr>
          </w:p>
          <w:p w:rsidR="00954C11" w:rsidRPr="00A5593A" w:rsidRDefault="00954C11" w:rsidP="00D6462A">
            <w:pPr>
              <w:pStyle w:val="ListParagraph"/>
              <w:spacing w:after="60"/>
              <w:ind w:left="0"/>
              <w:rPr>
                <w:rFonts w:ascii="MyriadPro-Regular" w:hAnsi="MyriadPro-Regular"/>
                <w:sz w:val="15"/>
                <w:szCs w:val="15"/>
                <w:lang w:val="es-ES_tradnl"/>
              </w:rPr>
            </w:pPr>
          </w:p>
          <w:p w:rsidR="00954C11" w:rsidRPr="00A5593A" w:rsidRDefault="00954C11" w:rsidP="00D6462A">
            <w:pPr>
              <w:pStyle w:val="ListParagraph"/>
              <w:spacing w:after="60"/>
              <w:ind w:left="0"/>
              <w:rPr>
                <w:rFonts w:ascii="MyriadPro-Regular" w:hAnsi="MyriadPro-Regular"/>
                <w:sz w:val="15"/>
                <w:szCs w:val="15"/>
                <w:lang w:val="es-ES_tradnl"/>
              </w:rPr>
            </w:pPr>
          </w:p>
        </w:tc>
      </w:tr>
    </w:tbl>
    <w:p w:rsidR="00954C11" w:rsidRPr="00A5593A" w:rsidRDefault="00954C11" w:rsidP="00954C11">
      <w:pPr>
        <w:pStyle w:val="ListParagraph"/>
        <w:spacing w:after="60"/>
        <w:rPr>
          <w:rFonts w:ascii="MyriadPro-Regular" w:hAnsi="MyriadPro-Regular"/>
          <w:sz w:val="15"/>
          <w:szCs w:val="15"/>
          <w:lang w:val="es-ES_tradnl"/>
        </w:rPr>
      </w:pPr>
    </w:p>
    <w:p w:rsidR="00954C11" w:rsidRPr="00A5593A" w:rsidRDefault="00954C11" w:rsidP="00954C11">
      <w:pPr>
        <w:pStyle w:val="ListParagraph"/>
        <w:numPr>
          <w:ilvl w:val="1"/>
          <w:numId w:val="1"/>
        </w:numPr>
        <w:spacing w:after="60"/>
        <w:rPr>
          <w:rFonts w:ascii="MyriadPro-Regular" w:hAnsi="MyriadPro-Regular"/>
          <w:sz w:val="15"/>
          <w:szCs w:val="15"/>
          <w:lang w:val="es-ES_tradnl"/>
        </w:rPr>
      </w:pPr>
      <w:r w:rsidRPr="00A5593A">
        <w:rPr>
          <w:rFonts w:ascii="MyriadPro-Regular" w:hAnsi="MyriadPro-Regular"/>
          <w:sz w:val="15"/>
          <w:szCs w:val="15"/>
          <w:lang w:val="es-ES_tradnl"/>
        </w:rPr>
        <w:t>Habilidades para una vida independiente (si corresponde)</w:t>
      </w:r>
    </w:p>
    <w:p w:rsidR="00954C11" w:rsidRPr="00A5593A" w:rsidRDefault="00954C11" w:rsidP="00954C11">
      <w:pPr>
        <w:pStyle w:val="ListParagraph"/>
        <w:spacing w:after="60"/>
        <w:ind w:left="1440"/>
        <w:rPr>
          <w:rFonts w:ascii="MyriadPro-Regular" w:hAnsi="MyriadPro-Regular"/>
          <w:sz w:val="15"/>
          <w:szCs w:val="15"/>
          <w:lang w:val="es-ES_tradn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0"/>
      </w:tblGrid>
      <w:tr w:rsidR="00954C11" w:rsidRPr="00A5593A" w:rsidTr="00D6462A">
        <w:tc>
          <w:tcPr>
            <w:tcW w:w="10296" w:type="dxa"/>
          </w:tcPr>
          <w:p w:rsidR="00954C11" w:rsidRPr="00A5593A" w:rsidRDefault="00954C11" w:rsidP="00D6462A">
            <w:pPr>
              <w:spacing w:after="60" w:line="240" w:lineRule="auto"/>
              <w:rPr>
                <w:rFonts w:cs="Times New Roman"/>
                <w:b w:val="0"/>
                <w:caps w:val="0"/>
                <w:sz w:val="15"/>
                <w:szCs w:val="15"/>
                <w:lang w:val="es-ES_tradnl"/>
              </w:rPr>
            </w:pPr>
          </w:p>
          <w:p w:rsidR="00954C11" w:rsidRPr="00A5593A" w:rsidRDefault="00954C11" w:rsidP="00D6462A">
            <w:pPr>
              <w:spacing w:after="60" w:line="240" w:lineRule="auto"/>
              <w:rPr>
                <w:rFonts w:cs="Times New Roman"/>
                <w:b w:val="0"/>
                <w:caps w:val="0"/>
                <w:sz w:val="15"/>
                <w:szCs w:val="15"/>
                <w:lang w:val="es-ES_tradnl"/>
              </w:rPr>
            </w:pPr>
          </w:p>
          <w:p w:rsidR="00954C11" w:rsidRPr="00A5593A" w:rsidRDefault="00954C11" w:rsidP="00D6462A">
            <w:pPr>
              <w:spacing w:after="60" w:line="240" w:lineRule="auto"/>
              <w:rPr>
                <w:rFonts w:cs="Times New Roman"/>
                <w:b w:val="0"/>
                <w:caps w:val="0"/>
                <w:sz w:val="15"/>
                <w:szCs w:val="15"/>
                <w:lang w:val="es-ES_tradnl"/>
              </w:rPr>
            </w:pPr>
          </w:p>
        </w:tc>
      </w:tr>
    </w:tbl>
    <w:p w:rsidR="00954C11" w:rsidRPr="00A5593A" w:rsidRDefault="00954C11" w:rsidP="00954C11">
      <w:pPr>
        <w:spacing w:line="240" w:lineRule="auto"/>
        <w:rPr>
          <w:rFonts w:cs="Times New Roman"/>
          <w:b w:val="0"/>
          <w:caps w:val="0"/>
          <w:sz w:val="15"/>
          <w:szCs w:val="15"/>
          <w:lang w:val="es-ES_tradnl"/>
        </w:rPr>
      </w:pPr>
    </w:p>
    <w:p w:rsidR="00954C11" w:rsidRPr="00A5593A" w:rsidRDefault="00954C11" w:rsidP="00954C11">
      <w:pPr>
        <w:spacing w:line="240" w:lineRule="auto"/>
        <w:jc w:val="both"/>
        <w:rPr>
          <w:rFonts w:cs="Times New Roman"/>
          <w:caps w:val="0"/>
          <w:sz w:val="15"/>
          <w:szCs w:val="15"/>
          <w:lang w:val="es-ES_tradnl"/>
        </w:rPr>
      </w:pPr>
    </w:p>
    <w:tbl>
      <w:tblPr>
        <w:tblW w:w="10170" w:type="dxa"/>
        <w:tblLayout w:type="fixed"/>
        <w:tblLook w:val="01E0" w:firstRow="1" w:lastRow="1" w:firstColumn="1" w:lastColumn="1" w:noHBand="0" w:noVBand="0"/>
      </w:tblPr>
      <w:tblGrid>
        <w:gridCol w:w="10170"/>
      </w:tblGrid>
      <w:tr w:rsidR="00954C11" w:rsidRPr="00A5593A" w:rsidTr="00D6462A">
        <w:trPr>
          <w:trHeight w:val="288"/>
        </w:trPr>
        <w:tc>
          <w:tcPr>
            <w:tcW w:w="10170" w:type="dxa"/>
            <w:tcBorders>
              <w:bottom w:val="single" w:sz="4" w:space="0" w:color="auto"/>
            </w:tcBorders>
            <w:tcMar>
              <w:left w:w="0" w:type="dxa"/>
              <w:right w:w="115" w:type="dxa"/>
            </w:tcMar>
          </w:tcPr>
          <w:p w:rsidR="00954C11" w:rsidRPr="00A5593A" w:rsidRDefault="00954C11" w:rsidP="00D6462A">
            <w:pPr>
              <w:pStyle w:val="ListParagraph"/>
              <w:numPr>
                <w:ilvl w:val="0"/>
                <w:numId w:val="1"/>
              </w:numPr>
              <w:spacing w:after="60"/>
              <w:jc w:val="both"/>
              <w:rPr>
                <w:rFonts w:ascii="MyriadPro-Regular" w:hAnsi="MyriadPro-Regular"/>
                <w:sz w:val="15"/>
                <w:szCs w:val="15"/>
                <w:lang w:val="es-ES_tradnl"/>
              </w:rPr>
            </w:pPr>
            <w:r w:rsidRPr="00A5593A">
              <w:rPr>
                <w:rFonts w:ascii="MyriadPro-Regular" w:hAnsi="MyriadPro-Regular"/>
                <w:sz w:val="15"/>
                <w:szCs w:val="15"/>
                <w:lang w:val="es-ES_tradnl"/>
              </w:rPr>
              <w:t>Los servicios de transición (incluidos los cursos de estudio) necesarios para ayudar al estudiante a alcanzar las metas para la postsecundaria:  Artículo 300.320(b)(2) del CFR, Título 34</w:t>
            </w:r>
            <w:r w:rsidRPr="00A5593A">
              <w:rPr>
                <w:sz w:val="15"/>
                <w:szCs w:val="15"/>
                <w:lang w:val="es-ES_tradnl"/>
              </w:rPr>
              <w:t>.</w:t>
            </w:r>
          </w:p>
          <w:p w:rsidR="00954C11" w:rsidRPr="00A5593A" w:rsidRDefault="00954C11" w:rsidP="00D6462A">
            <w:pPr>
              <w:spacing w:after="60"/>
              <w:ind w:left="360"/>
              <w:jc w:val="both"/>
              <w:rPr>
                <w:b w:val="0"/>
                <w:sz w:val="15"/>
                <w:szCs w:val="15"/>
                <w:lang w:val="es-ES_tradnl"/>
              </w:rPr>
            </w:pPr>
            <w:r w:rsidRPr="00A5593A">
              <w:rPr>
                <w:b w:val="0"/>
                <w:sz w:val="15"/>
                <w:szCs w:val="15"/>
                <w:lang w:val="es-ES_tradnl"/>
              </w:rPr>
              <w:t xml:space="preserve">    </w:t>
            </w:r>
          </w:p>
        </w:tc>
      </w:tr>
      <w:tr w:rsidR="00954C11" w:rsidRPr="00A5593A" w:rsidTr="00D6462A">
        <w:trPr>
          <w:trHeight w:val="432"/>
        </w:trPr>
        <w:tc>
          <w:tcPr>
            <w:tcW w:w="10170" w:type="dxa"/>
            <w:tcBorders>
              <w:top w:val="single" w:sz="4" w:space="0" w:color="auto"/>
              <w:left w:val="single" w:sz="4" w:space="0" w:color="auto"/>
              <w:bottom w:val="single" w:sz="4" w:space="0" w:color="auto"/>
              <w:right w:val="single" w:sz="4" w:space="0" w:color="auto"/>
            </w:tcBorders>
          </w:tcPr>
          <w:p w:rsidR="00954C11" w:rsidRPr="00A5593A" w:rsidRDefault="00954C11" w:rsidP="00D6462A">
            <w:pPr>
              <w:spacing w:before="60" w:line="240" w:lineRule="auto"/>
              <w:rPr>
                <w:rFonts w:cs="Times New Roman"/>
                <w:b w:val="0"/>
                <w:caps w:val="0"/>
                <w:sz w:val="15"/>
                <w:szCs w:val="15"/>
                <w:lang w:val="es-ES_tradnl"/>
              </w:rPr>
            </w:pPr>
          </w:p>
          <w:p w:rsidR="00954C11" w:rsidRPr="00A5593A" w:rsidRDefault="00954C11" w:rsidP="00D6462A">
            <w:pPr>
              <w:spacing w:before="60" w:line="240" w:lineRule="auto"/>
              <w:rPr>
                <w:rFonts w:cs="Times New Roman"/>
                <w:b w:val="0"/>
                <w:caps w:val="0"/>
                <w:sz w:val="15"/>
                <w:szCs w:val="15"/>
                <w:lang w:val="es-ES_tradnl"/>
              </w:rPr>
            </w:pPr>
          </w:p>
          <w:p w:rsidR="00954C11" w:rsidRPr="00A5593A" w:rsidRDefault="00954C11" w:rsidP="00D6462A">
            <w:pPr>
              <w:spacing w:before="60" w:line="240" w:lineRule="auto"/>
              <w:rPr>
                <w:rFonts w:cs="Times New Roman"/>
                <w:b w:val="0"/>
                <w:caps w:val="0"/>
                <w:sz w:val="15"/>
                <w:szCs w:val="15"/>
                <w:lang w:val="es-ES_tradnl"/>
              </w:rPr>
            </w:pPr>
          </w:p>
        </w:tc>
      </w:tr>
    </w:tbl>
    <w:p w:rsidR="00954C11" w:rsidRPr="00A5593A" w:rsidRDefault="00954C11" w:rsidP="00954C11">
      <w:pPr>
        <w:spacing w:line="240" w:lineRule="auto"/>
        <w:rPr>
          <w:rFonts w:cs="Times New Roman"/>
          <w:caps w:val="0"/>
          <w:sz w:val="15"/>
          <w:szCs w:val="15"/>
          <w:lang w:val="es-ES_tradnl"/>
        </w:rPr>
      </w:pPr>
    </w:p>
    <w:tbl>
      <w:tblPr>
        <w:tblW w:w="8843" w:type="dxa"/>
        <w:tblInd w:w="108" w:type="dxa"/>
        <w:tblLayout w:type="fixed"/>
        <w:tblLook w:val="01E0" w:firstRow="1" w:lastRow="1" w:firstColumn="1" w:lastColumn="1" w:noHBand="0" w:noVBand="0"/>
      </w:tblPr>
      <w:tblGrid>
        <w:gridCol w:w="8843"/>
      </w:tblGrid>
      <w:tr w:rsidR="00954C11" w:rsidRPr="00A5593A" w:rsidTr="00D6462A">
        <w:trPr>
          <w:trHeight w:val="152"/>
        </w:trPr>
        <w:tc>
          <w:tcPr>
            <w:tcW w:w="8843" w:type="dxa"/>
          </w:tcPr>
          <w:p w:rsidR="00954C11" w:rsidRPr="00A5593A" w:rsidRDefault="00954C11" w:rsidP="00D6462A">
            <w:pPr>
              <w:spacing w:line="240" w:lineRule="auto"/>
              <w:rPr>
                <w:b w:val="0"/>
                <w:caps w:val="0"/>
                <w:sz w:val="15"/>
                <w:szCs w:val="15"/>
                <w:lang w:val="es-ES_tradnl"/>
              </w:rPr>
            </w:pPr>
          </w:p>
        </w:tc>
      </w:tr>
    </w:tbl>
    <w:p w:rsidR="00954C11" w:rsidRPr="00A5593A" w:rsidRDefault="00954C11" w:rsidP="00954C11">
      <w:pPr>
        <w:spacing w:after="60" w:line="240" w:lineRule="auto"/>
        <w:rPr>
          <w:rFonts w:cs="Times New Roman"/>
          <w:caps w:val="0"/>
          <w:sz w:val="20"/>
          <w:szCs w:val="20"/>
          <w:lang w:val="es-ES_tradnl"/>
        </w:rPr>
      </w:pPr>
      <w:r w:rsidRPr="00A5593A">
        <w:rPr>
          <w:rFonts w:cs="Times New Roman"/>
          <w:b w:val="0"/>
          <w:caps w:val="0"/>
          <w:noProof/>
        </w:rPr>
        <mc:AlternateContent>
          <mc:Choice Requires="wps">
            <w:drawing>
              <wp:anchor distT="0" distB="0" distL="114300" distR="114300" simplePos="0" relativeHeight="251700224" behindDoc="0" locked="0" layoutInCell="1" allowOverlap="1" wp14:anchorId="127A4AD5" wp14:editId="78957982">
                <wp:simplePos x="0" y="0"/>
                <wp:positionH relativeFrom="column">
                  <wp:posOffset>-381000</wp:posOffset>
                </wp:positionH>
                <wp:positionV relativeFrom="paragraph">
                  <wp:posOffset>127000</wp:posOffset>
                </wp:positionV>
                <wp:extent cx="321868" cy="317500"/>
                <wp:effectExtent l="0" t="0" r="21590" b="25400"/>
                <wp:wrapNone/>
                <wp:docPr id="32" name="Flowchart: Connector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868" cy="317500"/>
                        </a:xfrm>
                        <a:prstGeom prst="flowChartConnector">
                          <a:avLst/>
                        </a:prstGeom>
                        <a:solidFill>
                          <a:srgbClr val="C6D9F1"/>
                        </a:solidFill>
                        <a:ln w="9525">
                          <a:solidFill>
                            <a:srgbClr val="000000"/>
                          </a:solidFill>
                          <a:round/>
                          <a:headEnd/>
                          <a:tailEnd/>
                        </a:ln>
                      </wps:spPr>
                      <wps:txbx>
                        <w:txbxContent>
                          <w:p w:rsidR="00954C11" w:rsidRDefault="00954C11" w:rsidP="00954C11">
                            <w:r>
                              <w:rPr>
                                <w:bCs/>
                                <w:lang w:val="es-ES"/>
                              </w:rPr>
                              <w:t>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7A4AD5" id="Flowchart: Connector 32" o:spid="_x0000_s1043" type="#_x0000_t120" style="position:absolute;margin-left:-30pt;margin-top:10pt;width:25.35pt;height: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" fillcolor="#c6d9f1">
                <v:textbox>
                  <w:txbxContent>
                    <w:p w:rsidR="00954C11" w:rsidRDefault="00954C11" w:rsidP="00954C11">
                      <w:r>
                        <w:rPr>
                          <w:bCs/>
                          <w:lang w:val="es-ES"/>
                        </w:rPr>
                        <w:t>R</w:t>
                      </w:r>
                    </w:p>
                  </w:txbxContent>
                </v:textbox>
              </v:shape>
            </w:pict>
          </mc:Fallback>
        </mc:AlternateContent>
      </w:r>
    </w:p>
    <w:p w:rsidR="00954C11" w:rsidRPr="00A5593A" w:rsidRDefault="00954C11" w:rsidP="00954C11">
      <w:pPr>
        <w:spacing w:after="60" w:line="240" w:lineRule="auto"/>
        <w:rPr>
          <w:rFonts w:cs="Times New Roman"/>
          <w:caps w:val="0"/>
          <w:sz w:val="15"/>
          <w:szCs w:val="15"/>
          <w:lang w:val="es-ES_tradnl"/>
        </w:rPr>
      </w:pPr>
      <w:r w:rsidRPr="00A5593A">
        <w:rPr>
          <w:rFonts w:cs="Times New Roman"/>
          <w:bCs/>
          <w:caps w:val="0"/>
          <w:sz w:val="20"/>
          <w:szCs w:val="20"/>
          <w:lang w:val="es-ES_tradnl"/>
        </w:rPr>
        <w:t>TRANSFERENCIA DE DERECHOS AL CUMPLIR LA MAYORÍA DE EDAD</w:t>
      </w:r>
      <w:r w:rsidRPr="00A5593A">
        <w:rPr>
          <w:rFonts w:cs="Times New Roman"/>
          <w:bCs/>
          <w:caps w:val="0"/>
          <w:lang w:val="es-ES_tradnl"/>
        </w:rPr>
        <w:t xml:space="preserve">     </w:t>
      </w:r>
      <w:r w:rsidRPr="00A5593A">
        <w:rPr>
          <w:rFonts w:cs="Times New Roman"/>
          <w:b w:val="0"/>
          <w:caps w:val="0"/>
          <w:lang w:val="es-ES_tradnl"/>
        </w:rPr>
        <w:t xml:space="preserve">Artículo §300.320(c) </w:t>
      </w:r>
      <w:r w:rsidRPr="00A5593A">
        <w:rPr>
          <w:rFonts w:cs="Times New Roman"/>
          <w:b w:val="0"/>
          <w:caps w:val="0"/>
          <w:sz w:val="15"/>
          <w:szCs w:val="15"/>
          <w:lang w:val="es-ES_tradnl"/>
        </w:rPr>
        <w:t>del CFR, Título 34 y Artículo §89.1049(a) del TAC, Título 19.</w:t>
      </w:r>
    </w:p>
    <w:p w:rsidR="00954C11" w:rsidRPr="00A5593A" w:rsidRDefault="00954C11" w:rsidP="00954C11">
      <w:pPr>
        <w:spacing w:line="240" w:lineRule="auto"/>
        <w:rPr>
          <w:rFonts w:cs="Times New Roman"/>
          <w:caps w:val="0"/>
          <w:sz w:val="12"/>
          <w:szCs w:val="12"/>
          <w:lang w:val="es-ES_tradnl"/>
        </w:rPr>
      </w:pPr>
    </w:p>
    <w:p w:rsidR="00954C11" w:rsidRPr="00A5593A" w:rsidRDefault="00954C11" w:rsidP="00954C11">
      <w:pPr>
        <w:spacing w:line="240" w:lineRule="auto"/>
        <w:rPr>
          <w:rFonts w:cs="Times New Roman"/>
          <w:b w:val="0"/>
          <w:caps w:val="0"/>
          <w:sz w:val="15"/>
          <w:szCs w:val="15"/>
          <w:lang w:val="es-ES_tradnl"/>
        </w:rPr>
      </w:pPr>
      <w:r w:rsidRPr="00A5593A">
        <w:rPr>
          <w:rFonts w:cs="Times New Roman"/>
          <w:b w:val="0"/>
          <w:caps w:val="0"/>
          <w:sz w:val="15"/>
          <w:szCs w:val="15"/>
          <w:lang w:val="es-ES_tradnl"/>
        </w:rPr>
        <w:t xml:space="preserve">Comenzando a más tardar un año antes de que el estudiante alcance la edad de 18 años:  </w:t>
      </w:r>
    </w:p>
    <w:p w:rsidR="00954C11" w:rsidRPr="00A5593A" w:rsidRDefault="00954C11" w:rsidP="00954C11">
      <w:pPr>
        <w:spacing w:line="240" w:lineRule="auto"/>
        <w:rPr>
          <w:rFonts w:cs="Times New Roman"/>
          <w:caps w:val="0"/>
          <w:sz w:val="18"/>
          <w:szCs w:val="18"/>
          <w:lang w:val="es-ES_tradnl"/>
        </w:rPr>
      </w:pPr>
    </w:p>
    <w:tbl>
      <w:tblPr>
        <w:tblW w:w="10188" w:type="dxa"/>
        <w:tblInd w:w="108" w:type="dxa"/>
        <w:tblLook w:val="01E0" w:firstRow="1" w:lastRow="1" w:firstColumn="1" w:lastColumn="1" w:noHBand="0" w:noVBand="0"/>
      </w:tblPr>
      <w:tblGrid>
        <w:gridCol w:w="360"/>
        <w:gridCol w:w="9828"/>
      </w:tblGrid>
      <w:tr w:rsidR="00954C11" w:rsidRPr="00A5593A" w:rsidTr="00D6462A">
        <w:trPr>
          <w:trHeight w:val="360"/>
        </w:trPr>
        <w:tc>
          <w:tcPr>
            <w:tcW w:w="360" w:type="dxa"/>
            <w:tcBorders>
              <w:top w:val="single" w:sz="4" w:space="0" w:color="auto"/>
              <w:left w:val="single" w:sz="4" w:space="0" w:color="auto"/>
              <w:bottom w:val="single" w:sz="4" w:space="0" w:color="auto"/>
              <w:right w:val="single" w:sz="4" w:space="0" w:color="auto"/>
            </w:tcBorders>
            <w:vAlign w:val="center"/>
          </w:tcPr>
          <w:p w:rsidR="00954C11" w:rsidRPr="00A5593A" w:rsidRDefault="00954C11" w:rsidP="00D6462A">
            <w:pPr>
              <w:spacing w:line="240" w:lineRule="auto"/>
              <w:ind w:left="-81" w:right="-58"/>
              <w:jc w:val="center"/>
              <w:rPr>
                <w:b w:val="0"/>
                <w:caps w:val="0"/>
                <w:sz w:val="18"/>
                <w:szCs w:val="18"/>
                <w:lang w:val="es-ES_tradnl"/>
              </w:rPr>
            </w:pPr>
          </w:p>
        </w:tc>
        <w:tc>
          <w:tcPr>
            <w:tcW w:w="9828" w:type="dxa"/>
            <w:vMerge w:val="restart"/>
            <w:tcBorders>
              <w:left w:val="single" w:sz="4" w:space="0" w:color="auto"/>
              <w:bottom w:val="single" w:sz="4" w:space="0" w:color="auto"/>
            </w:tcBorders>
          </w:tcPr>
          <w:p w:rsidR="00954C11" w:rsidRPr="00A5593A" w:rsidRDefault="00954C11" w:rsidP="00D6462A">
            <w:pPr>
              <w:spacing w:line="240" w:lineRule="auto"/>
              <w:jc w:val="both"/>
              <w:rPr>
                <w:rFonts w:cs="Times New Roman"/>
                <w:b w:val="0"/>
                <w:caps w:val="0"/>
                <w:sz w:val="15"/>
                <w:szCs w:val="15"/>
                <w:lang w:val="es-ES_tradnl"/>
              </w:rPr>
            </w:pPr>
            <w:r w:rsidRPr="00A5593A">
              <w:rPr>
                <w:rFonts w:cs="Times New Roman"/>
                <w:b w:val="0"/>
                <w:caps w:val="0"/>
                <w:sz w:val="15"/>
                <w:szCs w:val="15"/>
                <w:lang w:val="es-ES_tradnl"/>
              </w:rPr>
              <w:t>Se le informó al estudiante de sus derechos de acuerdo con la Ley de Educación para Personas con Discapacidad (IDEA, por sus siglas en inglés), si corresponde, que se transferirán al estudiante al cumplir los 18 años.</w:t>
            </w:r>
          </w:p>
        </w:tc>
      </w:tr>
      <w:tr w:rsidR="00954C11" w:rsidRPr="00A5593A" w:rsidTr="00D6462A">
        <w:trPr>
          <w:trHeight w:val="170"/>
        </w:trPr>
        <w:tc>
          <w:tcPr>
            <w:tcW w:w="360" w:type="dxa"/>
            <w:tcBorders>
              <w:top w:val="single" w:sz="4" w:space="0" w:color="auto"/>
            </w:tcBorders>
          </w:tcPr>
          <w:p w:rsidR="00954C11" w:rsidRPr="00A5593A" w:rsidRDefault="00954C11" w:rsidP="00D6462A">
            <w:pPr>
              <w:spacing w:line="240" w:lineRule="auto"/>
              <w:rPr>
                <w:rFonts w:cs="Times New Roman"/>
                <w:b w:val="0"/>
                <w:caps w:val="0"/>
                <w:lang w:val="es-ES_tradnl"/>
              </w:rPr>
            </w:pPr>
          </w:p>
        </w:tc>
        <w:tc>
          <w:tcPr>
            <w:tcW w:w="9828" w:type="dxa"/>
            <w:vMerge/>
            <w:tcBorders>
              <w:top w:val="single" w:sz="4" w:space="0" w:color="auto"/>
              <w:left w:val="nil"/>
            </w:tcBorders>
          </w:tcPr>
          <w:p w:rsidR="00954C11" w:rsidRPr="00A5593A" w:rsidRDefault="00954C11" w:rsidP="00D6462A">
            <w:pPr>
              <w:spacing w:line="240" w:lineRule="auto"/>
              <w:rPr>
                <w:rFonts w:cs="Times New Roman"/>
                <w:b w:val="0"/>
                <w:caps w:val="0"/>
                <w:lang w:val="es-ES_tradnl"/>
              </w:rPr>
            </w:pPr>
          </w:p>
        </w:tc>
      </w:tr>
    </w:tbl>
    <w:p w:rsidR="00954C11" w:rsidRPr="00A5593A" w:rsidRDefault="00954C11" w:rsidP="00954C11">
      <w:pPr>
        <w:spacing w:line="240" w:lineRule="auto"/>
        <w:ind w:left="108" w:hanging="135"/>
        <w:jc w:val="both"/>
        <w:rPr>
          <w:rFonts w:cs="Times New Roman"/>
          <w:b w:val="0"/>
          <w:caps w:val="0"/>
          <w:strike/>
          <w:sz w:val="14"/>
          <w:szCs w:val="14"/>
          <w:lang w:val="es-ES_tradnl"/>
        </w:rPr>
      </w:pPr>
    </w:p>
    <w:p w:rsidR="00954C11" w:rsidRPr="00A5593A" w:rsidRDefault="00954C11" w:rsidP="00954C11">
      <w:pPr>
        <w:spacing w:line="240" w:lineRule="auto"/>
        <w:rPr>
          <w:rFonts w:cs="Times New Roman"/>
          <w:b w:val="0"/>
          <w:caps w:val="0"/>
          <w:sz w:val="15"/>
          <w:szCs w:val="15"/>
          <w:lang w:val="es-ES_tradnl"/>
        </w:rPr>
      </w:pPr>
      <w:r w:rsidRPr="00A5593A">
        <w:rPr>
          <w:rFonts w:cs="Times New Roman"/>
          <w:b w:val="0"/>
          <w:caps w:val="0"/>
          <w:sz w:val="15"/>
          <w:szCs w:val="15"/>
          <w:lang w:val="es-ES_tradnl"/>
        </w:rPr>
        <w:t>A partir del año escolar 2018-2019, el IEP debe incluir la siguiente declaración:</w:t>
      </w:r>
    </w:p>
    <w:p w:rsidR="00954C11" w:rsidRPr="00A5593A" w:rsidRDefault="00954C11" w:rsidP="00954C11">
      <w:pPr>
        <w:pStyle w:val="ARDH1"/>
        <w:rPr>
          <w:lang w:val="es-ES_tradnl"/>
        </w:rPr>
      </w:pPr>
    </w:p>
    <w:tbl>
      <w:tblPr>
        <w:tblW w:w="10188" w:type="dxa"/>
        <w:tblInd w:w="108" w:type="dxa"/>
        <w:tblLook w:val="01E0" w:firstRow="1" w:lastRow="1" w:firstColumn="1" w:lastColumn="1" w:noHBand="0" w:noVBand="0"/>
      </w:tblPr>
      <w:tblGrid>
        <w:gridCol w:w="360"/>
        <w:gridCol w:w="9828"/>
      </w:tblGrid>
      <w:tr w:rsidR="00954C11" w:rsidRPr="00A5593A" w:rsidTr="00D6462A">
        <w:trPr>
          <w:trHeight w:val="360"/>
        </w:trPr>
        <w:tc>
          <w:tcPr>
            <w:tcW w:w="360" w:type="dxa"/>
            <w:tcBorders>
              <w:top w:val="single" w:sz="4" w:space="0" w:color="auto"/>
              <w:left w:val="single" w:sz="4" w:space="0" w:color="auto"/>
              <w:bottom w:val="single" w:sz="4" w:space="0" w:color="auto"/>
              <w:right w:val="single" w:sz="4" w:space="0" w:color="auto"/>
            </w:tcBorders>
            <w:vAlign w:val="center"/>
          </w:tcPr>
          <w:p w:rsidR="00954C11" w:rsidRPr="00A5593A" w:rsidRDefault="00954C11" w:rsidP="00D6462A">
            <w:pPr>
              <w:spacing w:line="240" w:lineRule="auto"/>
              <w:ind w:left="-81" w:right="-58"/>
              <w:jc w:val="center"/>
              <w:rPr>
                <w:b w:val="0"/>
                <w:caps w:val="0"/>
                <w:sz w:val="18"/>
                <w:szCs w:val="18"/>
                <w:lang w:val="es-ES_tradnl"/>
              </w:rPr>
            </w:pPr>
          </w:p>
        </w:tc>
        <w:tc>
          <w:tcPr>
            <w:tcW w:w="9828" w:type="dxa"/>
            <w:vMerge w:val="restart"/>
            <w:tcBorders>
              <w:left w:val="single" w:sz="4" w:space="0" w:color="auto"/>
              <w:bottom w:val="single" w:sz="4" w:space="0" w:color="auto"/>
            </w:tcBorders>
          </w:tcPr>
          <w:p w:rsidR="00954C11" w:rsidRPr="00A5593A" w:rsidRDefault="00954C11" w:rsidP="00D6462A">
            <w:pPr>
              <w:spacing w:line="240" w:lineRule="auto"/>
              <w:rPr>
                <w:lang w:val="es-ES_tradnl"/>
              </w:rPr>
            </w:pPr>
            <w:r w:rsidRPr="00A5593A">
              <w:rPr>
                <w:rFonts w:cs="Times New Roman"/>
                <w:b w:val="0"/>
                <w:caps w:val="0"/>
                <w:sz w:val="15"/>
                <w:szCs w:val="15"/>
                <w:lang w:val="es-ES_tradnl"/>
              </w:rPr>
              <w:t xml:space="preserve">El estudiante ha recibido información y recursos con respecto a la tutela y sus alternativas, incluido un acuerdo de toma de decisiones respaldado por el Capítulo 1357 del Código de </w:t>
            </w:r>
            <w:r>
              <w:rPr>
                <w:rFonts w:cs="Times New Roman"/>
                <w:b w:val="0"/>
                <w:caps w:val="0"/>
                <w:sz w:val="15"/>
                <w:szCs w:val="15"/>
                <w:lang w:val="es-ES_tradnl"/>
              </w:rPr>
              <w:t>Propiedad</w:t>
            </w:r>
            <w:r w:rsidRPr="00A5593A">
              <w:rPr>
                <w:rFonts w:cs="Times New Roman"/>
                <w:b w:val="0"/>
                <w:caps w:val="0"/>
                <w:sz w:val="15"/>
                <w:szCs w:val="15"/>
                <w:lang w:val="es-ES_tradnl"/>
              </w:rPr>
              <w:t xml:space="preserve"> de Texas y otros apoyos y servicios que pueden permitirle llevar una vida independiente.</w:t>
            </w:r>
          </w:p>
          <w:p w:rsidR="00954C11" w:rsidRPr="00A5593A" w:rsidRDefault="00954C11" w:rsidP="00D6462A">
            <w:pPr>
              <w:spacing w:line="240" w:lineRule="auto"/>
              <w:jc w:val="both"/>
              <w:rPr>
                <w:rFonts w:cs="Times New Roman"/>
                <w:b w:val="0"/>
                <w:caps w:val="0"/>
                <w:sz w:val="15"/>
                <w:szCs w:val="15"/>
                <w:lang w:val="es-ES_tradnl"/>
              </w:rPr>
            </w:pPr>
          </w:p>
        </w:tc>
      </w:tr>
      <w:tr w:rsidR="00954C11" w:rsidRPr="00A5593A" w:rsidTr="00D6462A">
        <w:trPr>
          <w:trHeight w:val="170"/>
        </w:trPr>
        <w:tc>
          <w:tcPr>
            <w:tcW w:w="360" w:type="dxa"/>
            <w:tcBorders>
              <w:top w:val="single" w:sz="4" w:space="0" w:color="auto"/>
            </w:tcBorders>
          </w:tcPr>
          <w:p w:rsidR="00954C11" w:rsidRPr="00A5593A" w:rsidRDefault="00954C11" w:rsidP="00D6462A">
            <w:pPr>
              <w:spacing w:line="240" w:lineRule="auto"/>
              <w:rPr>
                <w:rFonts w:cs="Times New Roman"/>
                <w:b w:val="0"/>
                <w:caps w:val="0"/>
                <w:lang w:val="es-ES_tradnl"/>
              </w:rPr>
            </w:pPr>
          </w:p>
        </w:tc>
        <w:tc>
          <w:tcPr>
            <w:tcW w:w="9828" w:type="dxa"/>
            <w:vMerge/>
            <w:tcBorders>
              <w:top w:val="single" w:sz="4" w:space="0" w:color="auto"/>
              <w:left w:val="nil"/>
            </w:tcBorders>
          </w:tcPr>
          <w:p w:rsidR="00954C11" w:rsidRPr="00A5593A" w:rsidRDefault="00954C11" w:rsidP="00D6462A">
            <w:pPr>
              <w:spacing w:line="240" w:lineRule="auto"/>
              <w:rPr>
                <w:rFonts w:cs="Times New Roman"/>
                <w:b w:val="0"/>
                <w:caps w:val="0"/>
                <w:lang w:val="es-ES_tradnl"/>
              </w:rPr>
            </w:pPr>
          </w:p>
        </w:tc>
      </w:tr>
    </w:tbl>
    <w:p w:rsidR="00954C11" w:rsidRPr="00A5593A" w:rsidRDefault="00954C11" w:rsidP="00954C11">
      <w:pPr>
        <w:pStyle w:val="ARDH1"/>
        <w:rPr>
          <w:lang w:val="es-ES_tradnl"/>
        </w:rPr>
      </w:pPr>
    </w:p>
    <w:p w:rsidR="00954C11" w:rsidRPr="00A5593A" w:rsidRDefault="00954C11" w:rsidP="00954C11">
      <w:pPr>
        <w:pStyle w:val="ARDH1"/>
        <w:rPr>
          <w:lang w:val="es-ES_tradnl"/>
        </w:rPr>
      </w:pPr>
    </w:p>
    <w:p w:rsidR="00954C11" w:rsidRPr="00A5593A" w:rsidRDefault="00954C11" w:rsidP="00954C11">
      <w:pPr>
        <w:rPr>
          <w:lang w:val="es-ES_tradnl"/>
        </w:rPr>
      </w:pPr>
    </w:p>
    <w:p w:rsidR="001F2BE4" w:rsidRPr="00490819" w:rsidRDefault="001F2BE4" w:rsidP="001F2BE4">
      <w:pPr>
        <w:pStyle w:val="ARDH1"/>
        <w:rPr>
          <w:lang w:val="es-ES"/>
        </w:rPr>
      </w:pPr>
    </w:p>
    <w:p w:rsidR="001F2BE4" w:rsidRPr="00490819" w:rsidRDefault="001F2BE4" w:rsidP="001F2BE4">
      <w:pPr>
        <w:pStyle w:val="ARDH1"/>
        <w:rPr>
          <w:lang w:val="es-ES"/>
        </w:rPr>
      </w:pPr>
    </w:p>
    <w:p w:rsidR="001F2BE4" w:rsidRPr="00490819" w:rsidRDefault="001F2BE4" w:rsidP="001F2BE4">
      <w:pPr>
        <w:pStyle w:val="ARDH1"/>
        <w:rPr>
          <w:rFonts w:ascii="MyriadPro-Regular" w:hAnsi="MyriadPro-Regular"/>
          <w:lang w:val="es-ES"/>
        </w:rPr>
        <w:sectPr w:rsidR="001F2BE4" w:rsidRPr="00490819" w:rsidSect="007556F9">
          <w:headerReference w:type="even" r:id="rId22"/>
          <w:headerReference w:type="default" r:id="rId23"/>
          <w:footerReference w:type="default" r:id="rId24"/>
          <w:headerReference w:type="first" r:id="rId25"/>
          <w:pgSz w:w="12240" w:h="15840" w:code="1"/>
          <w:pgMar w:top="576" w:right="810" w:bottom="720" w:left="1080" w:header="720" w:footer="504" w:gutter="0"/>
          <w:pgNumType w:start="8"/>
          <w:cols w:space="720"/>
          <w:docGrid w:linePitch="360"/>
        </w:sectPr>
      </w:pPr>
    </w:p>
    <w:p w:rsidR="001F2BE4" w:rsidRPr="00490819" w:rsidRDefault="00C1726C" w:rsidP="001F2BE4">
      <w:pPr>
        <w:spacing w:line="240" w:lineRule="auto"/>
        <w:rPr>
          <w:rFonts w:cs="Times New Roman"/>
          <w:b w:val="0"/>
          <w:caps w:val="0"/>
          <w:sz w:val="24"/>
          <w:szCs w:val="24"/>
          <w:lang w:val="es-ES"/>
        </w:rPr>
      </w:pPr>
      <w:r>
        <w:rPr>
          <w:rFonts w:cs="Times New Roman"/>
          <w:b w:val="0"/>
          <w:caps w:val="0"/>
          <w:noProof/>
        </w:rPr>
        <w:lastRenderedPageBreak/>
        <mc:AlternateContent>
          <mc:Choice Requires="wps">
            <w:drawing>
              <wp:anchor distT="0" distB="0" distL="114300" distR="114300" simplePos="0" relativeHeight="251672576" behindDoc="0" locked="0" layoutInCell="1" allowOverlap="1">
                <wp:simplePos x="0" y="0"/>
                <wp:positionH relativeFrom="column">
                  <wp:posOffset>-285750</wp:posOffset>
                </wp:positionH>
                <wp:positionV relativeFrom="paragraph">
                  <wp:posOffset>3810</wp:posOffset>
                </wp:positionV>
                <wp:extent cx="285115" cy="269875"/>
                <wp:effectExtent l="0" t="0" r="19685" b="15875"/>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115" cy="269875"/>
                        </a:xfrm>
                        <a:prstGeom prst="flowChartConnector">
                          <a:avLst/>
                        </a:prstGeom>
                        <a:solidFill>
                          <a:schemeClr val="tx2">
                            <a:lumMod val="20000"/>
                            <a:lumOff val="80000"/>
                          </a:schemeClr>
                        </a:solidFill>
                        <a:ln w="9525">
                          <a:solidFill>
                            <a:srgbClr val="000000"/>
                          </a:solidFill>
                          <a:round/>
                          <a:headEnd/>
                          <a:tailEnd/>
                        </a:ln>
                      </wps:spPr>
                      <wps:txbx>
                        <w:txbxContent>
                          <w:p w:rsidR="00C405C7" w:rsidRPr="00585938" w:rsidRDefault="00C405C7" w:rsidP="001F2BE4">
                            <w:pPr>
                              <w:rPr>
                                <w:lang w:val="es-AR"/>
                              </w:rPr>
                            </w:pPr>
                            <w:r>
                              <w:rPr>
                                <w:lang w:val="es-AR"/>
                              </w:rPr>
                              <w: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4" o:spid="_x0000_s1044" type="#_x0000_t120" style="position:absolute;margin-left:-22.5pt;margin-top:.3pt;width:22.45pt;height:2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" fillcolor="#c6d9f1 [671]">
                <v:textbox>
                  <w:txbxContent>
                    <w:p w:rsidR="00C405C7" w:rsidRPr="00585938" w:rsidRDefault="00C405C7" w:rsidP="001F2BE4">
                      <w:pPr>
                        <w:rPr>
                          <w:lang w:val="es-AR"/>
                        </w:rPr>
                      </w:pPr>
                      <w:r>
                        <w:rPr>
                          <w:lang w:val="es-AR"/>
                        </w:rPr>
                        <w:t>S</w:t>
                      </w:r>
                    </w:p>
                  </w:txbxContent>
                </v:textbox>
              </v:shape>
            </w:pict>
          </mc:Fallback>
        </mc:AlternateContent>
      </w:r>
      <w:r w:rsidR="001F2BE4" w:rsidRPr="00490819">
        <w:rPr>
          <w:rFonts w:cs="Times New Roman"/>
          <w:caps w:val="0"/>
          <w:sz w:val="24"/>
          <w:szCs w:val="24"/>
          <w:lang w:val="es-ES"/>
        </w:rPr>
        <w:t xml:space="preserve"> </w:t>
      </w:r>
      <w:r w:rsidR="006048A0">
        <w:rPr>
          <w:rFonts w:cs="Times New Roman"/>
          <w:caps w:val="0"/>
          <w:sz w:val="20"/>
          <w:szCs w:val="20"/>
          <w:lang w:val="es-ES"/>
        </w:rPr>
        <w:t>SUPLEMENTO</w:t>
      </w:r>
      <w:r w:rsidR="00005FBA" w:rsidRPr="00471298">
        <w:rPr>
          <w:rFonts w:cs="Times New Roman"/>
          <w:caps w:val="0"/>
          <w:sz w:val="20"/>
          <w:szCs w:val="20"/>
          <w:lang w:val="es-ES"/>
        </w:rPr>
        <w:t xml:space="preserve"> PARA </w:t>
      </w:r>
      <w:r w:rsidR="000A4041" w:rsidRPr="00471298">
        <w:rPr>
          <w:rFonts w:cs="Times New Roman"/>
          <w:caps w:val="0"/>
          <w:sz w:val="20"/>
          <w:szCs w:val="20"/>
          <w:lang w:val="es-ES"/>
        </w:rPr>
        <w:t>ESTUDIANTE</w:t>
      </w:r>
      <w:r w:rsidR="00005FBA" w:rsidRPr="00471298">
        <w:rPr>
          <w:rFonts w:cs="Times New Roman"/>
          <w:caps w:val="0"/>
          <w:sz w:val="20"/>
          <w:szCs w:val="20"/>
          <w:lang w:val="es-ES"/>
        </w:rPr>
        <w:t xml:space="preserve">S </w:t>
      </w:r>
      <w:r w:rsidR="000A4041" w:rsidRPr="00471298">
        <w:rPr>
          <w:rFonts w:cs="Times New Roman"/>
          <w:caps w:val="0"/>
          <w:sz w:val="20"/>
          <w:szCs w:val="20"/>
          <w:lang w:val="es-ES"/>
        </w:rPr>
        <w:t>CIEGOS</w:t>
      </w:r>
      <w:r w:rsidR="00005FBA" w:rsidRPr="00471298">
        <w:rPr>
          <w:rFonts w:cs="Times New Roman"/>
          <w:caps w:val="0"/>
          <w:sz w:val="20"/>
          <w:szCs w:val="20"/>
          <w:lang w:val="es-ES"/>
        </w:rPr>
        <w:t xml:space="preserve"> O </w:t>
      </w:r>
      <w:r w:rsidR="000A4041" w:rsidRPr="00471298">
        <w:rPr>
          <w:rFonts w:cs="Times New Roman"/>
          <w:caps w:val="0"/>
          <w:sz w:val="20"/>
          <w:szCs w:val="20"/>
          <w:lang w:val="es-ES"/>
        </w:rPr>
        <w:t xml:space="preserve">CON DISCAPACIDADES </w:t>
      </w:r>
      <w:r w:rsidR="00005FBA" w:rsidRPr="00471298">
        <w:rPr>
          <w:rFonts w:cs="Times New Roman"/>
          <w:caps w:val="0"/>
          <w:sz w:val="20"/>
          <w:szCs w:val="20"/>
          <w:lang w:val="es-ES"/>
        </w:rPr>
        <w:t>VISUALES</w:t>
      </w:r>
      <w:r w:rsidR="00D47910">
        <w:rPr>
          <w:rFonts w:cs="Times New Roman"/>
          <w:b w:val="0"/>
          <w:caps w:val="0"/>
          <w:sz w:val="24"/>
          <w:szCs w:val="24"/>
          <w:lang w:val="es-ES"/>
        </w:rPr>
        <w:t xml:space="preserve"> </w:t>
      </w:r>
    </w:p>
    <w:p w:rsidR="001F2BE4" w:rsidRPr="00490819" w:rsidRDefault="001F2BE4" w:rsidP="001F2BE4">
      <w:pPr>
        <w:spacing w:line="240" w:lineRule="auto"/>
        <w:rPr>
          <w:rFonts w:cs="Times New Roman"/>
          <w:caps w:val="0"/>
          <w:sz w:val="15"/>
          <w:szCs w:val="15"/>
          <w:lang w:val="es-ES"/>
        </w:rPr>
      </w:pPr>
      <w:r w:rsidRPr="00490819">
        <w:rPr>
          <w:rFonts w:cs="Times New Roman"/>
          <w:b w:val="0"/>
          <w:caps w:val="0"/>
          <w:sz w:val="15"/>
          <w:szCs w:val="15"/>
          <w:lang w:val="es-ES"/>
        </w:rPr>
        <w:t xml:space="preserve">  19 TAC §89.1055(d), TEC §30.002(e)</w:t>
      </w:r>
      <w:r w:rsidRPr="00490819">
        <w:rPr>
          <w:rFonts w:cs="Times New Roman"/>
          <w:b w:val="0"/>
          <w:caps w:val="0"/>
          <w:sz w:val="15"/>
          <w:szCs w:val="15"/>
          <w:lang w:val="es-ES"/>
        </w:rPr>
        <w:tab/>
      </w:r>
    </w:p>
    <w:p w:rsidR="001F2BE4" w:rsidRPr="00490819" w:rsidRDefault="001F2BE4" w:rsidP="001F2BE4">
      <w:pPr>
        <w:spacing w:line="240" w:lineRule="auto"/>
        <w:rPr>
          <w:rFonts w:cs="Times New Roman"/>
          <w:caps w:val="0"/>
          <w:sz w:val="12"/>
          <w:szCs w:val="12"/>
          <w:lang w:val="es-ES"/>
        </w:rPr>
      </w:pPr>
    </w:p>
    <w:p w:rsidR="001F2BE4" w:rsidRPr="00490819" w:rsidRDefault="001F2BE4" w:rsidP="001F2BE4">
      <w:pPr>
        <w:pStyle w:val="ARDSPECFACTORSH"/>
        <w:rPr>
          <w:rFonts w:ascii="MyriadPro-Regular" w:hAnsi="MyriadPro-Regular"/>
          <w:b w:val="0"/>
          <w:caps w:val="0"/>
          <w:lang w:val="es-ES"/>
        </w:rPr>
      </w:pPr>
    </w:p>
    <w:p w:rsidR="00585938" w:rsidRPr="00471298" w:rsidRDefault="00005FBA" w:rsidP="00585938">
      <w:pPr>
        <w:spacing w:line="240" w:lineRule="auto"/>
        <w:rPr>
          <w:rFonts w:cs="Times New Roman"/>
          <w:caps w:val="0"/>
          <w:sz w:val="15"/>
          <w:szCs w:val="15"/>
          <w:lang w:val="es-ES"/>
        </w:rPr>
      </w:pPr>
      <w:r w:rsidRPr="00471298">
        <w:rPr>
          <w:rFonts w:cs="Times New Roman"/>
          <w:b w:val="0"/>
          <w:caps w:val="0"/>
          <w:sz w:val="15"/>
          <w:szCs w:val="15"/>
          <w:lang w:val="es-ES"/>
        </w:rPr>
        <w:t xml:space="preserve">Proporcione una descripción detallada de las medidas adoptadas para brindarle al </w:t>
      </w:r>
      <w:r w:rsidR="000A4041" w:rsidRPr="00471298">
        <w:rPr>
          <w:rFonts w:cs="Times New Roman"/>
          <w:b w:val="0"/>
          <w:caps w:val="0"/>
          <w:sz w:val="15"/>
          <w:szCs w:val="15"/>
          <w:lang w:val="es-ES"/>
        </w:rPr>
        <w:t>estudiante</w:t>
      </w:r>
      <w:r w:rsidR="00585938" w:rsidRPr="00471298">
        <w:rPr>
          <w:rFonts w:cs="Times New Roman"/>
          <w:b w:val="0"/>
          <w:caps w:val="0"/>
          <w:sz w:val="15"/>
          <w:szCs w:val="15"/>
          <w:lang w:val="es-ES"/>
        </w:rPr>
        <w:t xml:space="preserve"> los requisitos establecidos en </w:t>
      </w:r>
    </w:p>
    <w:p w:rsidR="001F2BE4" w:rsidRPr="00471298" w:rsidRDefault="001F2BE4" w:rsidP="001F2BE4">
      <w:pPr>
        <w:spacing w:line="240" w:lineRule="auto"/>
        <w:rPr>
          <w:rFonts w:cs="Times New Roman"/>
          <w:b w:val="0"/>
          <w:caps w:val="0"/>
          <w:sz w:val="15"/>
          <w:szCs w:val="15"/>
          <w:lang w:val="es-ES"/>
        </w:rPr>
      </w:pPr>
      <w:r w:rsidRPr="00471298">
        <w:rPr>
          <w:rFonts w:cs="Times New Roman"/>
          <w:b w:val="0"/>
          <w:caps w:val="0"/>
          <w:sz w:val="15"/>
          <w:szCs w:val="15"/>
          <w:lang w:val="es-ES"/>
        </w:rPr>
        <w:t xml:space="preserve"> </w:t>
      </w:r>
      <w:r w:rsidR="00585938" w:rsidRPr="00471298">
        <w:rPr>
          <w:rFonts w:cs="Times New Roman"/>
          <w:b w:val="0"/>
          <w:caps w:val="0"/>
          <w:sz w:val="15"/>
          <w:szCs w:val="15"/>
          <w:lang w:val="es-ES"/>
        </w:rPr>
        <w:t>TEC §30.002(c</w:t>
      </w:r>
      <w:r w:rsidRPr="00471298">
        <w:rPr>
          <w:rFonts w:cs="Times New Roman"/>
          <w:b w:val="0"/>
          <w:caps w:val="0"/>
          <w:sz w:val="15"/>
          <w:szCs w:val="15"/>
          <w:lang w:val="es-ES"/>
        </w:rPr>
        <w:t>)(4)</w:t>
      </w:r>
      <w:r w:rsidR="00585938" w:rsidRPr="00471298">
        <w:rPr>
          <w:rFonts w:cs="Times New Roman"/>
          <w:b w:val="0"/>
          <w:caps w:val="0"/>
          <w:sz w:val="15"/>
          <w:szCs w:val="15"/>
          <w:lang w:val="es-ES"/>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0"/>
        <w:gridCol w:w="6210"/>
      </w:tblGrid>
      <w:tr w:rsidR="001F2BE4" w:rsidRPr="00471298" w:rsidTr="007556F9">
        <w:trPr>
          <w:trHeight w:val="288"/>
        </w:trPr>
        <w:tc>
          <w:tcPr>
            <w:tcW w:w="3960" w:type="dxa"/>
            <w:noWrap/>
            <w:vAlign w:val="center"/>
          </w:tcPr>
          <w:p w:rsidR="001F2BE4" w:rsidRPr="00471298" w:rsidRDefault="00D443C9" w:rsidP="001C3BF5">
            <w:pPr>
              <w:spacing w:line="240" w:lineRule="auto"/>
              <w:rPr>
                <w:b w:val="0"/>
                <w:caps w:val="0"/>
                <w:sz w:val="15"/>
                <w:szCs w:val="15"/>
                <w:lang w:val="es-ES"/>
              </w:rPr>
            </w:pPr>
            <w:r w:rsidRPr="00471298">
              <w:rPr>
                <w:b w:val="0"/>
                <w:caps w:val="0"/>
                <w:sz w:val="15"/>
                <w:szCs w:val="15"/>
                <w:lang w:val="es-ES"/>
              </w:rPr>
              <w:t>Evaluación de la discapacidad</w:t>
            </w:r>
          </w:p>
        </w:tc>
        <w:tc>
          <w:tcPr>
            <w:tcW w:w="6210" w:type="dxa"/>
            <w:noWrap/>
            <w:vAlign w:val="center"/>
          </w:tcPr>
          <w:p w:rsidR="001F2BE4" w:rsidRPr="00471298" w:rsidRDefault="001F2BE4" w:rsidP="007556F9">
            <w:pPr>
              <w:spacing w:line="240" w:lineRule="auto"/>
              <w:rPr>
                <w:b w:val="0"/>
                <w:caps w:val="0"/>
                <w:sz w:val="15"/>
                <w:szCs w:val="15"/>
                <w:lang w:val="es-ES"/>
              </w:rPr>
            </w:pPr>
          </w:p>
          <w:p w:rsidR="001F2BE4" w:rsidRPr="00471298" w:rsidRDefault="001F2BE4" w:rsidP="007556F9">
            <w:pPr>
              <w:spacing w:line="240" w:lineRule="auto"/>
              <w:rPr>
                <w:b w:val="0"/>
                <w:caps w:val="0"/>
                <w:sz w:val="15"/>
                <w:szCs w:val="15"/>
                <w:lang w:val="es-ES"/>
              </w:rPr>
            </w:pPr>
            <w:r w:rsidRPr="00471298">
              <w:rPr>
                <w:b w:val="0"/>
                <w:caps w:val="0"/>
                <w:sz w:val="15"/>
                <w:szCs w:val="15"/>
                <w:lang w:val="es-ES"/>
              </w:rPr>
              <w:t xml:space="preserve">  </w:t>
            </w:r>
          </w:p>
          <w:p w:rsidR="001F2BE4" w:rsidRPr="00471298" w:rsidRDefault="001F2BE4" w:rsidP="007556F9">
            <w:pPr>
              <w:spacing w:line="240" w:lineRule="auto"/>
              <w:rPr>
                <w:b w:val="0"/>
                <w:caps w:val="0"/>
                <w:sz w:val="15"/>
                <w:szCs w:val="15"/>
                <w:lang w:val="es-ES"/>
              </w:rPr>
            </w:pPr>
          </w:p>
        </w:tc>
      </w:tr>
      <w:tr w:rsidR="001F2BE4" w:rsidRPr="00C405C7" w:rsidTr="007556F9">
        <w:trPr>
          <w:trHeight w:val="288"/>
        </w:trPr>
        <w:tc>
          <w:tcPr>
            <w:tcW w:w="3960" w:type="dxa"/>
            <w:noWrap/>
            <w:vAlign w:val="center"/>
          </w:tcPr>
          <w:p w:rsidR="001F2BE4" w:rsidRPr="00471298" w:rsidRDefault="001F2BE4" w:rsidP="00D443C9">
            <w:pPr>
              <w:tabs>
                <w:tab w:val="left" w:pos="1688"/>
              </w:tabs>
              <w:spacing w:line="240" w:lineRule="auto"/>
              <w:rPr>
                <w:b w:val="0"/>
                <w:caps w:val="0"/>
                <w:sz w:val="15"/>
                <w:szCs w:val="15"/>
                <w:lang w:val="es-ES"/>
              </w:rPr>
            </w:pPr>
            <w:r w:rsidRPr="00471298">
              <w:rPr>
                <w:b w:val="0"/>
                <w:caps w:val="0"/>
                <w:sz w:val="15"/>
                <w:szCs w:val="15"/>
                <w:lang w:val="es-ES"/>
              </w:rPr>
              <w:t>Instruc</w:t>
            </w:r>
            <w:r w:rsidR="00405C5D" w:rsidRPr="00471298">
              <w:rPr>
                <w:b w:val="0"/>
                <w:caps w:val="0"/>
                <w:sz w:val="15"/>
                <w:szCs w:val="15"/>
                <w:lang w:val="es-ES"/>
              </w:rPr>
              <w:t>ción e</w:t>
            </w:r>
            <w:r w:rsidRPr="00471298">
              <w:rPr>
                <w:b w:val="0"/>
                <w:caps w:val="0"/>
                <w:sz w:val="15"/>
                <w:szCs w:val="15"/>
                <w:lang w:val="es-ES"/>
              </w:rPr>
              <w:t xml:space="preserve">n </w:t>
            </w:r>
            <w:r w:rsidR="00D443C9" w:rsidRPr="00471298">
              <w:rPr>
                <w:b w:val="0"/>
                <w:caps w:val="0"/>
                <w:sz w:val="15"/>
                <w:szCs w:val="15"/>
                <w:lang w:val="es-ES"/>
              </w:rPr>
              <w:t xml:space="preserve">un plan de estudios básico extendido que incluya instrucción en: </w:t>
            </w:r>
          </w:p>
        </w:tc>
        <w:tc>
          <w:tcPr>
            <w:tcW w:w="6210" w:type="dxa"/>
            <w:noWrap/>
            <w:vAlign w:val="center"/>
          </w:tcPr>
          <w:p w:rsidR="001F2BE4" w:rsidRPr="00471298" w:rsidRDefault="001F2BE4" w:rsidP="007556F9">
            <w:pPr>
              <w:spacing w:line="240" w:lineRule="auto"/>
              <w:rPr>
                <w:b w:val="0"/>
                <w:caps w:val="0"/>
                <w:sz w:val="15"/>
                <w:szCs w:val="15"/>
                <w:lang w:val="es-ES"/>
              </w:rPr>
            </w:pPr>
          </w:p>
          <w:p w:rsidR="001F2BE4" w:rsidRPr="00471298" w:rsidRDefault="001F2BE4" w:rsidP="007556F9">
            <w:pPr>
              <w:spacing w:line="240" w:lineRule="auto"/>
              <w:rPr>
                <w:b w:val="0"/>
                <w:caps w:val="0"/>
                <w:sz w:val="15"/>
                <w:szCs w:val="15"/>
                <w:lang w:val="es-ES"/>
              </w:rPr>
            </w:pPr>
          </w:p>
          <w:p w:rsidR="001F2BE4" w:rsidRPr="00471298" w:rsidRDefault="001F2BE4" w:rsidP="007556F9">
            <w:pPr>
              <w:spacing w:line="240" w:lineRule="auto"/>
              <w:rPr>
                <w:b w:val="0"/>
                <w:caps w:val="0"/>
                <w:sz w:val="15"/>
                <w:szCs w:val="15"/>
                <w:lang w:val="es-ES"/>
              </w:rPr>
            </w:pPr>
          </w:p>
        </w:tc>
      </w:tr>
      <w:tr w:rsidR="00D443C9" w:rsidRPr="00C405C7" w:rsidTr="007556F9">
        <w:trPr>
          <w:trHeight w:val="288"/>
        </w:trPr>
        <w:tc>
          <w:tcPr>
            <w:tcW w:w="3960" w:type="dxa"/>
            <w:noWrap/>
            <w:vAlign w:val="center"/>
          </w:tcPr>
          <w:p w:rsidR="00D443C9" w:rsidRPr="00471298" w:rsidRDefault="00D443C9" w:rsidP="00D443C9">
            <w:pPr>
              <w:pStyle w:val="ListParagraph"/>
              <w:numPr>
                <w:ilvl w:val="0"/>
                <w:numId w:val="3"/>
              </w:numPr>
              <w:tabs>
                <w:tab w:val="left" w:pos="1688"/>
              </w:tabs>
              <w:rPr>
                <w:rFonts w:ascii="MyriadPro-Regular" w:hAnsi="MyriadPro-Regular" w:cs="Arial"/>
                <w:sz w:val="15"/>
                <w:szCs w:val="15"/>
                <w:lang w:val="es-ES"/>
              </w:rPr>
            </w:pPr>
            <w:r w:rsidRPr="00471298">
              <w:rPr>
                <w:rFonts w:ascii="MyriadPro-Regular" w:hAnsi="MyriadPro-Regular" w:cs="Arial"/>
                <w:sz w:val="15"/>
                <w:szCs w:val="15"/>
                <w:lang w:val="es-ES"/>
              </w:rPr>
              <w:t>Habilidades de compensación tales como braille y desarrollo de conceptos, y otras habilidades necesarias para acceder al resto del plan de estudios</w:t>
            </w:r>
          </w:p>
        </w:tc>
        <w:tc>
          <w:tcPr>
            <w:tcW w:w="6210" w:type="dxa"/>
            <w:noWrap/>
            <w:vAlign w:val="center"/>
          </w:tcPr>
          <w:p w:rsidR="00D443C9" w:rsidRPr="00471298" w:rsidRDefault="00D443C9" w:rsidP="007556F9">
            <w:pPr>
              <w:spacing w:line="240" w:lineRule="auto"/>
              <w:rPr>
                <w:b w:val="0"/>
                <w:caps w:val="0"/>
                <w:sz w:val="15"/>
                <w:szCs w:val="15"/>
                <w:lang w:val="es-ES"/>
              </w:rPr>
            </w:pPr>
          </w:p>
        </w:tc>
      </w:tr>
      <w:tr w:rsidR="00D443C9" w:rsidRPr="00471298" w:rsidTr="007556F9">
        <w:trPr>
          <w:trHeight w:val="288"/>
        </w:trPr>
        <w:tc>
          <w:tcPr>
            <w:tcW w:w="3960" w:type="dxa"/>
            <w:noWrap/>
            <w:vAlign w:val="center"/>
          </w:tcPr>
          <w:p w:rsidR="00D443C9" w:rsidRPr="00471298" w:rsidRDefault="00D443C9" w:rsidP="00D443C9">
            <w:pPr>
              <w:pStyle w:val="ListParagraph"/>
              <w:numPr>
                <w:ilvl w:val="0"/>
                <w:numId w:val="3"/>
              </w:numPr>
              <w:tabs>
                <w:tab w:val="left" w:pos="1688"/>
              </w:tabs>
              <w:rPr>
                <w:rFonts w:ascii="MyriadPro-Regular" w:hAnsi="MyriadPro-Regular" w:cs="Arial"/>
                <w:sz w:val="15"/>
                <w:szCs w:val="15"/>
                <w:lang w:val="es-ES"/>
              </w:rPr>
            </w:pPr>
            <w:r w:rsidRPr="00471298">
              <w:rPr>
                <w:rFonts w:ascii="MyriadPro-Regular" w:hAnsi="MyriadPro-Regular" w:cs="Arial"/>
                <w:sz w:val="15"/>
                <w:szCs w:val="15"/>
                <w:lang w:val="es-ES"/>
              </w:rPr>
              <w:t>Orientación y movilidad</w:t>
            </w:r>
          </w:p>
        </w:tc>
        <w:tc>
          <w:tcPr>
            <w:tcW w:w="6210" w:type="dxa"/>
            <w:noWrap/>
            <w:vAlign w:val="center"/>
          </w:tcPr>
          <w:p w:rsidR="00D443C9" w:rsidRPr="00471298" w:rsidRDefault="00D443C9" w:rsidP="007556F9">
            <w:pPr>
              <w:spacing w:line="240" w:lineRule="auto"/>
              <w:rPr>
                <w:b w:val="0"/>
                <w:caps w:val="0"/>
                <w:sz w:val="15"/>
                <w:szCs w:val="15"/>
                <w:lang w:val="es-ES"/>
              </w:rPr>
            </w:pPr>
          </w:p>
        </w:tc>
      </w:tr>
      <w:tr w:rsidR="00D443C9" w:rsidRPr="00C405C7" w:rsidTr="007556F9">
        <w:trPr>
          <w:trHeight w:val="288"/>
        </w:trPr>
        <w:tc>
          <w:tcPr>
            <w:tcW w:w="3960" w:type="dxa"/>
            <w:noWrap/>
            <w:vAlign w:val="center"/>
          </w:tcPr>
          <w:p w:rsidR="00D443C9" w:rsidRPr="00471298" w:rsidRDefault="00D443C9" w:rsidP="00D443C9">
            <w:pPr>
              <w:pStyle w:val="ListParagraph"/>
              <w:numPr>
                <w:ilvl w:val="0"/>
                <w:numId w:val="3"/>
              </w:numPr>
              <w:tabs>
                <w:tab w:val="left" w:pos="1688"/>
              </w:tabs>
              <w:rPr>
                <w:rFonts w:ascii="MyriadPro-Regular" w:hAnsi="MyriadPro-Regular" w:cs="Arial"/>
                <w:sz w:val="15"/>
                <w:szCs w:val="15"/>
                <w:lang w:val="es-ES"/>
              </w:rPr>
            </w:pPr>
            <w:r w:rsidRPr="00471298">
              <w:rPr>
                <w:rFonts w:ascii="MyriadPro-Regular" w:hAnsi="MyriadPro-Regular" w:cs="Arial"/>
                <w:sz w:val="15"/>
                <w:szCs w:val="15"/>
                <w:lang w:val="es-ES"/>
              </w:rPr>
              <w:t>Habilidades para la interacción social</w:t>
            </w:r>
          </w:p>
        </w:tc>
        <w:tc>
          <w:tcPr>
            <w:tcW w:w="6210" w:type="dxa"/>
            <w:noWrap/>
            <w:vAlign w:val="center"/>
          </w:tcPr>
          <w:p w:rsidR="00D443C9" w:rsidRPr="00471298" w:rsidRDefault="00D443C9" w:rsidP="007556F9">
            <w:pPr>
              <w:spacing w:line="240" w:lineRule="auto"/>
              <w:rPr>
                <w:b w:val="0"/>
                <w:caps w:val="0"/>
                <w:sz w:val="15"/>
                <w:szCs w:val="15"/>
                <w:lang w:val="es-ES"/>
              </w:rPr>
            </w:pPr>
          </w:p>
        </w:tc>
      </w:tr>
      <w:tr w:rsidR="00D443C9" w:rsidRPr="00471298" w:rsidTr="007556F9">
        <w:trPr>
          <w:trHeight w:val="288"/>
        </w:trPr>
        <w:tc>
          <w:tcPr>
            <w:tcW w:w="3960" w:type="dxa"/>
            <w:noWrap/>
            <w:vAlign w:val="center"/>
          </w:tcPr>
          <w:p w:rsidR="00D443C9" w:rsidRPr="00471298" w:rsidRDefault="00D443C9" w:rsidP="00D443C9">
            <w:pPr>
              <w:pStyle w:val="ListParagraph"/>
              <w:numPr>
                <w:ilvl w:val="0"/>
                <w:numId w:val="3"/>
              </w:numPr>
              <w:tabs>
                <w:tab w:val="left" w:pos="1688"/>
              </w:tabs>
              <w:rPr>
                <w:rFonts w:ascii="MyriadPro-Regular" w:hAnsi="MyriadPro-Regular" w:cs="Arial"/>
                <w:sz w:val="15"/>
                <w:szCs w:val="15"/>
                <w:lang w:val="es-ES"/>
              </w:rPr>
            </w:pPr>
            <w:r w:rsidRPr="00471298">
              <w:rPr>
                <w:rFonts w:ascii="MyriadPro-Regular" w:hAnsi="MyriadPro-Regular" w:cs="Arial"/>
                <w:sz w:val="15"/>
                <w:szCs w:val="15"/>
                <w:lang w:val="es-ES"/>
              </w:rPr>
              <w:t>Planificación de la carrera</w:t>
            </w:r>
          </w:p>
        </w:tc>
        <w:tc>
          <w:tcPr>
            <w:tcW w:w="6210" w:type="dxa"/>
            <w:noWrap/>
            <w:vAlign w:val="center"/>
          </w:tcPr>
          <w:p w:rsidR="00D443C9" w:rsidRPr="00471298" w:rsidRDefault="00D443C9" w:rsidP="007556F9">
            <w:pPr>
              <w:spacing w:line="240" w:lineRule="auto"/>
              <w:rPr>
                <w:b w:val="0"/>
                <w:caps w:val="0"/>
                <w:sz w:val="15"/>
                <w:szCs w:val="15"/>
                <w:lang w:val="es-ES"/>
              </w:rPr>
            </w:pPr>
          </w:p>
        </w:tc>
      </w:tr>
      <w:tr w:rsidR="00D443C9" w:rsidRPr="00C405C7" w:rsidTr="007556F9">
        <w:trPr>
          <w:trHeight w:val="288"/>
        </w:trPr>
        <w:tc>
          <w:tcPr>
            <w:tcW w:w="3960" w:type="dxa"/>
            <w:noWrap/>
            <w:vAlign w:val="center"/>
          </w:tcPr>
          <w:p w:rsidR="00D443C9" w:rsidRPr="00471298" w:rsidRDefault="00D443C9" w:rsidP="00D443C9">
            <w:pPr>
              <w:pStyle w:val="ListParagraph"/>
              <w:numPr>
                <w:ilvl w:val="0"/>
                <w:numId w:val="3"/>
              </w:numPr>
              <w:tabs>
                <w:tab w:val="left" w:pos="1688"/>
              </w:tabs>
              <w:rPr>
                <w:rFonts w:ascii="MyriadPro-Regular" w:hAnsi="MyriadPro-Regular" w:cs="Arial"/>
                <w:sz w:val="15"/>
                <w:szCs w:val="15"/>
                <w:lang w:val="es-ES"/>
              </w:rPr>
            </w:pPr>
            <w:r w:rsidRPr="00471298">
              <w:rPr>
                <w:rFonts w:ascii="MyriadPro-Regular" w:hAnsi="MyriadPro-Regular" w:cs="Arial"/>
                <w:sz w:val="15"/>
                <w:szCs w:val="15"/>
                <w:lang w:val="es-ES"/>
              </w:rPr>
              <w:t>Tecnología de asistencia que incluya dispositivos ópticos</w:t>
            </w:r>
          </w:p>
        </w:tc>
        <w:tc>
          <w:tcPr>
            <w:tcW w:w="6210" w:type="dxa"/>
            <w:noWrap/>
            <w:vAlign w:val="center"/>
          </w:tcPr>
          <w:p w:rsidR="00D443C9" w:rsidRPr="00471298" w:rsidRDefault="00D443C9" w:rsidP="007556F9">
            <w:pPr>
              <w:spacing w:line="240" w:lineRule="auto"/>
              <w:rPr>
                <w:b w:val="0"/>
                <w:caps w:val="0"/>
                <w:sz w:val="15"/>
                <w:szCs w:val="15"/>
                <w:lang w:val="es-ES"/>
              </w:rPr>
            </w:pPr>
          </w:p>
        </w:tc>
      </w:tr>
      <w:tr w:rsidR="00D443C9" w:rsidRPr="00C405C7" w:rsidTr="007556F9">
        <w:trPr>
          <w:trHeight w:val="288"/>
        </w:trPr>
        <w:tc>
          <w:tcPr>
            <w:tcW w:w="3960" w:type="dxa"/>
            <w:noWrap/>
            <w:vAlign w:val="center"/>
          </w:tcPr>
          <w:p w:rsidR="00D443C9" w:rsidRPr="00471298" w:rsidRDefault="00D443C9" w:rsidP="00D443C9">
            <w:pPr>
              <w:pStyle w:val="ListParagraph"/>
              <w:numPr>
                <w:ilvl w:val="0"/>
                <w:numId w:val="3"/>
              </w:numPr>
              <w:tabs>
                <w:tab w:val="left" w:pos="1688"/>
              </w:tabs>
              <w:rPr>
                <w:rFonts w:ascii="MyriadPro-Regular" w:hAnsi="MyriadPro-Regular" w:cs="Arial"/>
                <w:sz w:val="15"/>
                <w:szCs w:val="15"/>
                <w:lang w:val="es-ES"/>
              </w:rPr>
            </w:pPr>
            <w:r w:rsidRPr="00471298">
              <w:rPr>
                <w:rFonts w:ascii="MyriadPro-Regular" w:hAnsi="MyriadPro-Regular" w:cs="Arial"/>
                <w:sz w:val="15"/>
                <w:szCs w:val="15"/>
                <w:lang w:val="es-ES"/>
              </w:rPr>
              <w:t>Habilidades para una vida independiente</w:t>
            </w:r>
          </w:p>
        </w:tc>
        <w:tc>
          <w:tcPr>
            <w:tcW w:w="6210" w:type="dxa"/>
            <w:noWrap/>
            <w:vAlign w:val="center"/>
          </w:tcPr>
          <w:p w:rsidR="00D443C9" w:rsidRPr="00471298" w:rsidRDefault="00D443C9" w:rsidP="007556F9">
            <w:pPr>
              <w:spacing w:line="240" w:lineRule="auto"/>
              <w:rPr>
                <w:b w:val="0"/>
                <w:caps w:val="0"/>
                <w:sz w:val="15"/>
                <w:szCs w:val="15"/>
                <w:lang w:val="es-ES"/>
              </w:rPr>
            </w:pPr>
          </w:p>
        </w:tc>
      </w:tr>
      <w:tr w:rsidR="001F2BE4" w:rsidRPr="00471298" w:rsidTr="00471298">
        <w:trPr>
          <w:trHeight w:val="269"/>
        </w:trPr>
        <w:tc>
          <w:tcPr>
            <w:tcW w:w="3960" w:type="dxa"/>
            <w:noWrap/>
            <w:vAlign w:val="center"/>
          </w:tcPr>
          <w:p w:rsidR="001F2BE4" w:rsidRPr="00471298" w:rsidRDefault="00D443C9" w:rsidP="00D443C9">
            <w:pPr>
              <w:pStyle w:val="ListParagraph"/>
              <w:numPr>
                <w:ilvl w:val="0"/>
                <w:numId w:val="3"/>
              </w:numPr>
              <w:rPr>
                <w:rFonts w:ascii="MyriadPro-Regular" w:hAnsi="MyriadPro-Regular" w:cs="Arial"/>
                <w:sz w:val="15"/>
                <w:szCs w:val="15"/>
                <w:lang w:val="es-ES"/>
              </w:rPr>
            </w:pPr>
            <w:r w:rsidRPr="00471298">
              <w:rPr>
                <w:rFonts w:ascii="MyriadPro-Regular" w:hAnsi="MyriadPro-Regular" w:cs="Arial"/>
                <w:sz w:val="15"/>
                <w:szCs w:val="15"/>
                <w:lang w:val="es-ES"/>
              </w:rPr>
              <w:t>Recreación y tiempo libre</w:t>
            </w:r>
          </w:p>
        </w:tc>
        <w:tc>
          <w:tcPr>
            <w:tcW w:w="6210" w:type="dxa"/>
            <w:noWrap/>
            <w:vAlign w:val="center"/>
          </w:tcPr>
          <w:p w:rsidR="001F2BE4" w:rsidRPr="00471298" w:rsidRDefault="001F2BE4" w:rsidP="007556F9">
            <w:pPr>
              <w:spacing w:line="240" w:lineRule="auto"/>
              <w:rPr>
                <w:b w:val="0"/>
                <w:caps w:val="0"/>
                <w:sz w:val="15"/>
                <w:szCs w:val="15"/>
                <w:lang w:val="es-ES"/>
              </w:rPr>
            </w:pPr>
          </w:p>
        </w:tc>
      </w:tr>
      <w:tr w:rsidR="00D443C9" w:rsidRPr="00471298" w:rsidTr="007556F9">
        <w:trPr>
          <w:trHeight w:val="288"/>
        </w:trPr>
        <w:tc>
          <w:tcPr>
            <w:tcW w:w="3960" w:type="dxa"/>
            <w:noWrap/>
            <w:vAlign w:val="center"/>
          </w:tcPr>
          <w:p w:rsidR="00D443C9" w:rsidRPr="00471298" w:rsidRDefault="00D443C9" w:rsidP="00D443C9">
            <w:pPr>
              <w:pStyle w:val="ListParagraph"/>
              <w:numPr>
                <w:ilvl w:val="0"/>
                <w:numId w:val="3"/>
              </w:numPr>
              <w:rPr>
                <w:rFonts w:ascii="MyriadPro-Regular" w:hAnsi="MyriadPro-Regular" w:cs="Arial"/>
                <w:sz w:val="15"/>
                <w:szCs w:val="15"/>
                <w:lang w:val="es-ES"/>
              </w:rPr>
            </w:pPr>
            <w:r w:rsidRPr="00471298">
              <w:rPr>
                <w:rFonts w:ascii="MyriadPro-Regular" w:hAnsi="MyriadPro-Regular" w:cs="Arial"/>
                <w:sz w:val="15"/>
                <w:szCs w:val="15"/>
                <w:lang w:val="es-ES"/>
              </w:rPr>
              <w:t xml:space="preserve">Auto determinación </w:t>
            </w:r>
          </w:p>
        </w:tc>
        <w:tc>
          <w:tcPr>
            <w:tcW w:w="6210" w:type="dxa"/>
            <w:noWrap/>
            <w:vAlign w:val="center"/>
          </w:tcPr>
          <w:p w:rsidR="00D443C9" w:rsidRPr="00471298" w:rsidRDefault="00D443C9" w:rsidP="007556F9">
            <w:pPr>
              <w:spacing w:line="240" w:lineRule="auto"/>
              <w:rPr>
                <w:b w:val="0"/>
                <w:caps w:val="0"/>
                <w:sz w:val="15"/>
                <w:szCs w:val="15"/>
                <w:lang w:val="es-ES"/>
              </w:rPr>
            </w:pPr>
          </w:p>
        </w:tc>
      </w:tr>
      <w:tr w:rsidR="00D443C9" w:rsidRPr="00471298" w:rsidTr="007556F9">
        <w:trPr>
          <w:trHeight w:val="288"/>
        </w:trPr>
        <w:tc>
          <w:tcPr>
            <w:tcW w:w="3960" w:type="dxa"/>
            <w:noWrap/>
            <w:vAlign w:val="center"/>
          </w:tcPr>
          <w:p w:rsidR="00D443C9" w:rsidRPr="00471298" w:rsidRDefault="00D443C9" w:rsidP="00D443C9">
            <w:pPr>
              <w:pStyle w:val="ListParagraph"/>
              <w:numPr>
                <w:ilvl w:val="0"/>
                <w:numId w:val="3"/>
              </w:numPr>
              <w:rPr>
                <w:rFonts w:ascii="MyriadPro-Regular" w:hAnsi="MyriadPro-Regular" w:cs="Arial"/>
                <w:sz w:val="15"/>
                <w:szCs w:val="15"/>
                <w:lang w:val="es-ES"/>
              </w:rPr>
            </w:pPr>
            <w:r w:rsidRPr="00471298">
              <w:rPr>
                <w:rFonts w:ascii="MyriadPro-Regular" w:hAnsi="MyriadPro-Regular" w:cs="Arial"/>
                <w:sz w:val="15"/>
                <w:szCs w:val="15"/>
                <w:lang w:val="es-ES"/>
              </w:rPr>
              <w:t>Eficiencia sensorial</w:t>
            </w:r>
          </w:p>
        </w:tc>
        <w:tc>
          <w:tcPr>
            <w:tcW w:w="6210" w:type="dxa"/>
            <w:noWrap/>
            <w:vAlign w:val="center"/>
          </w:tcPr>
          <w:p w:rsidR="00D443C9" w:rsidRPr="00471298" w:rsidRDefault="00D443C9" w:rsidP="007556F9">
            <w:pPr>
              <w:spacing w:line="240" w:lineRule="auto"/>
              <w:rPr>
                <w:b w:val="0"/>
                <w:caps w:val="0"/>
                <w:sz w:val="15"/>
                <w:szCs w:val="15"/>
                <w:lang w:val="es-ES"/>
              </w:rPr>
            </w:pPr>
          </w:p>
        </w:tc>
      </w:tr>
    </w:tbl>
    <w:p w:rsidR="001F2BE4" w:rsidRPr="00471298" w:rsidRDefault="001F2BE4" w:rsidP="001F2BE4">
      <w:pPr>
        <w:spacing w:line="240" w:lineRule="auto"/>
        <w:jc w:val="both"/>
        <w:rPr>
          <w:rFonts w:cs="Times New Roman"/>
          <w:b w:val="0"/>
          <w:caps w:val="0"/>
          <w:sz w:val="15"/>
          <w:szCs w:val="15"/>
          <w:lang w:val="es-ES"/>
        </w:rPr>
      </w:pPr>
    </w:p>
    <w:tbl>
      <w:tblPr>
        <w:tblW w:w="10579" w:type="dxa"/>
        <w:tblInd w:w="43" w:type="dxa"/>
        <w:tblBorders>
          <w:bottom w:val="single" w:sz="4" w:space="0" w:color="auto"/>
          <w:insideH w:val="single" w:sz="4" w:space="0" w:color="auto"/>
          <w:insideV w:val="single" w:sz="4" w:space="0" w:color="auto"/>
        </w:tblBorders>
        <w:tblCellMar>
          <w:left w:w="43" w:type="dxa"/>
          <w:right w:w="115" w:type="dxa"/>
        </w:tblCellMar>
        <w:tblLook w:val="01E0" w:firstRow="1" w:lastRow="1" w:firstColumn="1" w:lastColumn="1" w:noHBand="0" w:noVBand="0"/>
      </w:tblPr>
      <w:tblGrid>
        <w:gridCol w:w="10579"/>
      </w:tblGrid>
      <w:tr w:rsidR="001F2BE4" w:rsidRPr="00C405C7" w:rsidTr="007556F9">
        <w:trPr>
          <w:trHeight w:val="315"/>
        </w:trPr>
        <w:tc>
          <w:tcPr>
            <w:tcW w:w="10579" w:type="dxa"/>
          </w:tcPr>
          <w:p w:rsidR="001F2BE4" w:rsidRPr="00471298" w:rsidRDefault="00843178" w:rsidP="00CC2134">
            <w:pPr>
              <w:spacing w:line="240" w:lineRule="auto"/>
              <w:rPr>
                <w:rFonts w:cs="Times New Roman"/>
                <w:b w:val="0"/>
                <w:caps w:val="0"/>
                <w:sz w:val="15"/>
                <w:szCs w:val="15"/>
                <w:lang w:val="es-ES"/>
              </w:rPr>
            </w:pPr>
            <w:r w:rsidRPr="00471298">
              <w:rPr>
                <w:rFonts w:cs="Times New Roman"/>
                <w:b w:val="0"/>
                <w:caps w:val="0"/>
                <w:sz w:val="15"/>
                <w:szCs w:val="15"/>
                <w:lang w:val="es-ES"/>
              </w:rPr>
              <w:t xml:space="preserve">Se </w:t>
            </w:r>
            <w:r w:rsidR="00CC2134">
              <w:rPr>
                <w:rFonts w:cs="Times New Roman"/>
                <w:b w:val="0"/>
                <w:caps w:val="0"/>
                <w:sz w:val="15"/>
                <w:szCs w:val="15"/>
                <w:lang w:val="es-ES"/>
              </w:rPr>
              <w:t xml:space="preserve">le dio </w:t>
            </w:r>
            <w:r w:rsidRPr="00471298">
              <w:rPr>
                <w:rFonts w:cs="Times New Roman"/>
                <w:b w:val="0"/>
                <w:caps w:val="0"/>
                <w:sz w:val="15"/>
                <w:szCs w:val="15"/>
                <w:lang w:val="es-ES"/>
              </w:rPr>
              <w:t>al estudiante</w:t>
            </w:r>
            <w:r w:rsidR="00CC2134">
              <w:rPr>
                <w:rFonts w:cs="Times New Roman"/>
                <w:b w:val="0"/>
                <w:caps w:val="0"/>
                <w:sz w:val="15"/>
                <w:szCs w:val="15"/>
                <w:lang w:val="es-ES"/>
              </w:rPr>
              <w:t xml:space="preserve"> una explicación detallada de </w:t>
            </w:r>
            <w:r w:rsidRPr="00471298">
              <w:rPr>
                <w:rFonts w:cs="Times New Roman"/>
                <w:b w:val="0"/>
                <w:caps w:val="0"/>
                <w:sz w:val="15"/>
                <w:szCs w:val="15"/>
                <w:lang w:val="es-ES"/>
              </w:rPr>
              <w:t xml:space="preserve">los diversos </w:t>
            </w:r>
            <w:r w:rsidR="00471298">
              <w:rPr>
                <w:rFonts w:cs="Times New Roman"/>
                <w:b w:val="0"/>
                <w:caps w:val="0"/>
                <w:sz w:val="15"/>
                <w:szCs w:val="15"/>
                <w:lang w:val="es-ES"/>
              </w:rPr>
              <w:t>recursos</w:t>
            </w:r>
            <w:r w:rsidR="00CC2134">
              <w:rPr>
                <w:rFonts w:cs="Times New Roman"/>
                <w:b w:val="0"/>
                <w:caps w:val="0"/>
                <w:sz w:val="15"/>
                <w:szCs w:val="15"/>
                <w:lang w:val="es-ES"/>
              </w:rPr>
              <w:t xml:space="preserve"> para servicios disponibles </w:t>
            </w:r>
            <w:r w:rsidRPr="00471298">
              <w:rPr>
                <w:rFonts w:cs="Times New Roman"/>
                <w:b w:val="0"/>
                <w:caps w:val="0"/>
                <w:sz w:val="15"/>
                <w:szCs w:val="15"/>
                <w:lang w:val="es-ES"/>
              </w:rPr>
              <w:t>en la comunidad y en todo el Estado de la siguiente manera: TEC §30.002(e)(3)</w:t>
            </w:r>
          </w:p>
        </w:tc>
      </w:tr>
      <w:tr w:rsidR="001F2BE4" w:rsidRPr="00C405C7" w:rsidTr="007556F9">
        <w:trPr>
          <w:trHeight w:val="315"/>
        </w:trPr>
        <w:tc>
          <w:tcPr>
            <w:tcW w:w="10579" w:type="dxa"/>
            <w:tcBorders>
              <w:left w:val="single" w:sz="4" w:space="0" w:color="auto"/>
              <w:right w:val="single" w:sz="4" w:space="0" w:color="auto"/>
            </w:tcBorders>
          </w:tcPr>
          <w:p w:rsidR="001F2BE4" w:rsidRPr="00471298" w:rsidRDefault="001F2BE4" w:rsidP="007556F9">
            <w:pPr>
              <w:spacing w:before="60" w:line="240" w:lineRule="auto"/>
              <w:rPr>
                <w:rFonts w:cs="Times New Roman"/>
                <w:b w:val="0"/>
                <w:caps w:val="0"/>
                <w:sz w:val="15"/>
                <w:szCs w:val="15"/>
                <w:lang w:val="es-ES"/>
              </w:rPr>
            </w:pPr>
          </w:p>
          <w:p w:rsidR="001F2BE4" w:rsidRPr="00471298" w:rsidRDefault="001F2BE4" w:rsidP="007556F9">
            <w:pPr>
              <w:spacing w:before="60" w:line="240" w:lineRule="auto"/>
              <w:rPr>
                <w:rFonts w:cs="Times New Roman"/>
                <w:b w:val="0"/>
                <w:caps w:val="0"/>
                <w:sz w:val="15"/>
                <w:szCs w:val="15"/>
                <w:lang w:val="es-ES"/>
              </w:rPr>
            </w:pPr>
          </w:p>
          <w:p w:rsidR="001F2BE4" w:rsidRPr="00471298" w:rsidRDefault="001F2BE4" w:rsidP="007556F9">
            <w:pPr>
              <w:spacing w:before="60" w:line="240" w:lineRule="auto"/>
              <w:rPr>
                <w:rFonts w:cs="Times New Roman"/>
                <w:b w:val="0"/>
                <w:caps w:val="0"/>
                <w:sz w:val="15"/>
                <w:szCs w:val="15"/>
                <w:lang w:val="es-ES"/>
              </w:rPr>
            </w:pPr>
          </w:p>
          <w:p w:rsidR="001F2BE4" w:rsidRPr="00471298" w:rsidRDefault="001F2BE4" w:rsidP="007556F9">
            <w:pPr>
              <w:spacing w:before="60" w:line="240" w:lineRule="auto"/>
              <w:rPr>
                <w:rFonts w:cs="Times New Roman"/>
                <w:b w:val="0"/>
                <w:caps w:val="0"/>
                <w:sz w:val="15"/>
                <w:szCs w:val="15"/>
                <w:lang w:val="es-ES"/>
              </w:rPr>
            </w:pPr>
          </w:p>
          <w:p w:rsidR="001F2BE4" w:rsidRPr="00471298" w:rsidRDefault="001F2BE4" w:rsidP="007556F9">
            <w:pPr>
              <w:spacing w:before="60" w:line="240" w:lineRule="auto"/>
              <w:rPr>
                <w:rFonts w:cs="Times New Roman"/>
                <w:b w:val="0"/>
                <w:caps w:val="0"/>
                <w:sz w:val="15"/>
                <w:szCs w:val="15"/>
                <w:lang w:val="es-ES"/>
              </w:rPr>
            </w:pPr>
          </w:p>
          <w:p w:rsidR="001F2BE4" w:rsidRPr="00471298" w:rsidRDefault="001F2BE4" w:rsidP="007556F9">
            <w:pPr>
              <w:spacing w:line="240" w:lineRule="auto"/>
              <w:rPr>
                <w:rFonts w:cs="Times New Roman"/>
                <w:b w:val="0"/>
                <w:caps w:val="0"/>
                <w:sz w:val="15"/>
                <w:szCs w:val="15"/>
                <w:lang w:val="es-ES"/>
              </w:rPr>
            </w:pPr>
          </w:p>
        </w:tc>
      </w:tr>
    </w:tbl>
    <w:p w:rsidR="001F2BE4" w:rsidRPr="00471298" w:rsidRDefault="001F2BE4" w:rsidP="001F2BE4">
      <w:pPr>
        <w:spacing w:line="240" w:lineRule="auto"/>
        <w:jc w:val="both"/>
        <w:rPr>
          <w:rFonts w:cs="Times New Roman"/>
          <w:b w:val="0"/>
          <w:caps w:val="0"/>
          <w:sz w:val="15"/>
          <w:szCs w:val="15"/>
          <w:lang w:val="es-ES"/>
        </w:rPr>
      </w:pPr>
    </w:p>
    <w:p w:rsidR="001F2BE4" w:rsidRPr="00471298" w:rsidRDefault="001F2BE4" w:rsidP="001F2BE4">
      <w:pPr>
        <w:spacing w:line="240" w:lineRule="auto"/>
        <w:jc w:val="both"/>
        <w:rPr>
          <w:rFonts w:cs="Times New Roman"/>
          <w:b w:val="0"/>
          <w:caps w:val="0"/>
          <w:sz w:val="15"/>
          <w:szCs w:val="15"/>
          <w:lang w:val="es-ES"/>
        </w:rPr>
      </w:pPr>
    </w:p>
    <w:tbl>
      <w:tblPr>
        <w:tblW w:w="10556" w:type="dxa"/>
        <w:tblInd w:w="43" w:type="dxa"/>
        <w:tblBorders>
          <w:bottom w:val="single" w:sz="4" w:space="0" w:color="auto"/>
          <w:insideH w:val="single" w:sz="4" w:space="0" w:color="auto"/>
          <w:insideV w:val="single" w:sz="4" w:space="0" w:color="auto"/>
        </w:tblBorders>
        <w:tblCellMar>
          <w:left w:w="43" w:type="dxa"/>
          <w:right w:w="115" w:type="dxa"/>
        </w:tblCellMar>
        <w:tblLook w:val="01E0" w:firstRow="1" w:lastRow="1" w:firstColumn="1" w:lastColumn="1" w:noHBand="0" w:noVBand="0"/>
      </w:tblPr>
      <w:tblGrid>
        <w:gridCol w:w="10556"/>
      </w:tblGrid>
      <w:tr w:rsidR="001F2BE4" w:rsidRPr="00C405C7" w:rsidTr="007556F9">
        <w:trPr>
          <w:trHeight w:val="302"/>
        </w:trPr>
        <w:tc>
          <w:tcPr>
            <w:tcW w:w="10556" w:type="dxa"/>
          </w:tcPr>
          <w:p w:rsidR="001F2BE4" w:rsidRPr="00471298" w:rsidRDefault="00843178" w:rsidP="00C405C7">
            <w:pPr>
              <w:spacing w:line="240" w:lineRule="auto"/>
              <w:rPr>
                <w:rFonts w:cs="Times New Roman"/>
                <w:b w:val="0"/>
                <w:caps w:val="0"/>
                <w:sz w:val="15"/>
                <w:szCs w:val="15"/>
                <w:lang w:val="es-AR"/>
              </w:rPr>
            </w:pPr>
            <w:r w:rsidRPr="00471298">
              <w:rPr>
                <w:rFonts w:cs="Times New Roman"/>
                <w:b w:val="0"/>
                <w:caps w:val="0"/>
                <w:sz w:val="15"/>
                <w:szCs w:val="15"/>
                <w:lang w:val="es-ES"/>
              </w:rPr>
              <w:t xml:space="preserve">Describa los planes </w:t>
            </w:r>
            <w:r w:rsidR="007C60B5" w:rsidRPr="00471298">
              <w:rPr>
                <w:rFonts w:cs="Times New Roman"/>
                <w:b w:val="0"/>
                <w:caps w:val="0"/>
                <w:sz w:val="15"/>
                <w:szCs w:val="15"/>
                <w:lang w:val="es-ES"/>
              </w:rPr>
              <w:t xml:space="preserve">realizados </w:t>
            </w:r>
            <w:r w:rsidRPr="00471298">
              <w:rPr>
                <w:rFonts w:cs="Times New Roman"/>
                <w:b w:val="0"/>
                <w:caps w:val="0"/>
                <w:sz w:val="15"/>
                <w:szCs w:val="15"/>
                <w:lang w:val="es-ES"/>
              </w:rPr>
              <w:t>y</w:t>
            </w:r>
            <w:r w:rsidR="007C60B5" w:rsidRPr="00471298">
              <w:rPr>
                <w:rFonts w:cs="Times New Roman"/>
                <w:b w:val="0"/>
                <w:caps w:val="0"/>
                <w:sz w:val="15"/>
                <w:szCs w:val="15"/>
                <w:lang w:val="es-ES"/>
              </w:rPr>
              <w:t xml:space="preserve"> las</w:t>
            </w:r>
            <w:r w:rsidRPr="00471298">
              <w:rPr>
                <w:rFonts w:cs="Times New Roman"/>
                <w:b w:val="0"/>
                <w:caps w:val="0"/>
                <w:sz w:val="15"/>
                <w:szCs w:val="15"/>
                <w:lang w:val="es-ES"/>
              </w:rPr>
              <w:t xml:space="preserve"> </w:t>
            </w:r>
            <w:r w:rsidR="007C60B5" w:rsidRPr="00471298">
              <w:rPr>
                <w:rFonts w:cs="Times New Roman"/>
                <w:b w:val="0"/>
                <w:caps w:val="0"/>
                <w:sz w:val="15"/>
                <w:szCs w:val="15"/>
                <w:lang w:val="es-ES"/>
              </w:rPr>
              <w:t xml:space="preserve">medidas adoptadas </w:t>
            </w:r>
            <w:r w:rsidRPr="00471298">
              <w:rPr>
                <w:rFonts w:cs="Times New Roman"/>
                <w:b w:val="0"/>
                <w:caps w:val="0"/>
                <w:sz w:val="15"/>
                <w:szCs w:val="15"/>
                <w:lang w:val="es-ES"/>
              </w:rPr>
              <w:t xml:space="preserve">para ponerse en contacto y los servicios continuos para el estudiante fuera del horario </w:t>
            </w:r>
            <w:r w:rsidR="00C405C7">
              <w:rPr>
                <w:rFonts w:cs="Times New Roman"/>
                <w:b w:val="0"/>
                <w:caps w:val="0"/>
                <w:sz w:val="15"/>
                <w:szCs w:val="15"/>
                <w:lang w:val="es-ES"/>
              </w:rPr>
              <w:t>normal</w:t>
            </w:r>
            <w:r w:rsidRPr="00471298">
              <w:rPr>
                <w:rFonts w:cs="Times New Roman"/>
                <w:b w:val="0"/>
                <w:caps w:val="0"/>
                <w:sz w:val="15"/>
                <w:szCs w:val="15"/>
                <w:lang w:val="es-ES"/>
              </w:rPr>
              <w:t xml:space="preserve"> de clases (si fuera necesario) para garantizar que el estudiante aprenda las habilidades y reciba la instrucción que se especifica arriba: </w:t>
            </w:r>
            <w:r w:rsidRPr="00471298">
              <w:rPr>
                <w:rFonts w:cs="Times New Roman"/>
                <w:b w:val="0"/>
                <w:caps w:val="0"/>
                <w:sz w:val="15"/>
                <w:szCs w:val="15"/>
                <w:lang w:val="es-AR"/>
              </w:rPr>
              <w:t>TEC §30.002(e)(5)</w:t>
            </w:r>
          </w:p>
        </w:tc>
      </w:tr>
      <w:tr w:rsidR="001F2BE4" w:rsidRPr="00C405C7" w:rsidTr="007556F9">
        <w:trPr>
          <w:trHeight w:val="302"/>
        </w:trPr>
        <w:tc>
          <w:tcPr>
            <w:tcW w:w="10556" w:type="dxa"/>
            <w:tcBorders>
              <w:left w:val="single" w:sz="4" w:space="0" w:color="auto"/>
              <w:right w:val="single" w:sz="4" w:space="0" w:color="auto"/>
            </w:tcBorders>
          </w:tcPr>
          <w:p w:rsidR="001F2BE4" w:rsidRPr="00471298" w:rsidRDefault="001F2BE4" w:rsidP="007556F9">
            <w:pPr>
              <w:spacing w:before="60" w:line="240" w:lineRule="auto"/>
              <w:rPr>
                <w:rFonts w:cs="Times New Roman"/>
                <w:b w:val="0"/>
                <w:caps w:val="0"/>
                <w:sz w:val="15"/>
                <w:szCs w:val="15"/>
                <w:lang w:val="es-ES"/>
              </w:rPr>
            </w:pPr>
          </w:p>
          <w:p w:rsidR="001F2BE4" w:rsidRPr="00471298" w:rsidRDefault="001F2BE4" w:rsidP="007556F9">
            <w:pPr>
              <w:spacing w:before="60" w:line="240" w:lineRule="auto"/>
              <w:rPr>
                <w:rFonts w:cs="Times New Roman"/>
                <w:b w:val="0"/>
                <w:caps w:val="0"/>
                <w:sz w:val="15"/>
                <w:szCs w:val="15"/>
                <w:lang w:val="es-ES"/>
              </w:rPr>
            </w:pPr>
          </w:p>
          <w:p w:rsidR="001F2BE4" w:rsidRPr="00471298" w:rsidRDefault="001F2BE4" w:rsidP="007556F9">
            <w:pPr>
              <w:spacing w:before="60" w:line="240" w:lineRule="auto"/>
              <w:rPr>
                <w:rFonts w:cs="Times New Roman"/>
                <w:b w:val="0"/>
                <w:caps w:val="0"/>
                <w:sz w:val="15"/>
                <w:szCs w:val="15"/>
                <w:lang w:val="es-ES"/>
              </w:rPr>
            </w:pPr>
          </w:p>
          <w:p w:rsidR="001F2BE4" w:rsidRPr="00471298" w:rsidRDefault="001F2BE4" w:rsidP="007556F9">
            <w:pPr>
              <w:spacing w:before="60" w:line="240" w:lineRule="auto"/>
              <w:rPr>
                <w:rFonts w:cs="Times New Roman"/>
                <w:b w:val="0"/>
                <w:caps w:val="0"/>
                <w:sz w:val="15"/>
                <w:szCs w:val="15"/>
                <w:lang w:val="es-ES"/>
              </w:rPr>
            </w:pPr>
          </w:p>
          <w:p w:rsidR="001F2BE4" w:rsidRPr="00471298" w:rsidRDefault="001F2BE4" w:rsidP="007556F9">
            <w:pPr>
              <w:spacing w:before="60" w:line="240" w:lineRule="auto"/>
              <w:rPr>
                <w:rFonts w:cs="Times New Roman"/>
                <w:b w:val="0"/>
                <w:caps w:val="0"/>
                <w:sz w:val="15"/>
                <w:szCs w:val="15"/>
                <w:lang w:val="es-ES"/>
              </w:rPr>
            </w:pPr>
          </w:p>
          <w:p w:rsidR="001F2BE4" w:rsidRPr="00471298" w:rsidRDefault="001F2BE4" w:rsidP="007556F9">
            <w:pPr>
              <w:spacing w:line="240" w:lineRule="auto"/>
              <w:rPr>
                <w:rFonts w:cs="Times New Roman"/>
                <w:b w:val="0"/>
                <w:caps w:val="0"/>
                <w:sz w:val="15"/>
                <w:szCs w:val="15"/>
                <w:lang w:val="es-ES"/>
              </w:rPr>
            </w:pPr>
          </w:p>
        </w:tc>
      </w:tr>
    </w:tbl>
    <w:p w:rsidR="001F2BE4" w:rsidRPr="00471298" w:rsidRDefault="001F2BE4" w:rsidP="001F2BE4">
      <w:pPr>
        <w:pStyle w:val="ARDSPECFACTORSH"/>
        <w:spacing w:after="60"/>
        <w:jc w:val="both"/>
        <w:rPr>
          <w:rFonts w:ascii="MyriadPro-Regular" w:hAnsi="MyriadPro-Regular"/>
          <w:b w:val="0"/>
          <w:caps w:val="0"/>
          <w:sz w:val="15"/>
          <w:szCs w:val="15"/>
          <w:lang w:val="es-ES"/>
        </w:rPr>
      </w:pPr>
    </w:p>
    <w:p w:rsidR="001F2BE4" w:rsidRPr="00471298" w:rsidRDefault="00BF0E62" w:rsidP="001F2BE4">
      <w:pPr>
        <w:pStyle w:val="ARDSPECFACTORSH"/>
        <w:spacing w:after="60"/>
        <w:jc w:val="both"/>
        <w:rPr>
          <w:rFonts w:ascii="MyriadPro-Regular" w:hAnsi="MyriadPro-Regular"/>
          <w:b w:val="0"/>
          <w:caps w:val="0"/>
          <w:sz w:val="15"/>
          <w:szCs w:val="15"/>
          <w:lang w:val="es-ES"/>
        </w:rPr>
      </w:pPr>
      <w:r w:rsidRPr="00471298">
        <w:rPr>
          <w:rFonts w:ascii="MyriadPro-Regular" w:hAnsi="MyriadPro-Regular"/>
          <w:b w:val="0"/>
          <w:caps w:val="0"/>
          <w:sz w:val="15"/>
          <w:szCs w:val="15"/>
          <w:lang w:val="es-ES"/>
        </w:rPr>
        <w:t>Si el</w:t>
      </w:r>
      <w:r w:rsidR="00410D13" w:rsidRPr="00471298">
        <w:rPr>
          <w:rFonts w:ascii="MyriadPro-Regular" w:hAnsi="MyriadPro-Regular"/>
          <w:b w:val="0"/>
          <w:caps w:val="0"/>
          <w:sz w:val="15"/>
          <w:szCs w:val="15"/>
          <w:lang w:val="es-ES"/>
        </w:rPr>
        <w:t xml:space="preserve"> </w:t>
      </w:r>
      <w:r w:rsidR="000A4041" w:rsidRPr="00471298">
        <w:rPr>
          <w:rFonts w:ascii="MyriadPro-Regular" w:hAnsi="MyriadPro-Regular"/>
          <w:b w:val="0"/>
          <w:caps w:val="0"/>
          <w:sz w:val="15"/>
          <w:szCs w:val="15"/>
          <w:lang w:val="es-ES"/>
        </w:rPr>
        <w:t>estudiante</w:t>
      </w:r>
      <w:r w:rsidR="00410D13" w:rsidRPr="00471298">
        <w:rPr>
          <w:rFonts w:ascii="MyriadPro-Regular" w:hAnsi="MyriadPro-Regular"/>
          <w:b w:val="0"/>
          <w:caps w:val="0"/>
          <w:sz w:val="15"/>
          <w:szCs w:val="15"/>
          <w:lang w:val="es-ES"/>
        </w:rPr>
        <w:t xml:space="preserve"> reúne los criterios necesarios para </w:t>
      </w:r>
      <w:r w:rsidR="00B01DE0" w:rsidRPr="00471298">
        <w:rPr>
          <w:rFonts w:ascii="MyriadPro-Regular" w:hAnsi="MyriadPro-Regular"/>
          <w:b w:val="0"/>
          <w:caps w:val="0"/>
          <w:sz w:val="15"/>
          <w:szCs w:val="15"/>
          <w:lang w:val="es-ES"/>
        </w:rPr>
        <w:t>ser considerado</w:t>
      </w:r>
      <w:r w:rsidR="00410D13" w:rsidRPr="00471298">
        <w:rPr>
          <w:rFonts w:ascii="MyriadPro-Regular" w:hAnsi="MyriadPro-Regular"/>
          <w:b w:val="0"/>
          <w:caps w:val="0"/>
          <w:sz w:val="15"/>
          <w:szCs w:val="15"/>
          <w:lang w:val="es-ES"/>
        </w:rPr>
        <w:t xml:space="preserve"> </w:t>
      </w:r>
      <w:r w:rsidR="005D2BFA" w:rsidRPr="00471298">
        <w:rPr>
          <w:rFonts w:ascii="MyriadPro-Regular" w:hAnsi="MyriadPro-Regular"/>
          <w:b w:val="0"/>
          <w:caps w:val="0"/>
          <w:sz w:val="15"/>
          <w:szCs w:val="15"/>
          <w:lang w:val="es-ES"/>
        </w:rPr>
        <w:t>“ciego funcional”</w:t>
      </w:r>
      <w:r w:rsidR="00410D13" w:rsidRPr="00471298">
        <w:rPr>
          <w:rFonts w:ascii="MyriadPro-Regular" w:hAnsi="MyriadPro-Regular"/>
          <w:b w:val="0"/>
          <w:caps w:val="0"/>
          <w:sz w:val="15"/>
          <w:szCs w:val="15"/>
          <w:lang w:val="es-ES"/>
        </w:rPr>
        <w:t xml:space="preserve">, </w:t>
      </w:r>
      <w:r w:rsidR="005D2BFA" w:rsidRPr="00471298">
        <w:rPr>
          <w:rFonts w:ascii="MyriadPro-Regular" w:hAnsi="MyriadPro-Regular"/>
          <w:b w:val="0"/>
          <w:caps w:val="0"/>
          <w:sz w:val="15"/>
          <w:szCs w:val="15"/>
          <w:lang w:val="es-ES"/>
        </w:rPr>
        <w:t>conforme a</w:t>
      </w:r>
      <w:r w:rsidR="00410D13" w:rsidRPr="00471298">
        <w:rPr>
          <w:rFonts w:ascii="MyriadPro-Regular" w:hAnsi="MyriadPro-Regular"/>
          <w:b w:val="0"/>
          <w:caps w:val="0"/>
          <w:sz w:val="15"/>
          <w:szCs w:val="15"/>
          <w:lang w:val="es-ES"/>
        </w:rPr>
        <w:t xml:space="preserve"> lo establecido en 19 TAC §89.1040(c)(12)(B), describa los medios de aprendizaje</w:t>
      </w:r>
      <w:r w:rsidR="005D2BFA" w:rsidRPr="00471298">
        <w:rPr>
          <w:rFonts w:ascii="MyriadPro-Regular" w:hAnsi="MyriadPro-Regular"/>
          <w:b w:val="0"/>
          <w:caps w:val="0"/>
          <w:sz w:val="15"/>
          <w:szCs w:val="15"/>
          <w:lang w:val="es-ES"/>
        </w:rPr>
        <w:t xml:space="preserve"> que resulten apropiados</w:t>
      </w:r>
      <w:r w:rsidR="00410D13" w:rsidRPr="00471298">
        <w:rPr>
          <w:rFonts w:ascii="MyriadPro-Regular" w:hAnsi="MyriadPro-Regular"/>
          <w:b w:val="0"/>
          <w:caps w:val="0"/>
          <w:sz w:val="15"/>
          <w:szCs w:val="15"/>
          <w:lang w:val="es-ES"/>
        </w:rPr>
        <w:t xml:space="preserve"> </w:t>
      </w:r>
      <w:r w:rsidR="005D2BFA" w:rsidRPr="00471298">
        <w:rPr>
          <w:rFonts w:ascii="MyriadPro-Regular" w:hAnsi="MyriadPro-Regular"/>
          <w:b w:val="0"/>
          <w:caps w:val="0"/>
          <w:sz w:val="15"/>
          <w:szCs w:val="15"/>
          <w:lang w:val="es-ES"/>
        </w:rPr>
        <w:t>según</w:t>
      </w:r>
      <w:r w:rsidR="00410D13" w:rsidRPr="00471298">
        <w:rPr>
          <w:rFonts w:ascii="MyriadPro-Regular" w:hAnsi="MyriadPro-Regular"/>
          <w:b w:val="0"/>
          <w:caps w:val="0"/>
          <w:sz w:val="15"/>
          <w:szCs w:val="15"/>
          <w:lang w:val="es-ES"/>
        </w:rPr>
        <w:t xml:space="preserve"> la evaluación de la visión funcional y la evaluación de los medios de aprendizaje:</w:t>
      </w:r>
      <w:r w:rsidR="00D47910" w:rsidRPr="00471298">
        <w:rPr>
          <w:rFonts w:ascii="MyriadPro-Regular" w:hAnsi="MyriadPro-Regular"/>
          <w:b w:val="0"/>
          <w:caps w:val="0"/>
          <w:sz w:val="15"/>
          <w:szCs w:val="15"/>
          <w:lang w:val="es-ES"/>
        </w:rPr>
        <w:t xml:space="preserve"> </w:t>
      </w:r>
      <w:r w:rsidR="001F2BE4" w:rsidRPr="00471298">
        <w:rPr>
          <w:rFonts w:ascii="MyriadPro-Regular" w:hAnsi="MyriadPro-Regular"/>
          <w:b w:val="0"/>
          <w:sz w:val="15"/>
          <w:szCs w:val="15"/>
          <w:lang w:val="es-ES"/>
        </w:rPr>
        <w:t>TEC §</w:t>
      </w:r>
      <w:r w:rsidR="001F2BE4" w:rsidRPr="00471298">
        <w:rPr>
          <w:rFonts w:ascii="MyriadPro-Regular" w:hAnsi="MyriadPro-Regular"/>
          <w:b w:val="0"/>
          <w:caps w:val="0"/>
          <w:sz w:val="15"/>
          <w:szCs w:val="15"/>
          <w:lang w:val="es-ES"/>
        </w:rPr>
        <w:t>30.002(f)</w:t>
      </w:r>
    </w:p>
    <w:tbl>
      <w:tblPr>
        <w:tblStyle w:val="TableGrid"/>
        <w:tblW w:w="10570" w:type="dxa"/>
        <w:tblInd w:w="108" w:type="dxa"/>
        <w:tblLook w:val="04A0" w:firstRow="1" w:lastRow="0" w:firstColumn="1" w:lastColumn="0" w:noHBand="0" w:noVBand="1"/>
      </w:tblPr>
      <w:tblGrid>
        <w:gridCol w:w="10570"/>
      </w:tblGrid>
      <w:tr w:rsidR="001F2BE4" w:rsidRPr="00C405C7" w:rsidTr="007556F9">
        <w:tc>
          <w:tcPr>
            <w:tcW w:w="10570" w:type="dxa"/>
          </w:tcPr>
          <w:p w:rsidR="001F2BE4" w:rsidRPr="00490819" w:rsidRDefault="001F2BE4" w:rsidP="007556F9">
            <w:pPr>
              <w:spacing w:line="240" w:lineRule="auto"/>
              <w:rPr>
                <w:rFonts w:cs="Times New Roman"/>
                <w:caps w:val="0"/>
                <w:sz w:val="24"/>
                <w:szCs w:val="24"/>
                <w:lang w:val="es-ES"/>
              </w:rPr>
            </w:pPr>
          </w:p>
          <w:p w:rsidR="001F2BE4" w:rsidRPr="00490819" w:rsidRDefault="001F2BE4" w:rsidP="007556F9">
            <w:pPr>
              <w:spacing w:line="240" w:lineRule="auto"/>
              <w:rPr>
                <w:rFonts w:cs="Times New Roman"/>
                <w:caps w:val="0"/>
                <w:sz w:val="24"/>
                <w:szCs w:val="24"/>
                <w:lang w:val="es-ES"/>
              </w:rPr>
            </w:pPr>
          </w:p>
          <w:p w:rsidR="001F2BE4" w:rsidRPr="00490819" w:rsidRDefault="001F2BE4" w:rsidP="007556F9">
            <w:pPr>
              <w:spacing w:line="240" w:lineRule="auto"/>
              <w:rPr>
                <w:rFonts w:cs="Times New Roman"/>
                <w:caps w:val="0"/>
                <w:sz w:val="24"/>
                <w:szCs w:val="24"/>
                <w:lang w:val="es-ES"/>
              </w:rPr>
            </w:pPr>
          </w:p>
          <w:p w:rsidR="001F2BE4" w:rsidRPr="00490819" w:rsidRDefault="001F2BE4" w:rsidP="007556F9">
            <w:pPr>
              <w:spacing w:line="240" w:lineRule="auto"/>
              <w:rPr>
                <w:rFonts w:cs="Times New Roman"/>
                <w:caps w:val="0"/>
                <w:sz w:val="24"/>
                <w:szCs w:val="24"/>
                <w:lang w:val="es-ES"/>
              </w:rPr>
            </w:pPr>
          </w:p>
        </w:tc>
      </w:tr>
    </w:tbl>
    <w:p w:rsidR="001F2BE4" w:rsidRPr="00490819" w:rsidRDefault="001F2BE4" w:rsidP="001F2BE4">
      <w:pPr>
        <w:spacing w:line="240" w:lineRule="auto"/>
        <w:rPr>
          <w:rFonts w:cs="Times New Roman"/>
          <w:caps w:val="0"/>
          <w:sz w:val="24"/>
          <w:szCs w:val="24"/>
          <w:lang w:val="es-ES"/>
        </w:rPr>
        <w:sectPr w:rsidR="001F2BE4" w:rsidRPr="00490819" w:rsidSect="007556F9">
          <w:headerReference w:type="even" r:id="rId26"/>
          <w:headerReference w:type="default" r:id="rId27"/>
          <w:footerReference w:type="default" r:id="rId28"/>
          <w:headerReference w:type="first" r:id="rId29"/>
          <w:type w:val="oddPage"/>
          <w:pgSz w:w="12240" w:h="15840" w:code="1"/>
          <w:pgMar w:top="720" w:right="1080" w:bottom="734" w:left="806" w:header="720" w:footer="432" w:gutter="0"/>
          <w:pgNumType w:start="1"/>
          <w:cols w:space="720"/>
          <w:docGrid w:linePitch="360"/>
        </w:sectPr>
      </w:pPr>
    </w:p>
    <w:p w:rsidR="001F2BE4" w:rsidRPr="00490819" w:rsidRDefault="00C1726C" w:rsidP="001F2BE4">
      <w:pPr>
        <w:spacing w:line="240" w:lineRule="auto"/>
        <w:rPr>
          <w:rFonts w:cs="Times New Roman"/>
          <w:caps w:val="0"/>
          <w:sz w:val="24"/>
          <w:szCs w:val="24"/>
          <w:lang w:val="es-ES"/>
        </w:rPr>
      </w:pPr>
      <w:r>
        <w:rPr>
          <w:rFonts w:cs="Times New Roman"/>
          <w:caps w:val="0"/>
          <w:noProof/>
          <w:sz w:val="24"/>
          <w:szCs w:val="24"/>
        </w:rPr>
        <w:lastRenderedPageBreak/>
        <mc:AlternateContent>
          <mc:Choice Requires="wps">
            <w:drawing>
              <wp:anchor distT="0" distB="0" distL="114300" distR="114300" simplePos="0" relativeHeight="251673600" behindDoc="0" locked="0" layoutInCell="1" allowOverlap="1">
                <wp:simplePos x="0" y="0"/>
                <wp:positionH relativeFrom="column">
                  <wp:posOffset>-334010</wp:posOffset>
                </wp:positionH>
                <wp:positionV relativeFrom="paragraph">
                  <wp:posOffset>-60960</wp:posOffset>
                </wp:positionV>
                <wp:extent cx="348615" cy="311150"/>
                <wp:effectExtent l="0" t="0" r="13335" b="12700"/>
                <wp:wrapNone/>
                <wp:docPr id="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 cy="311150"/>
                        </a:xfrm>
                        <a:prstGeom prst="flowChartConnector">
                          <a:avLst/>
                        </a:prstGeom>
                        <a:solidFill>
                          <a:schemeClr val="tx2">
                            <a:lumMod val="20000"/>
                            <a:lumOff val="80000"/>
                          </a:schemeClr>
                        </a:solidFill>
                        <a:ln w="9525">
                          <a:solidFill>
                            <a:srgbClr val="000000"/>
                          </a:solidFill>
                          <a:round/>
                          <a:headEnd/>
                          <a:tailEnd/>
                        </a:ln>
                      </wps:spPr>
                      <wps:txbx>
                        <w:txbxContent>
                          <w:p w:rsidR="00C405C7" w:rsidRPr="00843178" w:rsidRDefault="00C405C7" w:rsidP="001F2BE4">
                            <w:pPr>
                              <w:rPr>
                                <w:lang w:val="es-AR"/>
                              </w:rPr>
                            </w:pPr>
                            <w:r>
                              <w:rPr>
                                <w:lang w:val="es-AR"/>
                              </w:rPr>
                              <w:t>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45" type="#_x0000_t120" style="position:absolute;margin-left:-26.3pt;margin-top:-4.8pt;width:27.45pt;height:2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" fillcolor="#c6d9f1 [671]">
                <v:textbox>
                  <w:txbxContent>
                    <w:p w:rsidR="00C405C7" w:rsidRPr="00843178" w:rsidRDefault="00C405C7" w:rsidP="001F2BE4">
                      <w:pPr>
                        <w:rPr>
                          <w:lang w:val="es-AR"/>
                        </w:rPr>
                      </w:pPr>
                      <w:r>
                        <w:rPr>
                          <w:lang w:val="es-AR"/>
                        </w:rPr>
                        <w:t>T</w:t>
                      </w:r>
                    </w:p>
                  </w:txbxContent>
                </v:textbox>
              </v:shape>
            </w:pict>
          </mc:Fallback>
        </mc:AlternateContent>
      </w:r>
      <w:r w:rsidR="001F2BE4" w:rsidRPr="00490819">
        <w:rPr>
          <w:rFonts w:cs="Times New Roman"/>
          <w:caps w:val="0"/>
          <w:sz w:val="24"/>
          <w:szCs w:val="24"/>
          <w:lang w:val="es-ES"/>
        </w:rPr>
        <w:t xml:space="preserve"> </w:t>
      </w:r>
      <w:r w:rsidR="006048A0">
        <w:rPr>
          <w:rFonts w:cs="Times New Roman"/>
          <w:caps w:val="0"/>
          <w:sz w:val="24"/>
          <w:szCs w:val="24"/>
          <w:lang w:val="es-ES"/>
        </w:rPr>
        <w:t>SUPLEMENTO</w:t>
      </w:r>
      <w:r w:rsidR="000B119B" w:rsidRPr="00490819">
        <w:rPr>
          <w:rFonts w:cs="Times New Roman"/>
          <w:caps w:val="0"/>
          <w:sz w:val="24"/>
          <w:szCs w:val="24"/>
          <w:lang w:val="es-ES"/>
        </w:rPr>
        <w:t xml:space="preserve"> PARA EL</w:t>
      </w:r>
      <w:r w:rsidR="004D32DF" w:rsidRPr="00490819">
        <w:rPr>
          <w:rFonts w:cs="Times New Roman"/>
          <w:caps w:val="0"/>
          <w:sz w:val="24"/>
          <w:szCs w:val="24"/>
          <w:lang w:val="es-ES"/>
        </w:rPr>
        <w:t xml:space="preserve"> TRANSPORTE</w:t>
      </w:r>
      <w:r w:rsidR="001F2BE4" w:rsidRPr="00490819">
        <w:rPr>
          <w:rFonts w:cs="Times New Roman"/>
          <w:caps w:val="0"/>
          <w:sz w:val="24"/>
          <w:szCs w:val="24"/>
          <w:lang w:val="es-ES"/>
        </w:rPr>
        <w:t xml:space="preserve"> </w:t>
      </w:r>
      <w:r w:rsidR="001F2BE4" w:rsidRPr="00490819">
        <w:rPr>
          <w:rFonts w:cs="MyriadPro-Regular"/>
          <w:b w:val="0"/>
          <w:caps w:val="0"/>
          <w:sz w:val="15"/>
          <w:szCs w:val="15"/>
          <w:lang w:val="es-ES"/>
        </w:rPr>
        <w:t xml:space="preserve">34 CFR </w:t>
      </w:r>
      <w:r w:rsidR="001F2BE4" w:rsidRPr="00490819">
        <w:rPr>
          <w:rFonts w:cs="Times New Roman"/>
          <w:b w:val="0"/>
          <w:caps w:val="0"/>
          <w:sz w:val="15"/>
          <w:szCs w:val="15"/>
          <w:lang w:val="es-ES"/>
        </w:rPr>
        <w:t>§</w:t>
      </w:r>
      <w:r w:rsidR="001F2BE4" w:rsidRPr="00490819">
        <w:rPr>
          <w:rFonts w:cs="MyriadPro-Regular"/>
          <w:b w:val="0"/>
          <w:caps w:val="0"/>
          <w:sz w:val="15"/>
          <w:szCs w:val="15"/>
          <w:lang w:val="es-ES"/>
        </w:rPr>
        <w:t>300.320(a)(4)</w:t>
      </w:r>
    </w:p>
    <w:p w:rsidR="001F2BE4" w:rsidRPr="00490819" w:rsidRDefault="004D32DF" w:rsidP="004D32DF">
      <w:pPr>
        <w:tabs>
          <w:tab w:val="left" w:pos="2280"/>
        </w:tabs>
        <w:spacing w:line="240" w:lineRule="auto"/>
        <w:rPr>
          <w:rFonts w:cs="Times New Roman"/>
          <w:caps w:val="0"/>
          <w:lang w:val="es-ES"/>
        </w:rPr>
      </w:pPr>
      <w:r w:rsidRPr="00490819">
        <w:rPr>
          <w:rFonts w:cs="Times New Roman"/>
          <w:caps w:val="0"/>
          <w:lang w:val="es-ES"/>
        </w:rPr>
        <w:tab/>
      </w:r>
    </w:p>
    <w:p w:rsidR="001F2BE4" w:rsidRPr="00471298" w:rsidRDefault="001F2BE4" w:rsidP="001F2BE4">
      <w:pPr>
        <w:spacing w:line="240" w:lineRule="auto"/>
        <w:rPr>
          <w:rFonts w:cs="Times New Roman"/>
          <w:b w:val="0"/>
          <w:caps w:val="0"/>
          <w:sz w:val="15"/>
          <w:szCs w:val="15"/>
          <w:lang w:val="es-ES"/>
        </w:rPr>
      </w:pPr>
      <w:r w:rsidRPr="00471298">
        <w:rPr>
          <w:rFonts w:cs="Times New Roman"/>
          <w:caps w:val="0"/>
          <w:sz w:val="15"/>
          <w:szCs w:val="15"/>
          <w:lang w:val="es-ES"/>
        </w:rPr>
        <w:t xml:space="preserve"> </w:t>
      </w:r>
      <w:r w:rsidR="000B119B" w:rsidRPr="00471298">
        <w:rPr>
          <w:rFonts w:cs="Times New Roman"/>
          <w:b w:val="0"/>
          <w:caps w:val="0"/>
          <w:sz w:val="15"/>
          <w:szCs w:val="15"/>
          <w:lang w:val="es-ES"/>
        </w:rPr>
        <w:t>P</w:t>
      </w:r>
      <w:r w:rsidR="004D32DF" w:rsidRPr="00471298">
        <w:rPr>
          <w:rFonts w:cs="Times New Roman"/>
          <w:b w:val="0"/>
          <w:caps w:val="0"/>
          <w:sz w:val="15"/>
          <w:szCs w:val="15"/>
          <w:lang w:val="es-ES"/>
        </w:rPr>
        <w:t xml:space="preserve">or ser un servicio </w:t>
      </w:r>
      <w:r w:rsidR="006048A0">
        <w:rPr>
          <w:rFonts w:cs="Times New Roman"/>
          <w:b w:val="0"/>
          <w:caps w:val="0"/>
          <w:sz w:val="15"/>
          <w:szCs w:val="15"/>
          <w:lang w:val="es-ES"/>
        </w:rPr>
        <w:t>relacionado</w:t>
      </w:r>
      <w:r w:rsidR="004D32DF" w:rsidRPr="00471298">
        <w:rPr>
          <w:rFonts w:cs="Times New Roman"/>
          <w:b w:val="0"/>
          <w:caps w:val="0"/>
          <w:sz w:val="15"/>
          <w:szCs w:val="15"/>
          <w:lang w:val="es-ES"/>
        </w:rPr>
        <w:t xml:space="preserve">, </w:t>
      </w:r>
      <w:r w:rsidR="000B119B" w:rsidRPr="00471298">
        <w:rPr>
          <w:rFonts w:cs="Times New Roman"/>
          <w:b w:val="0"/>
          <w:caps w:val="0"/>
          <w:sz w:val="15"/>
          <w:szCs w:val="15"/>
          <w:lang w:val="es-ES"/>
        </w:rPr>
        <w:t xml:space="preserve">el transporte </w:t>
      </w:r>
      <w:r w:rsidR="004D32DF" w:rsidRPr="00471298">
        <w:rPr>
          <w:rFonts w:cs="Times New Roman"/>
          <w:b w:val="0"/>
          <w:caps w:val="0"/>
          <w:sz w:val="15"/>
          <w:szCs w:val="15"/>
          <w:lang w:val="es-ES"/>
        </w:rPr>
        <w:t>se proporcionará de la siguiente manera:</w:t>
      </w:r>
    </w:p>
    <w:p w:rsidR="001F2BE4" w:rsidRPr="00490819" w:rsidRDefault="001F2BE4" w:rsidP="001F2BE4">
      <w:pPr>
        <w:pStyle w:val="ListParagraph"/>
        <w:ind w:left="630"/>
        <w:rPr>
          <w:rFonts w:ascii="MyriadPro-Regular" w:hAnsi="MyriadPro-Regular"/>
          <w:sz w:val="20"/>
          <w:szCs w:val="20"/>
          <w:lang w:val="es-ES"/>
        </w:rPr>
      </w:pPr>
    </w:p>
    <w:tbl>
      <w:tblPr>
        <w:tblW w:w="105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566"/>
      </w:tblGrid>
      <w:tr w:rsidR="001F2BE4" w:rsidRPr="00C405C7" w:rsidTr="007556F9">
        <w:tc>
          <w:tcPr>
            <w:tcW w:w="10566" w:type="dxa"/>
          </w:tcPr>
          <w:p w:rsidR="001F2BE4" w:rsidRPr="00490819" w:rsidRDefault="001F2BE4" w:rsidP="007556F9">
            <w:pPr>
              <w:spacing w:line="240" w:lineRule="auto"/>
              <w:jc w:val="both"/>
              <w:rPr>
                <w:rFonts w:cs="Times New Roman"/>
                <w:b w:val="0"/>
                <w:caps w:val="0"/>
                <w:strike/>
                <w:sz w:val="14"/>
                <w:szCs w:val="14"/>
                <w:lang w:val="es-ES"/>
              </w:rPr>
            </w:pPr>
          </w:p>
          <w:p w:rsidR="001F2BE4" w:rsidRPr="00490819" w:rsidRDefault="001F2BE4" w:rsidP="007556F9">
            <w:pPr>
              <w:spacing w:line="240" w:lineRule="auto"/>
              <w:jc w:val="both"/>
              <w:rPr>
                <w:rFonts w:cs="Times New Roman"/>
                <w:b w:val="0"/>
                <w:caps w:val="0"/>
                <w:strike/>
                <w:sz w:val="14"/>
                <w:szCs w:val="14"/>
                <w:lang w:val="es-ES"/>
              </w:rPr>
            </w:pPr>
          </w:p>
          <w:p w:rsidR="001F2BE4" w:rsidRPr="00490819" w:rsidRDefault="001F2BE4" w:rsidP="007556F9">
            <w:pPr>
              <w:spacing w:line="240" w:lineRule="auto"/>
              <w:jc w:val="both"/>
              <w:rPr>
                <w:rFonts w:cs="Times New Roman"/>
                <w:b w:val="0"/>
                <w:caps w:val="0"/>
                <w:strike/>
                <w:sz w:val="14"/>
                <w:szCs w:val="14"/>
                <w:lang w:val="es-ES"/>
              </w:rPr>
            </w:pPr>
          </w:p>
          <w:p w:rsidR="001F2BE4" w:rsidRPr="00490819" w:rsidRDefault="001F2BE4" w:rsidP="007556F9">
            <w:pPr>
              <w:spacing w:line="240" w:lineRule="auto"/>
              <w:jc w:val="both"/>
              <w:rPr>
                <w:rFonts w:cs="Times New Roman"/>
                <w:b w:val="0"/>
                <w:caps w:val="0"/>
                <w:strike/>
                <w:sz w:val="14"/>
                <w:szCs w:val="14"/>
                <w:lang w:val="es-ES"/>
              </w:rPr>
            </w:pPr>
          </w:p>
          <w:p w:rsidR="001F2BE4" w:rsidRPr="00490819" w:rsidRDefault="001F2BE4" w:rsidP="007556F9">
            <w:pPr>
              <w:spacing w:line="240" w:lineRule="auto"/>
              <w:jc w:val="both"/>
              <w:rPr>
                <w:rFonts w:cs="Times New Roman"/>
                <w:b w:val="0"/>
                <w:caps w:val="0"/>
                <w:strike/>
                <w:sz w:val="14"/>
                <w:szCs w:val="14"/>
                <w:lang w:val="es-ES"/>
              </w:rPr>
            </w:pPr>
          </w:p>
          <w:p w:rsidR="001F2BE4" w:rsidRPr="00490819" w:rsidRDefault="001F2BE4" w:rsidP="007556F9">
            <w:pPr>
              <w:spacing w:line="240" w:lineRule="auto"/>
              <w:jc w:val="both"/>
              <w:rPr>
                <w:rFonts w:cs="Times New Roman"/>
                <w:b w:val="0"/>
                <w:caps w:val="0"/>
                <w:strike/>
                <w:sz w:val="14"/>
                <w:szCs w:val="14"/>
                <w:lang w:val="es-ES"/>
              </w:rPr>
            </w:pPr>
          </w:p>
          <w:p w:rsidR="001F2BE4" w:rsidRPr="00490819" w:rsidRDefault="001F2BE4" w:rsidP="007556F9">
            <w:pPr>
              <w:spacing w:line="240" w:lineRule="auto"/>
              <w:jc w:val="both"/>
              <w:rPr>
                <w:rFonts w:cs="Times New Roman"/>
                <w:b w:val="0"/>
                <w:caps w:val="0"/>
                <w:strike/>
                <w:sz w:val="14"/>
                <w:szCs w:val="14"/>
                <w:lang w:val="es-ES"/>
              </w:rPr>
            </w:pPr>
          </w:p>
          <w:p w:rsidR="001F2BE4" w:rsidRPr="00490819" w:rsidRDefault="001F2BE4" w:rsidP="007556F9">
            <w:pPr>
              <w:spacing w:line="240" w:lineRule="auto"/>
              <w:jc w:val="both"/>
              <w:rPr>
                <w:rFonts w:cs="Times New Roman"/>
                <w:b w:val="0"/>
                <w:caps w:val="0"/>
                <w:strike/>
                <w:sz w:val="14"/>
                <w:szCs w:val="14"/>
                <w:lang w:val="es-ES"/>
              </w:rPr>
            </w:pPr>
          </w:p>
          <w:p w:rsidR="001F2BE4" w:rsidRPr="00490819" w:rsidRDefault="001F2BE4" w:rsidP="007556F9">
            <w:pPr>
              <w:spacing w:line="240" w:lineRule="auto"/>
              <w:jc w:val="both"/>
              <w:rPr>
                <w:rFonts w:cs="Times New Roman"/>
                <w:b w:val="0"/>
                <w:caps w:val="0"/>
                <w:strike/>
                <w:sz w:val="14"/>
                <w:szCs w:val="14"/>
                <w:lang w:val="es-ES"/>
              </w:rPr>
            </w:pPr>
          </w:p>
          <w:p w:rsidR="001F2BE4" w:rsidRPr="00490819" w:rsidRDefault="001F2BE4" w:rsidP="007556F9">
            <w:pPr>
              <w:spacing w:line="240" w:lineRule="auto"/>
              <w:jc w:val="both"/>
              <w:rPr>
                <w:rFonts w:cs="Times New Roman"/>
                <w:b w:val="0"/>
                <w:caps w:val="0"/>
                <w:strike/>
                <w:sz w:val="14"/>
                <w:szCs w:val="14"/>
                <w:lang w:val="es-ES"/>
              </w:rPr>
            </w:pPr>
          </w:p>
          <w:p w:rsidR="001F2BE4" w:rsidRPr="00490819" w:rsidRDefault="001F2BE4" w:rsidP="007556F9">
            <w:pPr>
              <w:spacing w:line="240" w:lineRule="auto"/>
              <w:jc w:val="both"/>
              <w:rPr>
                <w:rFonts w:cs="Times New Roman"/>
                <w:b w:val="0"/>
                <w:caps w:val="0"/>
                <w:strike/>
                <w:sz w:val="14"/>
                <w:szCs w:val="14"/>
                <w:lang w:val="es-ES"/>
              </w:rPr>
            </w:pPr>
          </w:p>
          <w:p w:rsidR="001F2BE4" w:rsidRPr="00490819" w:rsidRDefault="001F2BE4" w:rsidP="007556F9">
            <w:pPr>
              <w:spacing w:line="240" w:lineRule="auto"/>
              <w:jc w:val="both"/>
              <w:rPr>
                <w:rFonts w:cs="Times New Roman"/>
                <w:b w:val="0"/>
                <w:caps w:val="0"/>
                <w:strike/>
                <w:sz w:val="14"/>
                <w:szCs w:val="14"/>
                <w:lang w:val="es-ES"/>
              </w:rPr>
            </w:pPr>
          </w:p>
          <w:p w:rsidR="001F2BE4" w:rsidRPr="00490819" w:rsidRDefault="001F2BE4" w:rsidP="007556F9">
            <w:pPr>
              <w:spacing w:line="240" w:lineRule="auto"/>
              <w:jc w:val="both"/>
              <w:rPr>
                <w:rFonts w:cs="Times New Roman"/>
                <w:b w:val="0"/>
                <w:caps w:val="0"/>
                <w:strike/>
                <w:sz w:val="14"/>
                <w:szCs w:val="14"/>
                <w:lang w:val="es-ES"/>
              </w:rPr>
            </w:pPr>
          </w:p>
          <w:p w:rsidR="001F2BE4" w:rsidRPr="00490819" w:rsidRDefault="001F2BE4" w:rsidP="007556F9">
            <w:pPr>
              <w:spacing w:line="240" w:lineRule="auto"/>
              <w:jc w:val="both"/>
              <w:rPr>
                <w:rFonts w:cs="Times New Roman"/>
                <w:b w:val="0"/>
                <w:caps w:val="0"/>
                <w:strike/>
                <w:sz w:val="14"/>
                <w:szCs w:val="14"/>
                <w:lang w:val="es-ES"/>
              </w:rPr>
            </w:pPr>
          </w:p>
          <w:p w:rsidR="001F2BE4" w:rsidRPr="00490819" w:rsidRDefault="001F2BE4" w:rsidP="007556F9">
            <w:pPr>
              <w:spacing w:line="240" w:lineRule="auto"/>
              <w:jc w:val="both"/>
              <w:rPr>
                <w:rFonts w:cs="Times New Roman"/>
                <w:b w:val="0"/>
                <w:caps w:val="0"/>
                <w:strike/>
                <w:sz w:val="14"/>
                <w:szCs w:val="14"/>
                <w:lang w:val="es-ES"/>
              </w:rPr>
            </w:pPr>
          </w:p>
          <w:p w:rsidR="001F2BE4" w:rsidRPr="00490819" w:rsidRDefault="001F2BE4" w:rsidP="007556F9">
            <w:pPr>
              <w:spacing w:line="240" w:lineRule="auto"/>
              <w:jc w:val="both"/>
              <w:rPr>
                <w:rFonts w:cs="Times New Roman"/>
                <w:b w:val="0"/>
                <w:caps w:val="0"/>
                <w:strike/>
                <w:sz w:val="14"/>
                <w:szCs w:val="14"/>
                <w:lang w:val="es-ES"/>
              </w:rPr>
            </w:pPr>
          </w:p>
          <w:p w:rsidR="001F2BE4" w:rsidRPr="00490819" w:rsidRDefault="001F2BE4" w:rsidP="007556F9">
            <w:pPr>
              <w:spacing w:line="240" w:lineRule="auto"/>
              <w:jc w:val="both"/>
              <w:rPr>
                <w:rFonts w:cs="Times New Roman"/>
                <w:b w:val="0"/>
                <w:caps w:val="0"/>
                <w:strike/>
                <w:sz w:val="14"/>
                <w:szCs w:val="14"/>
                <w:lang w:val="es-ES"/>
              </w:rPr>
            </w:pPr>
          </w:p>
          <w:p w:rsidR="001F2BE4" w:rsidRPr="00490819" w:rsidRDefault="001F2BE4" w:rsidP="007556F9">
            <w:pPr>
              <w:spacing w:line="240" w:lineRule="auto"/>
              <w:jc w:val="both"/>
              <w:rPr>
                <w:rFonts w:cs="Times New Roman"/>
                <w:b w:val="0"/>
                <w:caps w:val="0"/>
                <w:strike/>
                <w:sz w:val="14"/>
                <w:szCs w:val="14"/>
                <w:lang w:val="es-ES"/>
              </w:rPr>
            </w:pPr>
          </w:p>
        </w:tc>
      </w:tr>
    </w:tbl>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jc w:val="both"/>
        <w:rPr>
          <w:rFonts w:cs="Times New Roman"/>
          <w:b w:val="0"/>
          <w:caps w:val="0"/>
          <w:strike/>
          <w:sz w:val="14"/>
          <w:szCs w:val="14"/>
          <w:lang w:val="es-ES"/>
        </w:rPr>
      </w:pPr>
    </w:p>
    <w:p w:rsidR="001F2BE4" w:rsidRPr="00490819" w:rsidRDefault="001F2BE4" w:rsidP="001F2BE4">
      <w:pPr>
        <w:spacing w:line="240" w:lineRule="auto"/>
        <w:rPr>
          <w:rFonts w:cs="Times New Roman"/>
          <w:b w:val="0"/>
          <w:caps w:val="0"/>
          <w:strike/>
          <w:sz w:val="14"/>
          <w:szCs w:val="14"/>
          <w:lang w:val="es-ES"/>
        </w:rPr>
      </w:pPr>
    </w:p>
    <w:p w:rsidR="001F2BE4" w:rsidRPr="00490819" w:rsidRDefault="001F2BE4" w:rsidP="001F2BE4">
      <w:pPr>
        <w:spacing w:line="240" w:lineRule="auto"/>
        <w:rPr>
          <w:rFonts w:cs="Times New Roman"/>
          <w:caps w:val="0"/>
          <w:sz w:val="24"/>
          <w:szCs w:val="24"/>
          <w:lang w:val="es-ES"/>
        </w:rPr>
        <w:sectPr w:rsidR="001F2BE4" w:rsidRPr="00490819" w:rsidSect="007556F9">
          <w:headerReference w:type="even" r:id="rId30"/>
          <w:headerReference w:type="default" r:id="rId31"/>
          <w:footerReference w:type="default" r:id="rId32"/>
          <w:headerReference w:type="first" r:id="rId33"/>
          <w:pgSz w:w="12240" w:h="15840" w:code="1"/>
          <w:pgMar w:top="720" w:right="1080" w:bottom="734" w:left="806" w:header="720" w:footer="432" w:gutter="0"/>
          <w:pgNumType w:start="1"/>
          <w:cols w:space="720"/>
          <w:docGrid w:linePitch="360"/>
        </w:sectPr>
      </w:pPr>
    </w:p>
    <w:p w:rsidR="001F2BE4" w:rsidRPr="00471298" w:rsidRDefault="00C1726C" w:rsidP="001F2BE4">
      <w:pPr>
        <w:spacing w:line="240" w:lineRule="auto"/>
        <w:rPr>
          <w:rFonts w:cs="Times New Roman"/>
          <w:caps w:val="0"/>
          <w:sz w:val="15"/>
          <w:szCs w:val="15"/>
          <w:lang w:val="es-ES"/>
        </w:rPr>
      </w:pPr>
      <w:r>
        <w:rPr>
          <w:rFonts w:cs="Times New Roman"/>
          <w:b w:val="0"/>
          <w:caps w:val="0"/>
          <w:noProof/>
          <w:sz w:val="20"/>
          <w:szCs w:val="20"/>
        </w:rPr>
        <w:lastRenderedPageBreak/>
        <mc:AlternateContent>
          <mc:Choice Requires="wps">
            <w:drawing>
              <wp:anchor distT="0" distB="0" distL="114300" distR="114300" simplePos="0" relativeHeight="251674624" behindDoc="0" locked="0" layoutInCell="1" allowOverlap="1">
                <wp:simplePos x="0" y="0"/>
                <wp:positionH relativeFrom="column">
                  <wp:posOffset>-431800</wp:posOffset>
                </wp:positionH>
                <wp:positionV relativeFrom="paragraph">
                  <wp:posOffset>-54610</wp:posOffset>
                </wp:positionV>
                <wp:extent cx="316865" cy="330200"/>
                <wp:effectExtent l="0" t="0" r="26035" b="12700"/>
                <wp:wrapNone/>
                <wp:docPr id="5"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30200"/>
                        </a:xfrm>
                        <a:prstGeom prst="flowChartConnector">
                          <a:avLst/>
                        </a:prstGeom>
                        <a:solidFill>
                          <a:schemeClr val="tx2">
                            <a:lumMod val="20000"/>
                            <a:lumOff val="80000"/>
                          </a:schemeClr>
                        </a:solidFill>
                        <a:ln w="9525">
                          <a:solidFill>
                            <a:srgbClr val="000000"/>
                          </a:solidFill>
                          <a:round/>
                          <a:headEnd/>
                          <a:tailEnd/>
                        </a:ln>
                      </wps:spPr>
                      <wps:txbx>
                        <w:txbxContent>
                          <w:p w:rsidR="00C405C7" w:rsidRPr="00843178" w:rsidRDefault="00C405C7" w:rsidP="001F2BE4">
                            <w:pPr>
                              <w:rPr>
                                <w:lang w:val="es-AR"/>
                              </w:rPr>
                            </w:pPr>
                            <w:r>
                              <w:rPr>
                                <w:lang w:val="es-AR"/>
                              </w:rPr>
                              <w:t>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46" type="#_x0000_t120" style="position:absolute;margin-left:-34pt;margin-top:-4.3pt;width:24.95pt;height:2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" fillcolor="#c6d9f1 [671]">
                <v:textbox>
                  <w:txbxContent>
                    <w:p w:rsidR="00C405C7" w:rsidRPr="00843178" w:rsidRDefault="00C405C7" w:rsidP="001F2BE4">
                      <w:pPr>
                        <w:rPr>
                          <w:lang w:val="es-AR"/>
                        </w:rPr>
                      </w:pPr>
                      <w:r>
                        <w:rPr>
                          <w:lang w:val="es-AR"/>
                        </w:rPr>
                        <w:t>U</w:t>
                      </w:r>
                    </w:p>
                  </w:txbxContent>
                </v:textbox>
              </v:shape>
            </w:pict>
          </mc:Fallback>
        </mc:AlternateContent>
      </w:r>
      <w:r w:rsidR="006048A0">
        <w:rPr>
          <w:rFonts w:cs="Times New Roman"/>
          <w:caps w:val="0"/>
          <w:sz w:val="20"/>
          <w:szCs w:val="20"/>
          <w:lang w:val="es-ES"/>
        </w:rPr>
        <w:t>SUPLEMENTO</w:t>
      </w:r>
      <w:r w:rsidR="00897D87" w:rsidRPr="00471298">
        <w:rPr>
          <w:rFonts w:cs="Times New Roman"/>
          <w:caps w:val="0"/>
          <w:sz w:val="20"/>
          <w:szCs w:val="20"/>
          <w:lang w:val="es-ES"/>
        </w:rPr>
        <w:t xml:space="preserve"> PARA LOS SERVICIOS DE AÑO ESCOLAR EXTENDIDO (ESY)</w:t>
      </w:r>
      <w:r w:rsidR="001F2BE4" w:rsidRPr="00490819">
        <w:rPr>
          <w:rFonts w:cs="Times New Roman"/>
          <w:caps w:val="0"/>
          <w:sz w:val="24"/>
          <w:szCs w:val="24"/>
          <w:lang w:val="es-ES"/>
        </w:rPr>
        <w:t xml:space="preserve"> </w:t>
      </w:r>
      <w:r w:rsidR="00C405C7">
        <w:rPr>
          <w:rFonts w:cs="Times New Roman"/>
          <w:b w:val="0"/>
          <w:caps w:val="0"/>
          <w:lang w:val="es-ES"/>
        </w:rPr>
        <w:t>Si el c</w:t>
      </w:r>
      <w:r w:rsidR="00897D87" w:rsidRPr="00490819">
        <w:rPr>
          <w:rFonts w:cs="Times New Roman"/>
          <w:b w:val="0"/>
          <w:caps w:val="0"/>
          <w:lang w:val="es-ES"/>
        </w:rPr>
        <w:t xml:space="preserve">omité </w:t>
      </w:r>
      <w:r w:rsidR="00897D87" w:rsidRPr="00471298">
        <w:rPr>
          <w:rFonts w:cs="Times New Roman"/>
          <w:b w:val="0"/>
          <w:caps w:val="0"/>
          <w:sz w:val="15"/>
          <w:szCs w:val="15"/>
          <w:lang w:val="es-ES"/>
        </w:rPr>
        <w:t xml:space="preserve">ARD determina que el </w:t>
      </w:r>
      <w:r w:rsidR="000A4041" w:rsidRPr="00471298">
        <w:rPr>
          <w:rFonts w:cs="Times New Roman"/>
          <w:b w:val="0"/>
          <w:caps w:val="0"/>
          <w:sz w:val="15"/>
          <w:szCs w:val="15"/>
          <w:lang w:val="es-ES"/>
        </w:rPr>
        <w:t>estudiante</w:t>
      </w:r>
      <w:r w:rsidR="00897D87" w:rsidRPr="00471298">
        <w:rPr>
          <w:rFonts w:cs="Times New Roman"/>
          <w:b w:val="0"/>
          <w:caps w:val="0"/>
          <w:sz w:val="15"/>
          <w:szCs w:val="15"/>
          <w:lang w:val="es-ES"/>
        </w:rPr>
        <w:t xml:space="preserve"> necesita</w:t>
      </w:r>
      <w:r w:rsidR="000D2199" w:rsidRPr="00471298">
        <w:rPr>
          <w:rFonts w:cs="Times New Roman"/>
          <w:b w:val="0"/>
          <w:caps w:val="0"/>
          <w:sz w:val="15"/>
          <w:szCs w:val="15"/>
          <w:lang w:val="es-ES"/>
        </w:rPr>
        <w:t xml:space="preserve"> servicios</w:t>
      </w:r>
      <w:r w:rsidR="00897D87" w:rsidRPr="00471298">
        <w:rPr>
          <w:rFonts w:cs="Times New Roman"/>
          <w:b w:val="0"/>
          <w:caps w:val="0"/>
          <w:sz w:val="15"/>
          <w:szCs w:val="15"/>
          <w:lang w:val="es-ES"/>
        </w:rPr>
        <w:t xml:space="preserve"> ESY, </w:t>
      </w:r>
      <w:r w:rsidR="00843178" w:rsidRPr="00471298">
        <w:rPr>
          <w:rFonts w:cs="Times New Roman"/>
          <w:b w:val="0"/>
          <w:caps w:val="0"/>
          <w:sz w:val="15"/>
          <w:szCs w:val="15"/>
          <w:lang w:val="es-ES"/>
        </w:rPr>
        <w:t xml:space="preserve">entonces </w:t>
      </w:r>
      <w:r w:rsidR="00897D87" w:rsidRPr="00471298">
        <w:rPr>
          <w:rFonts w:cs="Times New Roman"/>
          <w:b w:val="0"/>
          <w:caps w:val="0"/>
          <w:sz w:val="15"/>
          <w:szCs w:val="15"/>
          <w:lang w:val="es-ES"/>
        </w:rPr>
        <w:t>el IEP también deberá incluir</w:t>
      </w:r>
      <w:r w:rsidR="00843178" w:rsidRPr="00471298">
        <w:rPr>
          <w:rFonts w:cs="Times New Roman"/>
          <w:b w:val="0"/>
          <w:caps w:val="0"/>
          <w:sz w:val="15"/>
          <w:szCs w:val="15"/>
          <w:lang w:val="es-ES"/>
        </w:rPr>
        <w:t xml:space="preserve"> cuáles son</w:t>
      </w:r>
      <w:r w:rsidR="00897D87" w:rsidRPr="00471298">
        <w:rPr>
          <w:rFonts w:cs="Times New Roman"/>
          <w:b w:val="0"/>
          <w:caps w:val="0"/>
          <w:sz w:val="15"/>
          <w:szCs w:val="15"/>
          <w:lang w:val="es-ES"/>
        </w:rPr>
        <w:t xml:space="preserve"> </w:t>
      </w:r>
      <w:r w:rsidR="00843178" w:rsidRPr="00471298">
        <w:rPr>
          <w:rFonts w:cs="Times New Roman"/>
          <w:b w:val="0"/>
          <w:caps w:val="0"/>
          <w:sz w:val="15"/>
          <w:szCs w:val="15"/>
          <w:lang w:val="es-ES"/>
        </w:rPr>
        <w:t xml:space="preserve">las </w:t>
      </w:r>
      <w:r w:rsidR="00897D87" w:rsidRPr="00471298">
        <w:rPr>
          <w:rFonts w:cs="Times New Roman"/>
          <w:b w:val="0"/>
          <w:caps w:val="0"/>
          <w:sz w:val="15"/>
          <w:szCs w:val="15"/>
          <w:lang w:val="es-ES"/>
        </w:rPr>
        <w:t xml:space="preserve">metas y </w:t>
      </w:r>
      <w:r w:rsidR="00843178" w:rsidRPr="00471298">
        <w:rPr>
          <w:rFonts w:cs="Times New Roman"/>
          <w:b w:val="0"/>
          <w:caps w:val="0"/>
          <w:sz w:val="15"/>
          <w:szCs w:val="15"/>
          <w:lang w:val="es-ES"/>
        </w:rPr>
        <w:t xml:space="preserve">los </w:t>
      </w:r>
      <w:r w:rsidR="00897D87" w:rsidRPr="00471298">
        <w:rPr>
          <w:rFonts w:cs="Times New Roman"/>
          <w:b w:val="0"/>
          <w:caps w:val="0"/>
          <w:sz w:val="15"/>
          <w:szCs w:val="15"/>
          <w:lang w:val="es-ES"/>
        </w:rPr>
        <w:t>objetivos</w:t>
      </w:r>
      <w:r w:rsidR="00843178" w:rsidRPr="00471298">
        <w:rPr>
          <w:rFonts w:cs="Times New Roman"/>
          <w:b w:val="0"/>
          <w:caps w:val="0"/>
          <w:sz w:val="15"/>
          <w:szCs w:val="15"/>
          <w:lang w:val="es-ES"/>
        </w:rPr>
        <w:t xml:space="preserve"> en las secciones D y F</w:t>
      </w:r>
      <w:r w:rsidR="00897D87" w:rsidRPr="00471298">
        <w:rPr>
          <w:rFonts w:cs="Times New Roman"/>
          <w:b w:val="0"/>
          <w:caps w:val="0"/>
          <w:sz w:val="15"/>
          <w:szCs w:val="15"/>
          <w:lang w:val="es-ES"/>
        </w:rPr>
        <w:t xml:space="preserve"> </w:t>
      </w:r>
      <w:r w:rsidR="00843178" w:rsidRPr="00471298">
        <w:rPr>
          <w:rFonts w:cs="Times New Roman"/>
          <w:b w:val="0"/>
          <w:caps w:val="0"/>
          <w:sz w:val="15"/>
          <w:szCs w:val="15"/>
          <w:lang w:val="es-ES"/>
        </w:rPr>
        <w:t xml:space="preserve">que serán abordadas durante </w:t>
      </w:r>
      <w:r w:rsidR="00897D87" w:rsidRPr="00471298">
        <w:rPr>
          <w:rFonts w:cs="Times New Roman"/>
          <w:b w:val="0"/>
          <w:caps w:val="0"/>
          <w:sz w:val="15"/>
          <w:szCs w:val="15"/>
          <w:lang w:val="es-ES"/>
        </w:rPr>
        <w:t xml:space="preserve">los servicios ESY </w:t>
      </w:r>
      <w:r w:rsidR="00843178" w:rsidRPr="00471298">
        <w:rPr>
          <w:rFonts w:cs="Times New Roman"/>
          <w:b w:val="0"/>
          <w:caps w:val="0"/>
          <w:sz w:val="15"/>
          <w:szCs w:val="15"/>
          <w:lang w:val="es-ES"/>
        </w:rPr>
        <w:t xml:space="preserve">. </w:t>
      </w:r>
    </w:p>
    <w:p w:rsidR="001F2BE4" w:rsidRPr="00471298" w:rsidRDefault="001F2BE4" w:rsidP="001F2BE4">
      <w:pPr>
        <w:spacing w:line="240" w:lineRule="auto"/>
        <w:rPr>
          <w:rFonts w:cs="Times New Roman"/>
          <w:b w:val="0"/>
          <w:caps w:val="0"/>
          <w:sz w:val="15"/>
          <w:szCs w:val="15"/>
          <w:lang w:val="es-ES"/>
        </w:rPr>
      </w:pPr>
    </w:p>
    <w:p w:rsidR="001F2BE4" w:rsidRPr="00471298" w:rsidRDefault="001F2BE4" w:rsidP="001F2BE4">
      <w:pPr>
        <w:pStyle w:val="Footer"/>
        <w:tabs>
          <w:tab w:val="clear" w:pos="4320"/>
          <w:tab w:val="clear" w:pos="8640"/>
          <w:tab w:val="center" w:pos="5040"/>
          <w:tab w:val="right" w:pos="10062"/>
        </w:tabs>
        <w:rPr>
          <w:rStyle w:val="PageNumber"/>
          <w:rFonts w:ascii="MyriadPro-Regular" w:hAnsi="MyriadPro-Regular" w:cs="Arial"/>
          <w:b/>
          <w:sz w:val="15"/>
          <w:szCs w:val="15"/>
          <w:lang w:val="es-ES"/>
        </w:rPr>
      </w:pPr>
      <w:r w:rsidRPr="00471298">
        <w:rPr>
          <w:rStyle w:val="PageNumber"/>
          <w:rFonts w:ascii="Verdana" w:hAnsi="Verdana" w:cs="Arial"/>
          <w:b/>
          <w:sz w:val="15"/>
          <w:szCs w:val="15"/>
          <w:lang w:val="es-ES"/>
        </w:rPr>
        <w:tab/>
      </w:r>
      <w:r w:rsidR="00897D87" w:rsidRPr="00471298">
        <w:rPr>
          <w:rStyle w:val="PageNumber"/>
          <w:rFonts w:ascii="MyriadPro-Regular" w:hAnsi="MyriadPro-Regular" w:cs="Arial"/>
          <w:b/>
          <w:sz w:val="15"/>
          <w:szCs w:val="15"/>
          <w:lang w:val="es-ES"/>
        </w:rPr>
        <w:t>Sírvase duplicar esta página, según sea necesario</w:t>
      </w:r>
      <w:r w:rsidRPr="00471298">
        <w:rPr>
          <w:rStyle w:val="PageNumber"/>
          <w:rFonts w:ascii="MyriadPro-Regular" w:hAnsi="MyriadPro-Regular" w:cs="Arial"/>
          <w:b/>
          <w:sz w:val="15"/>
          <w:szCs w:val="15"/>
          <w:lang w:val="es-ES"/>
        </w:rPr>
        <w:t xml:space="preserve">. </w:t>
      </w:r>
    </w:p>
    <w:p w:rsidR="001F2BE4" w:rsidRPr="00471298" w:rsidRDefault="001F2BE4" w:rsidP="001F2BE4">
      <w:pPr>
        <w:spacing w:line="240" w:lineRule="auto"/>
        <w:rPr>
          <w:rFonts w:cs="Times New Roman"/>
          <w:b w:val="0"/>
          <w:caps w:val="0"/>
          <w:sz w:val="15"/>
          <w:szCs w:val="15"/>
          <w:lang w:val="es-ES"/>
        </w:rPr>
      </w:pPr>
    </w:p>
    <w:p w:rsidR="001F2BE4" w:rsidRPr="00471298" w:rsidRDefault="00897D87" w:rsidP="001F2BE4">
      <w:pPr>
        <w:spacing w:line="240" w:lineRule="auto"/>
        <w:rPr>
          <w:rFonts w:cs="MyriadPro-Regular"/>
          <w:b w:val="0"/>
          <w:caps w:val="0"/>
          <w:sz w:val="15"/>
          <w:szCs w:val="15"/>
          <w:lang w:val="es-ES"/>
        </w:rPr>
      </w:pPr>
      <w:r w:rsidRPr="00471298">
        <w:rPr>
          <w:rFonts w:cs="MyriadPro-Regular"/>
          <w:b w:val="0"/>
          <w:caps w:val="0"/>
          <w:sz w:val="15"/>
          <w:szCs w:val="15"/>
          <w:lang w:val="es-ES"/>
        </w:rPr>
        <w:t xml:space="preserve">El comité ARD ha </w:t>
      </w:r>
      <w:r w:rsidR="00C405C7">
        <w:rPr>
          <w:rFonts w:cs="MyriadPro-Regular"/>
          <w:b w:val="0"/>
          <w:caps w:val="0"/>
          <w:sz w:val="15"/>
          <w:szCs w:val="15"/>
          <w:lang w:val="es-ES"/>
        </w:rPr>
        <w:t>determinado</w:t>
      </w:r>
      <w:r w:rsidRPr="00471298">
        <w:rPr>
          <w:rFonts w:cs="MyriadPro-Regular"/>
          <w:b w:val="0"/>
          <w:caps w:val="0"/>
          <w:sz w:val="15"/>
          <w:szCs w:val="15"/>
          <w:lang w:val="es-ES"/>
        </w:rPr>
        <w:t xml:space="preserve"> que los servicios ESY son necesarios para las siguientes metas y objetivos:</w:t>
      </w:r>
      <w:r w:rsidR="00D47910" w:rsidRPr="00471298">
        <w:rPr>
          <w:rFonts w:cs="MyriadPro-Regular"/>
          <w:b w:val="0"/>
          <w:caps w:val="0"/>
          <w:sz w:val="15"/>
          <w:szCs w:val="15"/>
          <w:lang w:val="es-ES"/>
        </w:rPr>
        <w:t xml:space="preserve"> </w:t>
      </w:r>
      <w:r w:rsidR="001F2BE4" w:rsidRPr="00471298">
        <w:rPr>
          <w:rFonts w:cs="MyriadPro-Regular"/>
          <w:b w:val="0"/>
          <w:caps w:val="0"/>
          <w:sz w:val="15"/>
          <w:szCs w:val="15"/>
          <w:lang w:val="es-ES"/>
        </w:rPr>
        <w:t xml:space="preserve"> </w:t>
      </w:r>
    </w:p>
    <w:p w:rsidR="001F2BE4" w:rsidRPr="00471298" w:rsidRDefault="001F2BE4" w:rsidP="001F2BE4">
      <w:pPr>
        <w:spacing w:line="240" w:lineRule="auto"/>
        <w:rPr>
          <w:rFonts w:cs="Times New Roman"/>
          <w:caps w:val="0"/>
          <w:sz w:val="15"/>
          <w:szCs w:val="15"/>
          <w:lang w:val="es-ES"/>
        </w:rPr>
      </w:pPr>
      <w:r w:rsidRPr="00471298">
        <w:rPr>
          <w:rFonts w:cs="Times New Roman"/>
          <w:b w:val="0"/>
          <w:caps w:val="0"/>
          <w:sz w:val="15"/>
          <w:szCs w:val="15"/>
          <w:lang w:val="es-ES"/>
        </w:rPr>
        <w:t>19 TAC §89.1055(c)</w:t>
      </w:r>
    </w:p>
    <w:p w:rsidR="001F2BE4" w:rsidRPr="00471298" w:rsidRDefault="001F2BE4" w:rsidP="001F2BE4">
      <w:pPr>
        <w:spacing w:line="240" w:lineRule="auto"/>
        <w:rPr>
          <w:rFonts w:cs="MyriadPro-Regular"/>
          <w:b w:val="0"/>
          <w:caps w:val="0"/>
          <w:sz w:val="15"/>
          <w:szCs w:val="15"/>
          <w:lang w:val="es-ES"/>
        </w:rPr>
      </w:pPr>
    </w:p>
    <w:tbl>
      <w:tblPr>
        <w:tblW w:w="103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0"/>
      </w:tblGrid>
      <w:tr w:rsidR="001F2BE4" w:rsidRPr="00490819" w:rsidTr="007556F9">
        <w:trPr>
          <w:trHeight w:val="752"/>
        </w:trPr>
        <w:tc>
          <w:tcPr>
            <w:tcW w:w="10370" w:type="dxa"/>
          </w:tcPr>
          <w:p w:rsidR="001F2BE4" w:rsidRPr="00490819" w:rsidRDefault="001F2BE4" w:rsidP="007556F9">
            <w:pPr>
              <w:spacing w:line="240" w:lineRule="auto"/>
              <w:ind w:left="177"/>
              <w:rPr>
                <w:rFonts w:cs="MyriadPro-Regular"/>
                <w:caps w:val="0"/>
                <w:sz w:val="20"/>
                <w:szCs w:val="20"/>
                <w:lang w:val="es-ES"/>
              </w:rPr>
            </w:pPr>
          </w:p>
          <w:p w:rsidR="001F2BE4" w:rsidRPr="00490819" w:rsidRDefault="001F2BE4" w:rsidP="007556F9">
            <w:pPr>
              <w:spacing w:line="240" w:lineRule="auto"/>
              <w:ind w:left="177"/>
              <w:rPr>
                <w:rFonts w:cs="MyriadPro-Regular"/>
                <w:caps w:val="0"/>
                <w:sz w:val="20"/>
                <w:szCs w:val="20"/>
                <w:lang w:val="es-ES"/>
              </w:rPr>
            </w:pPr>
          </w:p>
          <w:p w:rsidR="001F2BE4" w:rsidRPr="00490819" w:rsidRDefault="001F2BE4" w:rsidP="007556F9">
            <w:pPr>
              <w:spacing w:line="240" w:lineRule="auto"/>
              <w:ind w:left="177"/>
              <w:rPr>
                <w:rFonts w:cs="MyriadPro-Regular"/>
                <w:caps w:val="0"/>
                <w:sz w:val="20"/>
                <w:szCs w:val="20"/>
                <w:lang w:val="es-ES"/>
              </w:rPr>
            </w:pPr>
          </w:p>
          <w:p w:rsidR="001F2BE4" w:rsidRPr="00490819" w:rsidRDefault="001F2BE4" w:rsidP="007556F9">
            <w:pPr>
              <w:spacing w:line="240" w:lineRule="auto"/>
              <w:ind w:left="177"/>
              <w:rPr>
                <w:rFonts w:cs="MyriadPro-Regular"/>
                <w:caps w:val="0"/>
                <w:sz w:val="20"/>
                <w:szCs w:val="20"/>
                <w:lang w:val="es-ES"/>
              </w:rPr>
            </w:pPr>
          </w:p>
          <w:p w:rsidR="001F2BE4" w:rsidRPr="00490819" w:rsidRDefault="001F2BE4" w:rsidP="007556F9">
            <w:pPr>
              <w:spacing w:line="240" w:lineRule="auto"/>
              <w:ind w:left="177"/>
              <w:rPr>
                <w:rFonts w:cs="MyriadPro-Regular"/>
                <w:caps w:val="0"/>
                <w:sz w:val="20"/>
                <w:szCs w:val="20"/>
                <w:lang w:val="es-ES"/>
              </w:rPr>
            </w:pPr>
          </w:p>
          <w:p w:rsidR="001F2BE4" w:rsidRPr="00490819" w:rsidRDefault="001F2BE4" w:rsidP="007556F9">
            <w:pPr>
              <w:spacing w:line="240" w:lineRule="auto"/>
              <w:ind w:left="177"/>
              <w:rPr>
                <w:rFonts w:cs="MyriadPro-Regular"/>
                <w:caps w:val="0"/>
                <w:sz w:val="20"/>
                <w:szCs w:val="20"/>
                <w:lang w:val="es-ES"/>
              </w:rPr>
            </w:pPr>
          </w:p>
        </w:tc>
      </w:tr>
    </w:tbl>
    <w:p w:rsidR="001F2BE4" w:rsidRPr="00490819" w:rsidRDefault="001F2BE4" w:rsidP="001F2BE4">
      <w:pPr>
        <w:spacing w:line="240" w:lineRule="auto"/>
        <w:ind w:hanging="270"/>
        <w:rPr>
          <w:rFonts w:cs="MyriadPro-Regular"/>
          <w:caps w:val="0"/>
          <w:sz w:val="20"/>
          <w:szCs w:val="20"/>
          <w:lang w:val="es-ES"/>
        </w:rPr>
      </w:pPr>
    </w:p>
    <w:p w:rsidR="00774026" w:rsidRPr="00471298" w:rsidRDefault="00774026" w:rsidP="00774026">
      <w:pPr>
        <w:spacing w:line="240" w:lineRule="auto"/>
        <w:ind w:left="-180"/>
        <w:rPr>
          <w:rFonts w:cs="MyriadPro-Regular"/>
          <w:b w:val="0"/>
          <w:caps w:val="0"/>
          <w:sz w:val="15"/>
          <w:szCs w:val="15"/>
          <w:lang w:val="es-ES"/>
        </w:rPr>
      </w:pPr>
      <w:r w:rsidRPr="00490819">
        <w:rPr>
          <w:rFonts w:cs="MyriadPro-Regular"/>
          <w:caps w:val="0"/>
          <w:sz w:val="20"/>
          <w:szCs w:val="20"/>
          <w:lang w:val="es-ES"/>
        </w:rPr>
        <w:t>EDUCACIÓN ESPECIAL</w:t>
      </w:r>
      <w:r w:rsidR="0058578F">
        <w:rPr>
          <w:rFonts w:cs="MyriadPro-Regular"/>
          <w:caps w:val="0"/>
          <w:sz w:val="20"/>
          <w:szCs w:val="20"/>
          <w:lang w:val="es-ES"/>
        </w:rPr>
        <w:t xml:space="preserve"> </w:t>
      </w:r>
      <w:r w:rsidR="001F2BE4" w:rsidRPr="00490819">
        <w:rPr>
          <w:rFonts w:cs="MyriadPro-Regular"/>
          <w:caps w:val="0"/>
          <w:sz w:val="20"/>
          <w:szCs w:val="20"/>
          <w:lang w:val="es-ES"/>
        </w:rPr>
        <w:t xml:space="preserve">ESY </w:t>
      </w:r>
      <w:r w:rsidRPr="00490819">
        <w:rPr>
          <w:rFonts w:cs="MyriadPro-Regular"/>
          <w:caps w:val="0"/>
          <w:sz w:val="20"/>
          <w:szCs w:val="20"/>
          <w:lang w:val="es-ES"/>
        </w:rPr>
        <w:t xml:space="preserve">Y SERVICIOS </w:t>
      </w:r>
      <w:r w:rsidR="006048A0">
        <w:rPr>
          <w:rFonts w:cs="MyriadPro-Regular"/>
          <w:caps w:val="0"/>
          <w:sz w:val="20"/>
          <w:szCs w:val="20"/>
          <w:lang w:val="es-ES"/>
        </w:rPr>
        <w:t>RELACIONADOS</w:t>
      </w:r>
      <w:r w:rsidR="001F2BE4" w:rsidRPr="00490819">
        <w:rPr>
          <w:rFonts w:cs="MyriadPro-Regular"/>
          <w:caps w:val="0"/>
          <w:sz w:val="20"/>
          <w:szCs w:val="20"/>
          <w:lang w:val="es-ES"/>
        </w:rPr>
        <w:t>:</w:t>
      </w:r>
      <w:r w:rsidR="00D47910">
        <w:rPr>
          <w:rFonts w:cs="MyriadPro-Regular"/>
          <w:caps w:val="0"/>
          <w:lang w:val="es-ES"/>
        </w:rPr>
        <w:t xml:space="preserve"> </w:t>
      </w:r>
      <w:r w:rsidRPr="00471298">
        <w:rPr>
          <w:rFonts w:cs="MyriadPro-Regular"/>
          <w:b w:val="0"/>
          <w:caps w:val="0"/>
          <w:sz w:val="15"/>
          <w:szCs w:val="15"/>
          <w:lang w:val="es-ES"/>
        </w:rPr>
        <w:t xml:space="preserve">Una declaración de la educación especial y los servicios </w:t>
      </w:r>
      <w:r w:rsidR="006048A0">
        <w:rPr>
          <w:rFonts w:cs="MyriadPro-Regular"/>
          <w:b w:val="0"/>
          <w:caps w:val="0"/>
          <w:sz w:val="15"/>
          <w:szCs w:val="15"/>
          <w:lang w:val="es-ES"/>
        </w:rPr>
        <w:t>relacionados</w:t>
      </w:r>
      <w:r w:rsidR="00C24F9A" w:rsidRPr="00471298">
        <w:rPr>
          <w:rFonts w:cs="MyriadPro-Regular"/>
          <w:b w:val="0"/>
          <w:caps w:val="0"/>
          <w:sz w:val="15"/>
          <w:szCs w:val="15"/>
          <w:lang w:val="es-ES"/>
        </w:rPr>
        <w:t>,</w:t>
      </w:r>
      <w:r w:rsidRPr="00471298">
        <w:rPr>
          <w:rFonts w:cs="MyriadPro-Regular"/>
          <w:b w:val="0"/>
          <w:caps w:val="0"/>
          <w:sz w:val="15"/>
          <w:szCs w:val="15"/>
          <w:lang w:val="es-ES"/>
        </w:rPr>
        <w:t xml:space="preserve"> y </w:t>
      </w:r>
      <w:r w:rsidR="00966625" w:rsidRPr="00471298">
        <w:rPr>
          <w:rFonts w:cs="MyriadPro-Regular"/>
          <w:b w:val="0"/>
          <w:caps w:val="0"/>
          <w:sz w:val="15"/>
          <w:szCs w:val="15"/>
          <w:lang w:val="es-ES"/>
        </w:rPr>
        <w:t>la asistencia</w:t>
      </w:r>
      <w:r w:rsidRPr="00471298">
        <w:rPr>
          <w:rFonts w:cs="MyriadPro-Regular"/>
          <w:b w:val="0"/>
          <w:caps w:val="0"/>
          <w:sz w:val="15"/>
          <w:szCs w:val="15"/>
          <w:lang w:val="es-ES"/>
        </w:rPr>
        <w:t xml:space="preserve"> y </w:t>
      </w:r>
      <w:r w:rsidR="00966625" w:rsidRPr="00471298">
        <w:rPr>
          <w:rFonts w:cs="MyriadPro-Regular"/>
          <w:b w:val="0"/>
          <w:caps w:val="0"/>
          <w:sz w:val="15"/>
          <w:szCs w:val="15"/>
          <w:lang w:val="es-ES"/>
        </w:rPr>
        <w:t xml:space="preserve">los </w:t>
      </w:r>
      <w:r w:rsidRPr="00471298">
        <w:rPr>
          <w:rFonts w:cs="MyriadPro-Regular"/>
          <w:b w:val="0"/>
          <w:caps w:val="0"/>
          <w:sz w:val="15"/>
          <w:szCs w:val="15"/>
          <w:lang w:val="es-ES"/>
        </w:rPr>
        <w:t xml:space="preserve">servicios complementarios, </w:t>
      </w:r>
      <w:r w:rsidR="00235F8E" w:rsidRPr="00471298">
        <w:rPr>
          <w:rFonts w:cs="MyriadPro-Regular"/>
          <w:b w:val="0"/>
          <w:caps w:val="0"/>
          <w:sz w:val="15"/>
          <w:szCs w:val="15"/>
          <w:lang w:val="es-ES"/>
        </w:rPr>
        <w:t>de acuerdo con</w:t>
      </w:r>
      <w:r w:rsidRPr="00471298">
        <w:rPr>
          <w:rFonts w:cs="MyriadPro-Regular"/>
          <w:b w:val="0"/>
          <w:caps w:val="0"/>
          <w:sz w:val="15"/>
          <w:szCs w:val="15"/>
          <w:lang w:val="es-ES"/>
        </w:rPr>
        <w:t xml:space="preserve"> las investigaciones revisadas por los pares</w:t>
      </w:r>
      <w:r w:rsidR="00966625" w:rsidRPr="00471298">
        <w:rPr>
          <w:rFonts w:cs="MyriadPro-Regular"/>
          <w:b w:val="0"/>
          <w:caps w:val="0"/>
          <w:sz w:val="15"/>
          <w:szCs w:val="15"/>
          <w:lang w:val="es-ES"/>
        </w:rPr>
        <w:t>,</w:t>
      </w:r>
      <w:r w:rsidRPr="00471298">
        <w:rPr>
          <w:rFonts w:cs="MyriadPro-Regular"/>
          <w:b w:val="0"/>
          <w:caps w:val="0"/>
          <w:sz w:val="15"/>
          <w:szCs w:val="15"/>
          <w:lang w:val="es-ES"/>
        </w:rPr>
        <w:t xml:space="preserve"> en la medida de lo posible, que se proporcionará</w:t>
      </w:r>
      <w:r w:rsidR="00966625" w:rsidRPr="00471298">
        <w:rPr>
          <w:rFonts w:cs="MyriadPro-Regular"/>
          <w:b w:val="0"/>
          <w:caps w:val="0"/>
          <w:sz w:val="15"/>
          <w:szCs w:val="15"/>
          <w:lang w:val="es-ES"/>
        </w:rPr>
        <w:t>n</w:t>
      </w:r>
      <w:r w:rsidRPr="00471298">
        <w:rPr>
          <w:rFonts w:cs="MyriadPro-Regular"/>
          <w:b w:val="0"/>
          <w:caps w:val="0"/>
          <w:sz w:val="15"/>
          <w:szCs w:val="15"/>
          <w:lang w:val="es-ES"/>
        </w:rPr>
        <w:t xml:space="preserve"> al </w:t>
      </w:r>
      <w:r w:rsidR="000A4041" w:rsidRPr="00471298">
        <w:rPr>
          <w:rFonts w:cs="MyriadPro-Regular"/>
          <w:b w:val="0"/>
          <w:caps w:val="0"/>
          <w:sz w:val="15"/>
          <w:szCs w:val="15"/>
          <w:lang w:val="es-ES"/>
        </w:rPr>
        <w:t>estudiante</w:t>
      </w:r>
      <w:r w:rsidR="00334345" w:rsidRPr="00471298">
        <w:rPr>
          <w:rFonts w:cs="MyriadPro-Regular"/>
          <w:b w:val="0"/>
          <w:caps w:val="0"/>
          <w:sz w:val="15"/>
          <w:szCs w:val="15"/>
          <w:lang w:val="es-ES"/>
        </w:rPr>
        <w:t xml:space="preserve"> o </w:t>
      </w:r>
      <w:r w:rsidR="00C24F9A" w:rsidRPr="00471298">
        <w:rPr>
          <w:rFonts w:cs="MyriadPro-Regular"/>
          <w:b w:val="0"/>
          <w:caps w:val="0"/>
          <w:sz w:val="15"/>
          <w:szCs w:val="15"/>
          <w:lang w:val="es-ES"/>
        </w:rPr>
        <w:t>en nombre</w:t>
      </w:r>
      <w:r w:rsidR="00334345" w:rsidRPr="00471298">
        <w:rPr>
          <w:rFonts w:cs="MyriadPro-Regular"/>
          <w:b w:val="0"/>
          <w:caps w:val="0"/>
          <w:sz w:val="15"/>
          <w:szCs w:val="15"/>
          <w:lang w:val="es-ES"/>
        </w:rPr>
        <w:t xml:space="preserve"> del </w:t>
      </w:r>
      <w:r w:rsidR="000A4041" w:rsidRPr="00471298">
        <w:rPr>
          <w:rFonts w:cs="MyriadPro-Regular"/>
          <w:b w:val="0"/>
          <w:caps w:val="0"/>
          <w:sz w:val="15"/>
          <w:szCs w:val="15"/>
          <w:lang w:val="es-ES"/>
        </w:rPr>
        <w:t>estudiante</w:t>
      </w:r>
      <w:r w:rsidRPr="00471298">
        <w:rPr>
          <w:rFonts w:cs="MyriadPro-Regular"/>
          <w:b w:val="0"/>
          <w:caps w:val="0"/>
          <w:sz w:val="15"/>
          <w:szCs w:val="15"/>
          <w:lang w:val="es-ES"/>
        </w:rPr>
        <w:t>, y una declaración de las modificaciones del programa</w:t>
      </w:r>
      <w:r w:rsidR="009541C0">
        <w:rPr>
          <w:rFonts w:cs="MyriadPro-Regular"/>
          <w:b w:val="0"/>
          <w:caps w:val="0"/>
          <w:sz w:val="15"/>
          <w:szCs w:val="15"/>
          <w:lang w:val="es-ES"/>
        </w:rPr>
        <w:t xml:space="preserve"> o </w:t>
      </w:r>
      <w:r w:rsidR="00966625" w:rsidRPr="00471298">
        <w:rPr>
          <w:rFonts w:cs="MyriadPro-Regular"/>
          <w:b w:val="0"/>
          <w:caps w:val="0"/>
          <w:sz w:val="15"/>
          <w:szCs w:val="15"/>
          <w:lang w:val="es-ES"/>
        </w:rPr>
        <w:t>apoyo que se proporcionará a</w:t>
      </w:r>
      <w:r w:rsidRPr="00471298">
        <w:rPr>
          <w:rFonts w:cs="MyriadPro-Regular"/>
          <w:b w:val="0"/>
          <w:caps w:val="0"/>
          <w:sz w:val="15"/>
          <w:szCs w:val="15"/>
          <w:lang w:val="es-ES"/>
        </w:rPr>
        <w:t xml:space="preserve">l personal de la escuela para permitir que el </w:t>
      </w:r>
      <w:r w:rsidR="000A4041" w:rsidRPr="00471298">
        <w:rPr>
          <w:rFonts w:cs="MyriadPro-Regular"/>
          <w:b w:val="0"/>
          <w:caps w:val="0"/>
          <w:sz w:val="15"/>
          <w:szCs w:val="15"/>
          <w:lang w:val="es-ES"/>
        </w:rPr>
        <w:t>estudiante</w:t>
      </w:r>
      <w:r w:rsidRPr="00471298">
        <w:rPr>
          <w:rFonts w:cs="MyriadPro-Regular"/>
          <w:b w:val="0"/>
          <w:caps w:val="0"/>
          <w:sz w:val="15"/>
          <w:szCs w:val="15"/>
          <w:lang w:val="es-ES"/>
        </w:rPr>
        <w:t xml:space="preserve"> avance adecuadamente </w:t>
      </w:r>
      <w:r w:rsidR="00C24F9A" w:rsidRPr="00471298">
        <w:rPr>
          <w:rFonts w:cs="MyriadPro-Regular"/>
          <w:b w:val="0"/>
          <w:caps w:val="0"/>
          <w:sz w:val="15"/>
          <w:szCs w:val="15"/>
          <w:lang w:val="es-ES"/>
        </w:rPr>
        <w:t xml:space="preserve">a fin de </w:t>
      </w:r>
      <w:r w:rsidR="00966625" w:rsidRPr="00471298">
        <w:rPr>
          <w:rFonts w:cs="MyriadPro-Regular"/>
          <w:b w:val="0"/>
          <w:caps w:val="0"/>
          <w:sz w:val="15"/>
          <w:szCs w:val="15"/>
          <w:lang w:val="es-ES"/>
        </w:rPr>
        <w:t xml:space="preserve"> alcanzar las metas</w:t>
      </w:r>
      <w:r w:rsidR="00C24F9A" w:rsidRPr="00471298">
        <w:rPr>
          <w:rFonts w:cs="MyriadPro-Regular"/>
          <w:b w:val="0"/>
          <w:caps w:val="0"/>
          <w:sz w:val="15"/>
          <w:szCs w:val="15"/>
          <w:lang w:val="es-ES"/>
        </w:rPr>
        <w:t xml:space="preserve"> anuales, participar y progresar</w:t>
      </w:r>
      <w:r w:rsidRPr="00471298">
        <w:rPr>
          <w:rFonts w:cs="MyriadPro-Regular"/>
          <w:b w:val="0"/>
          <w:caps w:val="0"/>
          <w:sz w:val="15"/>
          <w:szCs w:val="15"/>
          <w:lang w:val="es-ES"/>
        </w:rPr>
        <w:t xml:space="preserve"> </w:t>
      </w:r>
      <w:r w:rsidR="00966625" w:rsidRPr="00471298">
        <w:rPr>
          <w:rFonts w:cs="MyriadPro-Regular"/>
          <w:b w:val="0"/>
          <w:caps w:val="0"/>
          <w:sz w:val="15"/>
          <w:szCs w:val="15"/>
          <w:lang w:val="es-ES"/>
        </w:rPr>
        <w:t xml:space="preserve">en </w:t>
      </w:r>
      <w:r w:rsidRPr="00471298">
        <w:rPr>
          <w:rFonts w:cs="MyriadPro-Regular"/>
          <w:b w:val="0"/>
          <w:caps w:val="0"/>
          <w:sz w:val="15"/>
          <w:szCs w:val="15"/>
          <w:lang w:val="es-ES"/>
        </w:rPr>
        <w:t>el plan de estudios de educación general.</w:t>
      </w:r>
    </w:p>
    <w:p w:rsidR="001F2BE4" w:rsidRPr="00471298" w:rsidRDefault="001F2BE4" w:rsidP="00774026">
      <w:pPr>
        <w:spacing w:line="240" w:lineRule="auto"/>
        <w:ind w:left="-180"/>
        <w:rPr>
          <w:rFonts w:cs="MyriadPro-Regular"/>
          <w:b w:val="0"/>
          <w:caps w:val="0"/>
          <w:sz w:val="15"/>
          <w:szCs w:val="15"/>
          <w:lang w:val="it-IT"/>
        </w:rPr>
      </w:pPr>
      <w:r w:rsidRPr="00471298">
        <w:rPr>
          <w:rFonts w:cs="MyriadPro-Regular"/>
          <w:b w:val="0"/>
          <w:caps w:val="0"/>
          <w:sz w:val="15"/>
          <w:szCs w:val="15"/>
          <w:lang w:val="it-IT"/>
        </w:rPr>
        <w:t xml:space="preserve">34 CFR </w:t>
      </w:r>
      <w:r w:rsidRPr="00471298">
        <w:rPr>
          <w:rFonts w:cs="Times New Roman"/>
          <w:b w:val="0"/>
          <w:caps w:val="0"/>
          <w:sz w:val="15"/>
          <w:szCs w:val="15"/>
          <w:lang w:val="it-IT"/>
        </w:rPr>
        <w:t>§</w:t>
      </w:r>
      <w:r w:rsidRPr="00471298">
        <w:rPr>
          <w:rFonts w:cs="MyriadPro-Regular"/>
          <w:b w:val="0"/>
          <w:caps w:val="0"/>
          <w:sz w:val="15"/>
          <w:szCs w:val="15"/>
          <w:lang w:val="it-IT"/>
        </w:rPr>
        <w:t xml:space="preserve">300.320(a)(4)(i),(ii), </w:t>
      </w:r>
      <w:r w:rsidRPr="00471298">
        <w:rPr>
          <w:rFonts w:cs="Times New Roman"/>
          <w:b w:val="0"/>
          <w:caps w:val="0"/>
          <w:sz w:val="15"/>
          <w:szCs w:val="15"/>
          <w:lang w:val="it-IT"/>
        </w:rPr>
        <w:t xml:space="preserve">34 CFR §300.320(a)(7), </w:t>
      </w:r>
      <w:r w:rsidRPr="00471298">
        <w:rPr>
          <w:rFonts w:cs="MyriadPro-Regular"/>
          <w:b w:val="0"/>
          <w:caps w:val="0"/>
          <w:sz w:val="15"/>
          <w:szCs w:val="15"/>
          <w:lang w:val="it-IT"/>
        </w:rPr>
        <w:t xml:space="preserve">19 TAC </w:t>
      </w:r>
      <w:r w:rsidR="00C24F9A" w:rsidRPr="00471298">
        <w:rPr>
          <w:rFonts w:cs="Times New Roman"/>
          <w:b w:val="0"/>
          <w:caps w:val="0"/>
          <w:sz w:val="15"/>
          <w:szCs w:val="15"/>
          <w:lang w:val="it-IT"/>
        </w:rPr>
        <w:t>§89.1075(e</w:t>
      </w:r>
      <w:r w:rsidRPr="00471298">
        <w:rPr>
          <w:rFonts w:cs="Times New Roman"/>
          <w:b w:val="0"/>
          <w:caps w:val="0"/>
          <w:sz w:val="15"/>
          <w:szCs w:val="15"/>
          <w:lang w:val="it-IT"/>
        </w:rPr>
        <w:t>)</w:t>
      </w:r>
    </w:p>
    <w:p w:rsidR="001F2BE4" w:rsidRPr="0058710D" w:rsidRDefault="001F2BE4" w:rsidP="001F2BE4">
      <w:pPr>
        <w:spacing w:line="240" w:lineRule="auto"/>
        <w:ind w:left="-270"/>
        <w:rPr>
          <w:rFonts w:cs="MyriadPro-Regular"/>
          <w:b w:val="0"/>
          <w:caps w:val="0"/>
          <w:sz w:val="14"/>
          <w:szCs w:val="14"/>
          <w:lang w:val="it-IT"/>
        </w:rPr>
      </w:pPr>
    </w:p>
    <w:tbl>
      <w:tblPr>
        <w:tblW w:w="1071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08"/>
        <w:gridCol w:w="1890"/>
        <w:gridCol w:w="1530"/>
        <w:gridCol w:w="1890"/>
        <w:gridCol w:w="1692"/>
      </w:tblGrid>
      <w:tr w:rsidR="001F2BE4" w:rsidRPr="00490819" w:rsidTr="007556F9">
        <w:tc>
          <w:tcPr>
            <w:tcW w:w="3708" w:type="dxa"/>
          </w:tcPr>
          <w:p w:rsidR="001F2BE4" w:rsidRPr="00490819" w:rsidRDefault="001F2BE4" w:rsidP="007556F9">
            <w:pPr>
              <w:spacing w:line="240" w:lineRule="auto"/>
              <w:jc w:val="center"/>
              <w:rPr>
                <w:rFonts w:cs="MyriadPro-Regular"/>
                <w:caps w:val="0"/>
                <w:lang w:val="es-ES"/>
              </w:rPr>
            </w:pPr>
            <w:r w:rsidRPr="00490819">
              <w:rPr>
                <w:rFonts w:cs="MyriadPro-Regular"/>
                <w:caps w:val="0"/>
                <w:lang w:val="es-ES"/>
              </w:rPr>
              <w:t>T</w:t>
            </w:r>
            <w:r w:rsidR="005808B5" w:rsidRPr="00490819">
              <w:rPr>
                <w:rFonts w:cs="MyriadPro-Regular"/>
                <w:caps w:val="0"/>
                <w:lang w:val="es-ES"/>
              </w:rPr>
              <w:t>ipo de servicios</w:t>
            </w:r>
            <w:r w:rsidRPr="00490819">
              <w:rPr>
                <w:rFonts w:cs="MyriadPro-Regular"/>
                <w:caps w:val="0"/>
                <w:lang w:val="es-ES"/>
              </w:rPr>
              <w:t xml:space="preserve"> </w:t>
            </w:r>
          </w:p>
          <w:p w:rsidR="001F2BE4" w:rsidRPr="00490819" w:rsidRDefault="001F2BE4" w:rsidP="007556F9">
            <w:pPr>
              <w:spacing w:line="240" w:lineRule="auto"/>
              <w:jc w:val="center"/>
              <w:rPr>
                <w:rFonts w:cs="MyriadPro-Regular"/>
                <w:caps w:val="0"/>
                <w:lang w:val="es-ES"/>
              </w:rPr>
            </w:pPr>
          </w:p>
          <w:p w:rsidR="001F2BE4" w:rsidRPr="00490819" w:rsidRDefault="001F2BE4" w:rsidP="007556F9">
            <w:pPr>
              <w:spacing w:line="240" w:lineRule="auto"/>
              <w:jc w:val="center"/>
              <w:rPr>
                <w:rFonts w:cs="MyriadPro-Regular"/>
                <w:caps w:val="0"/>
                <w:lang w:val="es-ES"/>
              </w:rPr>
            </w:pPr>
          </w:p>
        </w:tc>
        <w:tc>
          <w:tcPr>
            <w:tcW w:w="1890" w:type="dxa"/>
          </w:tcPr>
          <w:p w:rsidR="001F2BE4" w:rsidRPr="00490819" w:rsidRDefault="001F2BE4" w:rsidP="005808B5">
            <w:pPr>
              <w:spacing w:line="240" w:lineRule="auto"/>
              <w:jc w:val="center"/>
              <w:rPr>
                <w:rFonts w:cs="MyriadPro-Regular"/>
                <w:caps w:val="0"/>
                <w:lang w:val="es-ES"/>
              </w:rPr>
            </w:pPr>
            <w:r w:rsidRPr="00490819">
              <w:rPr>
                <w:rFonts w:cs="MyriadPro-Regular"/>
                <w:caps w:val="0"/>
                <w:lang w:val="es-ES"/>
              </w:rPr>
              <w:t>Fre</w:t>
            </w:r>
            <w:r w:rsidR="005808B5" w:rsidRPr="00490819">
              <w:rPr>
                <w:rFonts w:cs="MyriadPro-Regular"/>
                <w:caps w:val="0"/>
                <w:lang w:val="es-ES"/>
              </w:rPr>
              <w:t>cuencia de los servicio</w:t>
            </w:r>
            <w:r w:rsidRPr="00490819">
              <w:rPr>
                <w:rFonts w:cs="MyriadPro-Regular"/>
                <w:caps w:val="0"/>
                <w:lang w:val="es-ES"/>
              </w:rPr>
              <w:t>s</w:t>
            </w:r>
          </w:p>
        </w:tc>
        <w:tc>
          <w:tcPr>
            <w:tcW w:w="1530" w:type="dxa"/>
          </w:tcPr>
          <w:p w:rsidR="001F2BE4" w:rsidRPr="00490819" w:rsidRDefault="005808B5" w:rsidP="007556F9">
            <w:pPr>
              <w:spacing w:line="240" w:lineRule="auto"/>
              <w:jc w:val="center"/>
              <w:rPr>
                <w:rFonts w:cs="MyriadPro-Regular"/>
                <w:caps w:val="0"/>
                <w:lang w:val="es-ES"/>
              </w:rPr>
            </w:pPr>
            <w:r w:rsidRPr="00490819">
              <w:rPr>
                <w:rFonts w:cs="MyriadPro-Regular"/>
                <w:caps w:val="0"/>
                <w:lang w:val="es-ES"/>
              </w:rPr>
              <w:t>Duración</w:t>
            </w:r>
          </w:p>
          <w:p w:rsidR="001F2BE4" w:rsidRPr="00490819" w:rsidRDefault="001F2BE4" w:rsidP="007556F9">
            <w:pPr>
              <w:spacing w:line="240" w:lineRule="auto"/>
              <w:jc w:val="center"/>
              <w:rPr>
                <w:rFonts w:cs="MyriadPro-Regular"/>
                <w:caps w:val="0"/>
                <w:lang w:val="es-ES"/>
              </w:rPr>
            </w:pPr>
          </w:p>
        </w:tc>
        <w:tc>
          <w:tcPr>
            <w:tcW w:w="1890" w:type="dxa"/>
          </w:tcPr>
          <w:p w:rsidR="001F2BE4" w:rsidRPr="00490819" w:rsidRDefault="005808B5" w:rsidP="007556F9">
            <w:pPr>
              <w:spacing w:line="240" w:lineRule="auto"/>
              <w:jc w:val="center"/>
              <w:rPr>
                <w:rFonts w:cs="MyriadPro-Regular"/>
                <w:caps w:val="0"/>
                <w:lang w:val="es-ES"/>
              </w:rPr>
            </w:pPr>
            <w:r w:rsidRPr="00490819">
              <w:rPr>
                <w:rFonts w:cs="MyriadPro-Regular"/>
                <w:caps w:val="0"/>
                <w:lang w:val="es-ES"/>
              </w:rPr>
              <w:t>Fecha de inicio/fin</w:t>
            </w:r>
            <w:r w:rsidR="009C0CF0">
              <w:rPr>
                <w:rFonts w:cs="MyriadPro-Regular"/>
                <w:caps w:val="0"/>
                <w:lang w:val="es-ES"/>
              </w:rPr>
              <w:t>alización</w:t>
            </w:r>
          </w:p>
          <w:p w:rsidR="001F2BE4" w:rsidRPr="00490819" w:rsidRDefault="001F2BE4" w:rsidP="007556F9">
            <w:pPr>
              <w:spacing w:line="240" w:lineRule="auto"/>
              <w:jc w:val="center"/>
              <w:rPr>
                <w:rFonts w:cs="MyriadPro-Regular"/>
                <w:caps w:val="0"/>
                <w:lang w:val="es-ES"/>
              </w:rPr>
            </w:pPr>
          </w:p>
        </w:tc>
        <w:tc>
          <w:tcPr>
            <w:tcW w:w="1692" w:type="dxa"/>
          </w:tcPr>
          <w:p w:rsidR="001F2BE4" w:rsidRPr="00490819" w:rsidRDefault="005808B5" w:rsidP="005808B5">
            <w:pPr>
              <w:spacing w:line="240" w:lineRule="auto"/>
              <w:jc w:val="center"/>
              <w:rPr>
                <w:rFonts w:cs="MyriadPro-Regular"/>
                <w:caps w:val="0"/>
                <w:lang w:val="es-ES"/>
              </w:rPr>
            </w:pPr>
            <w:r w:rsidRPr="00490819">
              <w:rPr>
                <w:rFonts w:cs="MyriadPro-Regular"/>
                <w:caps w:val="0"/>
                <w:lang w:val="es-ES"/>
              </w:rPr>
              <w:t>Lugar de los s</w:t>
            </w:r>
            <w:r w:rsidR="001F2BE4" w:rsidRPr="00490819">
              <w:rPr>
                <w:rFonts w:cs="MyriadPro-Regular"/>
                <w:caps w:val="0"/>
                <w:lang w:val="es-ES"/>
              </w:rPr>
              <w:t>ervic</w:t>
            </w:r>
            <w:r w:rsidRPr="00490819">
              <w:rPr>
                <w:rFonts w:cs="MyriadPro-Regular"/>
                <w:caps w:val="0"/>
                <w:lang w:val="es-ES"/>
              </w:rPr>
              <w:t>io</w:t>
            </w:r>
            <w:r w:rsidR="001F2BE4" w:rsidRPr="00490819">
              <w:rPr>
                <w:rFonts w:cs="MyriadPro-Regular"/>
                <w:caps w:val="0"/>
                <w:lang w:val="es-ES"/>
              </w:rPr>
              <w:t>s</w:t>
            </w:r>
          </w:p>
        </w:tc>
      </w:tr>
      <w:tr w:rsidR="001F2BE4" w:rsidRPr="00490819" w:rsidTr="007556F9">
        <w:tc>
          <w:tcPr>
            <w:tcW w:w="3708" w:type="dxa"/>
          </w:tcPr>
          <w:p w:rsidR="001F2BE4" w:rsidRPr="00490819" w:rsidRDefault="005808B5" w:rsidP="007556F9">
            <w:pPr>
              <w:spacing w:line="240" w:lineRule="auto"/>
              <w:rPr>
                <w:rFonts w:cs="MyriadPro-Regular"/>
                <w:caps w:val="0"/>
                <w:sz w:val="18"/>
                <w:szCs w:val="18"/>
                <w:lang w:val="es-ES"/>
              </w:rPr>
            </w:pPr>
            <w:r w:rsidRPr="00490819">
              <w:rPr>
                <w:rFonts w:cs="MyriadPro-Regular"/>
                <w:caps w:val="0"/>
                <w:lang w:val="es-ES"/>
              </w:rPr>
              <w:t>Educació</w:t>
            </w:r>
            <w:r w:rsidR="001F2BE4" w:rsidRPr="00490819">
              <w:rPr>
                <w:rFonts w:cs="MyriadPro-Regular"/>
                <w:caps w:val="0"/>
                <w:lang w:val="es-ES"/>
              </w:rPr>
              <w:t>n</w:t>
            </w:r>
            <w:r w:rsidRPr="00490819">
              <w:rPr>
                <w:rFonts w:cs="MyriadPro-Regular"/>
                <w:caps w:val="0"/>
                <w:lang w:val="es-ES"/>
              </w:rPr>
              <w:t xml:space="preserve"> especial</w:t>
            </w:r>
            <w:r w:rsidR="001F2BE4" w:rsidRPr="00490819">
              <w:rPr>
                <w:rFonts w:cs="MyriadPro-Regular"/>
                <w:caps w:val="0"/>
                <w:sz w:val="18"/>
                <w:szCs w:val="18"/>
                <w:lang w:val="es-ES"/>
              </w:rPr>
              <w:t xml:space="preserve"> </w:t>
            </w:r>
          </w:p>
          <w:p w:rsidR="001F2BE4" w:rsidRPr="00490819" w:rsidRDefault="001F2BE4" w:rsidP="007556F9">
            <w:pPr>
              <w:spacing w:line="240" w:lineRule="auto"/>
              <w:rPr>
                <w:rFonts w:cs="Times New Roman"/>
                <w:b w:val="0"/>
                <w:caps w:val="0"/>
                <w:lang w:val="es-ES"/>
              </w:rPr>
            </w:pPr>
          </w:p>
          <w:p w:rsidR="001F2BE4" w:rsidRPr="00490819" w:rsidRDefault="001F2BE4" w:rsidP="007556F9">
            <w:pPr>
              <w:spacing w:line="240" w:lineRule="auto"/>
              <w:rPr>
                <w:rFonts w:cs="Times New Roman"/>
                <w:b w:val="0"/>
                <w:caps w:val="0"/>
                <w:lang w:val="es-ES"/>
              </w:rPr>
            </w:pPr>
          </w:p>
          <w:p w:rsidR="001F2BE4" w:rsidRPr="00490819" w:rsidRDefault="001F2BE4" w:rsidP="007556F9">
            <w:pPr>
              <w:spacing w:line="240" w:lineRule="auto"/>
              <w:rPr>
                <w:rFonts w:cs="Times New Roman"/>
                <w:b w:val="0"/>
                <w:caps w:val="0"/>
                <w:lang w:val="es-ES"/>
              </w:rPr>
            </w:pPr>
          </w:p>
          <w:p w:rsidR="001F2BE4" w:rsidRPr="00490819" w:rsidRDefault="001F2BE4" w:rsidP="007556F9">
            <w:pPr>
              <w:spacing w:line="240" w:lineRule="auto"/>
              <w:rPr>
                <w:rFonts w:cs="Times New Roman"/>
                <w:b w:val="0"/>
                <w:caps w:val="0"/>
                <w:lang w:val="es-ES"/>
              </w:rPr>
            </w:pPr>
          </w:p>
        </w:tc>
        <w:tc>
          <w:tcPr>
            <w:tcW w:w="1890" w:type="dxa"/>
            <w:vAlign w:val="center"/>
          </w:tcPr>
          <w:p w:rsidR="001F2BE4" w:rsidRPr="00490819" w:rsidRDefault="001F2BE4" w:rsidP="007556F9">
            <w:pPr>
              <w:spacing w:line="240" w:lineRule="auto"/>
              <w:rPr>
                <w:rFonts w:cs="MyriadPro-Regular"/>
                <w:b w:val="0"/>
                <w:caps w:val="0"/>
                <w:sz w:val="14"/>
                <w:szCs w:val="14"/>
                <w:lang w:val="es-ES"/>
              </w:rPr>
            </w:pPr>
          </w:p>
        </w:tc>
        <w:tc>
          <w:tcPr>
            <w:tcW w:w="1530" w:type="dxa"/>
            <w:vAlign w:val="center"/>
          </w:tcPr>
          <w:p w:rsidR="001F2BE4" w:rsidRPr="00490819" w:rsidRDefault="001F2BE4" w:rsidP="007556F9">
            <w:pPr>
              <w:spacing w:line="240" w:lineRule="auto"/>
              <w:jc w:val="center"/>
              <w:rPr>
                <w:rFonts w:cs="MyriadPro-Regular"/>
                <w:b w:val="0"/>
                <w:caps w:val="0"/>
                <w:sz w:val="14"/>
                <w:szCs w:val="14"/>
                <w:lang w:val="es-ES"/>
              </w:rPr>
            </w:pPr>
          </w:p>
          <w:p w:rsidR="001F2BE4" w:rsidRPr="00490819" w:rsidRDefault="001F2BE4" w:rsidP="007556F9">
            <w:pPr>
              <w:spacing w:line="240" w:lineRule="auto"/>
              <w:jc w:val="center"/>
              <w:rPr>
                <w:rFonts w:cs="MyriadPro-Regular"/>
                <w:b w:val="0"/>
                <w:caps w:val="0"/>
                <w:sz w:val="14"/>
                <w:szCs w:val="14"/>
                <w:lang w:val="es-ES"/>
              </w:rPr>
            </w:pPr>
          </w:p>
        </w:tc>
        <w:tc>
          <w:tcPr>
            <w:tcW w:w="1890" w:type="dxa"/>
            <w:vAlign w:val="center"/>
          </w:tcPr>
          <w:p w:rsidR="001F2BE4" w:rsidRPr="00490819" w:rsidRDefault="001F2BE4" w:rsidP="007556F9">
            <w:pPr>
              <w:spacing w:line="240" w:lineRule="auto"/>
              <w:jc w:val="center"/>
              <w:rPr>
                <w:rFonts w:cs="MyriadPro-Regular"/>
                <w:b w:val="0"/>
                <w:caps w:val="0"/>
                <w:sz w:val="14"/>
                <w:szCs w:val="14"/>
                <w:lang w:val="es-ES"/>
              </w:rPr>
            </w:pPr>
          </w:p>
        </w:tc>
        <w:tc>
          <w:tcPr>
            <w:tcW w:w="1692" w:type="dxa"/>
            <w:vAlign w:val="center"/>
          </w:tcPr>
          <w:p w:rsidR="001F2BE4" w:rsidRPr="00490819" w:rsidRDefault="001F2BE4" w:rsidP="007556F9">
            <w:pPr>
              <w:spacing w:line="240" w:lineRule="auto"/>
              <w:jc w:val="center"/>
              <w:rPr>
                <w:rFonts w:cs="MyriadPro-Regular"/>
                <w:b w:val="0"/>
                <w:caps w:val="0"/>
                <w:sz w:val="14"/>
                <w:szCs w:val="14"/>
                <w:lang w:val="es-ES"/>
              </w:rPr>
            </w:pPr>
          </w:p>
        </w:tc>
      </w:tr>
      <w:tr w:rsidR="001F2BE4" w:rsidRPr="00490819" w:rsidTr="007556F9">
        <w:tc>
          <w:tcPr>
            <w:tcW w:w="3708" w:type="dxa"/>
          </w:tcPr>
          <w:p w:rsidR="001F2BE4" w:rsidRPr="00490819" w:rsidRDefault="005808B5" w:rsidP="007556F9">
            <w:pPr>
              <w:spacing w:line="240" w:lineRule="auto"/>
              <w:rPr>
                <w:rFonts w:cs="MyriadPro-Regular"/>
                <w:caps w:val="0"/>
                <w:lang w:val="es-ES"/>
              </w:rPr>
            </w:pPr>
            <w:r w:rsidRPr="00490819">
              <w:rPr>
                <w:rFonts w:cs="MyriadPro-Regular"/>
                <w:caps w:val="0"/>
                <w:lang w:val="es-ES"/>
              </w:rPr>
              <w:t xml:space="preserve">Servicios </w:t>
            </w:r>
            <w:r w:rsidR="006048A0">
              <w:rPr>
                <w:rFonts w:cs="MyriadPro-Regular"/>
                <w:caps w:val="0"/>
                <w:lang w:val="es-ES"/>
              </w:rPr>
              <w:t>relacionados</w:t>
            </w:r>
          </w:p>
          <w:p w:rsidR="001F2BE4" w:rsidRPr="00490819" w:rsidRDefault="001F2BE4" w:rsidP="007556F9">
            <w:pPr>
              <w:spacing w:line="240" w:lineRule="auto"/>
              <w:rPr>
                <w:rFonts w:cs="MyriadPro-Regular"/>
                <w:caps w:val="0"/>
                <w:lang w:val="es-ES"/>
              </w:rPr>
            </w:pPr>
          </w:p>
          <w:p w:rsidR="001F2BE4" w:rsidRPr="00490819" w:rsidRDefault="001F2BE4" w:rsidP="007556F9">
            <w:pPr>
              <w:spacing w:line="240" w:lineRule="auto"/>
              <w:rPr>
                <w:rFonts w:cs="MyriadPro-Regular"/>
                <w:caps w:val="0"/>
                <w:lang w:val="es-ES"/>
              </w:rPr>
            </w:pPr>
          </w:p>
          <w:p w:rsidR="001F2BE4" w:rsidRPr="00490819" w:rsidRDefault="001F2BE4" w:rsidP="007556F9">
            <w:pPr>
              <w:spacing w:line="240" w:lineRule="auto"/>
              <w:rPr>
                <w:rFonts w:cs="MyriadPro-Regular"/>
                <w:caps w:val="0"/>
                <w:lang w:val="es-ES"/>
              </w:rPr>
            </w:pPr>
          </w:p>
          <w:p w:rsidR="001F2BE4" w:rsidRPr="00490819" w:rsidRDefault="001F2BE4" w:rsidP="007556F9">
            <w:pPr>
              <w:spacing w:line="240" w:lineRule="auto"/>
              <w:rPr>
                <w:rFonts w:cs="MyriadPro-Regular"/>
                <w:caps w:val="0"/>
                <w:lang w:val="es-ES"/>
              </w:rPr>
            </w:pPr>
          </w:p>
        </w:tc>
        <w:tc>
          <w:tcPr>
            <w:tcW w:w="1890" w:type="dxa"/>
            <w:tcBorders>
              <w:bottom w:val="single" w:sz="4" w:space="0" w:color="auto"/>
            </w:tcBorders>
            <w:vAlign w:val="center"/>
          </w:tcPr>
          <w:p w:rsidR="001F2BE4" w:rsidRPr="00490819" w:rsidRDefault="001F2BE4" w:rsidP="007556F9">
            <w:pPr>
              <w:spacing w:line="240" w:lineRule="auto"/>
              <w:jc w:val="center"/>
              <w:rPr>
                <w:rFonts w:cs="MyriadPro-Regular"/>
                <w:b w:val="0"/>
                <w:caps w:val="0"/>
                <w:sz w:val="14"/>
                <w:szCs w:val="14"/>
                <w:lang w:val="es-ES"/>
              </w:rPr>
            </w:pPr>
          </w:p>
        </w:tc>
        <w:tc>
          <w:tcPr>
            <w:tcW w:w="1530" w:type="dxa"/>
            <w:tcBorders>
              <w:bottom w:val="single" w:sz="4" w:space="0" w:color="auto"/>
            </w:tcBorders>
            <w:vAlign w:val="center"/>
          </w:tcPr>
          <w:p w:rsidR="001F2BE4" w:rsidRPr="00490819" w:rsidRDefault="001F2BE4" w:rsidP="007556F9">
            <w:pPr>
              <w:spacing w:line="240" w:lineRule="auto"/>
              <w:jc w:val="center"/>
              <w:rPr>
                <w:rFonts w:cs="MyriadPro-Regular"/>
                <w:b w:val="0"/>
                <w:caps w:val="0"/>
                <w:sz w:val="14"/>
                <w:szCs w:val="14"/>
                <w:lang w:val="es-ES"/>
              </w:rPr>
            </w:pPr>
          </w:p>
        </w:tc>
        <w:tc>
          <w:tcPr>
            <w:tcW w:w="1890" w:type="dxa"/>
            <w:vAlign w:val="center"/>
          </w:tcPr>
          <w:p w:rsidR="001F2BE4" w:rsidRPr="00490819" w:rsidRDefault="001F2BE4" w:rsidP="007556F9">
            <w:pPr>
              <w:spacing w:line="240" w:lineRule="auto"/>
              <w:jc w:val="center"/>
              <w:rPr>
                <w:rFonts w:cs="MyriadPro-Regular"/>
                <w:b w:val="0"/>
                <w:caps w:val="0"/>
                <w:sz w:val="14"/>
                <w:szCs w:val="14"/>
                <w:lang w:val="es-ES"/>
              </w:rPr>
            </w:pPr>
          </w:p>
        </w:tc>
        <w:tc>
          <w:tcPr>
            <w:tcW w:w="1692" w:type="dxa"/>
            <w:vAlign w:val="center"/>
          </w:tcPr>
          <w:p w:rsidR="001F2BE4" w:rsidRPr="00490819" w:rsidRDefault="001F2BE4" w:rsidP="007556F9">
            <w:pPr>
              <w:spacing w:line="240" w:lineRule="auto"/>
              <w:jc w:val="center"/>
              <w:rPr>
                <w:rFonts w:cs="MyriadPro-Regular"/>
                <w:b w:val="0"/>
                <w:caps w:val="0"/>
                <w:sz w:val="14"/>
                <w:szCs w:val="14"/>
                <w:lang w:val="es-ES"/>
              </w:rPr>
            </w:pPr>
          </w:p>
        </w:tc>
      </w:tr>
      <w:tr w:rsidR="001F2BE4" w:rsidRPr="00490819" w:rsidTr="007556F9">
        <w:tc>
          <w:tcPr>
            <w:tcW w:w="3708" w:type="dxa"/>
          </w:tcPr>
          <w:p w:rsidR="001F2BE4" w:rsidRPr="00490819" w:rsidRDefault="006C1EDC" w:rsidP="007556F9">
            <w:pPr>
              <w:spacing w:line="240" w:lineRule="auto"/>
              <w:rPr>
                <w:rFonts w:cs="MyriadPro-Regular"/>
                <w:caps w:val="0"/>
                <w:lang w:val="es-ES"/>
              </w:rPr>
            </w:pPr>
            <w:r w:rsidRPr="00490819">
              <w:rPr>
                <w:rFonts w:cs="MyriadPro-Regular"/>
                <w:caps w:val="0"/>
                <w:lang w:val="es-ES"/>
              </w:rPr>
              <w:t>Asistencia</w:t>
            </w:r>
            <w:r w:rsidR="005808B5" w:rsidRPr="00490819">
              <w:rPr>
                <w:rFonts w:cs="MyriadPro-Regular"/>
                <w:caps w:val="0"/>
                <w:lang w:val="es-ES"/>
              </w:rPr>
              <w:t xml:space="preserve"> y servicios complementarios</w:t>
            </w:r>
            <w:r w:rsidR="001F2BE4" w:rsidRPr="00490819">
              <w:rPr>
                <w:rFonts w:cs="MyriadPro-Regular"/>
                <w:caps w:val="0"/>
                <w:lang w:val="es-ES"/>
              </w:rPr>
              <w:t xml:space="preserve"> </w:t>
            </w:r>
          </w:p>
          <w:p w:rsidR="001F2BE4" w:rsidRPr="00490819" w:rsidRDefault="001F2BE4" w:rsidP="007556F9">
            <w:pPr>
              <w:spacing w:line="240" w:lineRule="auto"/>
              <w:rPr>
                <w:rFonts w:cs="MyriadPro-Regular"/>
                <w:b w:val="0"/>
                <w:caps w:val="0"/>
                <w:sz w:val="14"/>
                <w:szCs w:val="14"/>
                <w:lang w:val="es-ES"/>
              </w:rPr>
            </w:pPr>
          </w:p>
          <w:p w:rsidR="001F2BE4" w:rsidRPr="00490819" w:rsidRDefault="001F2BE4" w:rsidP="007556F9">
            <w:pPr>
              <w:spacing w:line="240" w:lineRule="auto"/>
              <w:rPr>
                <w:rFonts w:cs="MyriadPro-Regular"/>
                <w:b w:val="0"/>
                <w:caps w:val="0"/>
                <w:lang w:val="es-ES"/>
              </w:rPr>
            </w:pPr>
          </w:p>
          <w:p w:rsidR="001F2BE4" w:rsidRPr="00490819" w:rsidRDefault="001F2BE4" w:rsidP="007556F9">
            <w:pPr>
              <w:spacing w:line="240" w:lineRule="auto"/>
              <w:rPr>
                <w:rFonts w:cs="MyriadPro-Regular"/>
                <w:b w:val="0"/>
                <w:caps w:val="0"/>
                <w:lang w:val="es-ES"/>
              </w:rPr>
            </w:pPr>
          </w:p>
          <w:p w:rsidR="001F2BE4" w:rsidRPr="00490819" w:rsidRDefault="001F2BE4" w:rsidP="007556F9">
            <w:pPr>
              <w:spacing w:line="240" w:lineRule="auto"/>
              <w:rPr>
                <w:rFonts w:cs="MyriadPro-Regular"/>
                <w:b w:val="0"/>
                <w:caps w:val="0"/>
                <w:lang w:val="es-ES"/>
              </w:rPr>
            </w:pPr>
          </w:p>
        </w:tc>
        <w:tc>
          <w:tcPr>
            <w:tcW w:w="1890" w:type="dxa"/>
            <w:shd w:val="pct12" w:color="auto" w:fill="auto"/>
            <w:vAlign w:val="center"/>
          </w:tcPr>
          <w:p w:rsidR="001F2BE4" w:rsidRPr="00490819" w:rsidRDefault="001F2BE4" w:rsidP="007556F9">
            <w:pPr>
              <w:spacing w:line="240" w:lineRule="auto"/>
              <w:jc w:val="center"/>
              <w:rPr>
                <w:rFonts w:cs="MyriadPro-Regular"/>
                <w:b w:val="0"/>
                <w:caps w:val="0"/>
                <w:sz w:val="14"/>
                <w:szCs w:val="14"/>
                <w:lang w:val="es-ES"/>
              </w:rPr>
            </w:pPr>
          </w:p>
          <w:p w:rsidR="001F2BE4" w:rsidRPr="00490819" w:rsidRDefault="001F2BE4" w:rsidP="007556F9">
            <w:pPr>
              <w:spacing w:line="240" w:lineRule="auto"/>
              <w:jc w:val="center"/>
              <w:rPr>
                <w:rFonts w:cs="MyriadPro-Regular"/>
                <w:b w:val="0"/>
                <w:caps w:val="0"/>
                <w:sz w:val="14"/>
                <w:szCs w:val="14"/>
                <w:lang w:val="es-ES"/>
              </w:rPr>
            </w:pPr>
          </w:p>
        </w:tc>
        <w:tc>
          <w:tcPr>
            <w:tcW w:w="1530" w:type="dxa"/>
            <w:shd w:val="pct12" w:color="auto" w:fill="auto"/>
            <w:vAlign w:val="center"/>
          </w:tcPr>
          <w:p w:rsidR="001F2BE4" w:rsidRPr="00490819" w:rsidRDefault="001F2BE4" w:rsidP="007556F9">
            <w:pPr>
              <w:spacing w:line="240" w:lineRule="auto"/>
              <w:jc w:val="center"/>
              <w:rPr>
                <w:rFonts w:cs="MyriadPro-Regular"/>
                <w:b w:val="0"/>
                <w:caps w:val="0"/>
                <w:sz w:val="14"/>
                <w:szCs w:val="14"/>
                <w:lang w:val="es-ES"/>
              </w:rPr>
            </w:pPr>
          </w:p>
        </w:tc>
        <w:tc>
          <w:tcPr>
            <w:tcW w:w="1890" w:type="dxa"/>
            <w:vAlign w:val="center"/>
          </w:tcPr>
          <w:p w:rsidR="001F2BE4" w:rsidRPr="00490819" w:rsidRDefault="001F2BE4" w:rsidP="007556F9">
            <w:pPr>
              <w:spacing w:line="240" w:lineRule="auto"/>
              <w:jc w:val="center"/>
              <w:rPr>
                <w:rFonts w:cs="MyriadPro-Regular"/>
                <w:b w:val="0"/>
                <w:caps w:val="0"/>
                <w:sz w:val="14"/>
                <w:szCs w:val="14"/>
                <w:lang w:val="es-ES"/>
              </w:rPr>
            </w:pPr>
          </w:p>
        </w:tc>
        <w:tc>
          <w:tcPr>
            <w:tcW w:w="1692" w:type="dxa"/>
            <w:vAlign w:val="center"/>
          </w:tcPr>
          <w:p w:rsidR="001F2BE4" w:rsidRPr="00490819" w:rsidRDefault="001F2BE4" w:rsidP="007556F9">
            <w:pPr>
              <w:spacing w:line="240" w:lineRule="auto"/>
              <w:jc w:val="center"/>
              <w:rPr>
                <w:rFonts w:cs="MyriadPro-Regular"/>
                <w:b w:val="0"/>
                <w:caps w:val="0"/>
                <w:sz w:val="14"/>
                <w:szCs w:val="14"/>
                <w:lang w:val="es-ES"/>
              </w:rPr>
            </w:pPr>
          </w:p>
        </w:tc>
      </w:tr>
      <w:tr w:rsidR="001F2BE4" w:rsidRPr="00490819" w:rsidTr="007556F9">
        <w:tc>
          <w:tcPr>
            <w:tcW w:w="3708" w:type="dxa"/>
          </w:tcPr>
          <w:p w:rsidR="001F2BE4" w:rsidRPr="00490819" w:rsidRDefault="005808B5" w:rsidP="007556F9">
            <w:pPr>
              <w:spacing w:line="240" w:lineRule="auto"/>
              <w:rPr>
                <w:rFonts w:cs="MyriadPro-Regular"/>
                <w:caps w:val="0"/>
                <w:sz w:val="14"/>
                <w:szCs w:val="14"/>
                <w:lang w:val="es-ES"/>
              </w:rPr>
            </w:pPr>
            <w:r w:rsidRPr="00490819">
              <w:rPr>
                <w:rFonts w:cs="MyriadPro-Regular"/>
                <w:caps w:val="0"/>
                <w:lang w:val="es-ES"/>
              </w:rPr>
              <w:t>Modificaciones del programa</w:t>
            </w:r>
            <w:r w:rsidR="001F2BE4" w:rsidRPr="00490819">
              <w:rPr>
                <w:rFonts w:cs="MyriadPro-Regular"/>
                <w:b w:val="0"/>
                <w:caps w:val="0"/>
                <w:lang w:val="es-ES"/>
              </w:rPr>
              <w:t xml:space="preserve"> </w:t>
            </w:r>
          </w:p>
          <w:p w:rsidR="001F2BE4" w:rsidRPr="00490819" w:rsidRDefault="001F2BE4" w:rsidP="007556F9">
            <w:pPr>
              <w:spacing w:line="240" w:lineRule="auto"/>
              <w:rPr>
                <w:rFonts w:cs="MyriadPro-Regular"/>
                <w:caps w:val="0"/>
                <w:sz w:val="14"/>
                <w:szCs w:val="14"/>
                <w:lang w:val="es-ES"/>
              </w:rPr>
            </w:pPr>
          </w:p>
          <w:p w:rsidR="001F2BE4" w:rsidRPr="00490819" w:rsidRDefault="001F2BE4" w:rsidP="007556F9">
            <w:pPr>
              <w:spacing w:line="240" w:lineRule="auto"/>
              <w:rPr>
                <w:rFonts w:cs="MyriadPro-Regular"/>
                <w:caps w:val="0"/>
                <w:sz w:val="14"/>
                <w:szCs w:val="14"/>
                <w:lang w:val="es-ES"/>
              </w:rPr>
            </w:pPr>
          </w:p>
          <w:p w:rsidR="001F2BE4" w:rsidRPr="00490819" w:rsidRDefault="001F2BE4" w:rsidP="007556F9">
            <w:pPr>
              <w:spacing w:line="240" w:lineRule="auto"/>
              <w:rPr>
                <w:rFonts w:cs="MyriadPro-Regular"/>
                <w:caps w:val="0"/>
                <w:sz w:val="14"/>
                <w:szCs w:val="14"/>
                <w:lang w:val="es-ES"/>
              </w:rPr>
            </w:pPr>
          </w:p>
          <w:p w:rsidR="001F2BE4" w:rsidRPr="00490819" w:rsidRDefault="001F2BE4" w:rsidP="007556F9">
            <w:pPr>
              <w:spacing w:line="240" w:lineRule="auto"/>
              <w:rPr>
                <w:rFonts w:cs="MyriadPro-Regular"/>
                <w:caps w:val="0"/>
                <w:sz w:val="14"/>
                <w:szCs w:val="14"/>
                <w:lang w:val="es-ES"/>
              </w:rPr>
            </w:pPr>
          </w:p>
        </w:tc>
        <w:tc>
          <w:tcPr>
            <w:tcW w:w="1890" w:type="dxa"/>
            <w:shd w:val="pct12" w:color="auto" w:fill="auto"/>
          </w:tcPr>
          <w:p w:rsidR="001F2BE4" w:rsidRPr="00490819" w:rsidRDefault="001F2BE4" w:rsidP="007556F9">
            <w:pPr>
              <w:spacing w:line="240" w:lineRule="auto"/>
              <w:rPr>
                <w:rFonts w:cs="MyriadPro-Regular"/>
                <w:b w:val="0"/>
                <w:caps w:val="0"/>
                <w:lang w:val="es-ES"/>
              </w:rPr>
            </w:pPr>
          </w:p>
        </w:tc>
        <w:tc>
          <w:tcPr>
            <w:tcW w:w="1530" w:type="dxa"/>
            <w:shd w:val="pct12" w:color="auto" w:fill="auto"/>
          </w:tcPr>
          <w:p w:rsidR="001F2BE4" w:rsidRPr="00490819" w:rsidRDefault="001F2BE4" w:rsidP="007556F9">
            <w:pPr>
              <w:spacing w:line="240" w:lineRule="auto"/>
              <w:rPr>
                <w:rFonts w:cs="MyriadPro-Regular"/>
                <w:b w:val="0"/>
                <w:caps w:val="0"/>
                <w:lang w:val="es-ES"/>
              </w:rPr>
            </w:pPr>
          </w:p>
        </w:tc>
        <w:tc>
          <w:tcPr>
            <w:tcW w:w="1890" w:type="dxa"/>
          </w:tcPr>
          <w:p w:rsidR="001F2BE4" w:rsidRPr="00490819" w:rsidRDefault="001F2BE4" w:rsidP="007556F9">
            <w:pPr>
              <w:spacing w:line="240" w:lineRule="auto"/>
              <w:rPr>
                <w:rFonts w:cs="MyriadPro-Regular"/>
                <w:b w:val="0"/>
                <w:caps w:val="0"/>
                <w:lang w:val="es-ES"/>
              </w:rPr>
            </w:pPr>
          </w:p>
        </w:tc>
        <w:tc>
          <w:tcPr>
            <w:tcW w:w="1692" w:type="dxa"/>
          </w:tcPr>
          <w:p w:rsidR="001F2BE4" w:rsidRPr="00490819" w:rsidRDefault="001F2BE4" w:rsidP="007556F9">
            <w:pPr>
              <w:spacing w:line="240" w:lineRule="auto"/>
              <w:rPr>
                <w:rFonts w:cs="MyriadPro-Regular"/>
                <w:b w:val="0"/>
                <w:caps w:val="0"/>
                <w:lang w:val="es-ES"/>
              </w:rPr>
            </w:pPr>
          </w:p>
        </w:tc>
      </w:tr>
      <w:tr w:rsidR="001F2BE4" w:rsidRPr="00C405C7" w:rsidTr="007556F9">
        <w:tc>
          <w:tcPr>
            <w:tcW w:w="3708" w:type="dxa"/>
          </w:tcPr>
          <w:p w:rsidR="001F2BE4" w:rsidRPr="00490819" w:rsidRDefault="00C405C7" w:rsidP="007556F9">
            <w:pPr>
              <w:spacing w:line="240" w:lineRule="auto"/>
              <w:rPr>
                <w:rFonts w:cs="MyriadPro-Regular"/>
                <w:b w:val="0"/>
                <w:caps w:val="0"/>
                <w:sz w:val="14"/>
                <w:szCs w:val="14"/>
                <w:lang w:val="es-ES"/>
              </w:rPr>
            </w:pPr>
            <w:r>
              <w:rPr>
                <w:rFonts w:cs="MyriadPro-Regular"/>
                <w:caps w:val="0"/>
                <w:lang w:val="es-ES"/>
              </w:rPr>
              <w:t>A</w:t>
            </w:r>
            <w:r w:rsidR="005808B5" w:rsidRPr="00490819">
              <w:rPr>
                <w:rFonts w:cs="MyriadPro-Regular"/>
                <w:caps w:val="0"/>
                <w:lang w:val="es-ES"/>
              </w:rPr>
              <w:t>poyo para el persona</w:t>
            </w:r>
            <w:r w:rsidR="001F2BE4" w:rsidRPr="00490819">
              <w:rPr>
                <w:rFonts w:cs="MyriadPro-Regular"/>
                <w:caps w:val="0"/>
                <w:lang w:val="es-ES"/>
              </w:rPr>
              <w:t>l</w:t>
            </w:r>
            <w:r w:rsidR="001F2BE4" w:rsidRPr="00490819">
              <w:rPr>
                <w:rFonts w:cs="MyriadPro-Regular"/>
                <w:b w:val="0"/>
                <w:caps w:val="0"/>
                <w:lang w:val="es-ES"/>
              </w:rPr>
              <w:t xml:space="preserve"> </w:t>
            </w:r>
          </w:p>
          <w:p w:rsidR="001F2BE4" w:rsidRPr="00490819" w:rsidRDefault="001F2BE4" w:rsidP="007556F9">
            <w:pPr>
              <w:spacing w:line="240" w:lineRule="auto"/>
              <w:rPr>
                <w:rFonts w:cs="MyriadPro-Regular"/>
                <w:b w:val="0"/>
                <w:caps w:val="0"/>
                <w:sz w:val="14"/>
                <w:szCs w:val="14"/>
                <w:lang w:val="es-ES"/>
              </w:rPr>
            </w:pPr>
          </w:p>
          <w:p w:rsidR="001F2BE4" w:rsidRPr="00490819" w:rsidRDefault="001F2BE4" w:rsidP="007556F9">
            <w:pPr>
              <w:spacing w:line="240" w:lineRule="auto"/>
              <w:rPr>
                <w:rFonts w:cs="MyriadPro-Regular"/>
                <w:b w:val="0"/>
                <w:caps w:val="0"/>
                <w:sz w:val="14"/>
                <w:szCs w:val="14"/>
                <w:lang w:val="es-ES"/>
              </w:rPr>
            </w:pPr>
          </w:p>
          <w:p w:rsidR="001F2BE4" w:rsidRPr="00490819" w:rsidRDefault="001F2BE4" w:rsidP="007556F9">
            <w:pPr>
              <w:spacing w:line="240" w:lineRule="auto"/>
              <w:rPr>
                <w:rFonts w:cs="MyriadPro-Regular"/>
                <w:b w:val="0"/>
                <w:caps w:val="0"/>
                <w:lang w:val="es-ES"/>
              </w:rPr>
            </w:pPr>
          </w:p>
          <w:p w:rsidR="001F2BE4" w:rsidRPr="00490819" w:rsidRDefault="001F2BE4" w:rsidP="007556F9">
            <w:pPr>
              <w:spacing w:line="240" w:lineRule="auto"/>
              <w:rPr>
                <w:rFonts w:cs="MyriadPro-Regular"/>
                <w:b w:val="0"/>
                <w:caps w:val="0"/>
                <w:lang w:val="es-ES"/>
              </w:rPr>
            </w:pPr>
          </w:p>
        </w:tc>
        <w:tc>
          <w:tcPr>
            <w:tcW w:w="1890" w:type="dxa"/>
            <w:shd w:val="pct12" w:color="auto" w:fill="auto"/>
          </w:tcPr>
          <w:p w:rsidR="001F2BE4" w:rsidRPr="00490819" w:rsidRDefault="001F2BE4" w:rsidP="007556F9">
            <w:pPr>
              <w:spacing w:line="240" w:lineRule="auto"/>
              <w:rPr>
                <w:rFonts w:cs="MyriadPro-Regular"/>
                <w:b w:val="0"/>
                <w:caps w:val="0"/>
                <w:lang w:val="es-ES"/>
              </w:rPr>
            </w:pPr>
          </w:p>
        </w:tc>
        <w:tc>
          <w:tcPr>
            <w:tcW w:w="1530" w:type="dxa"/>
            <w:shd w:val="pct12" w:color="auto" w:fill="auto"/>
          </w:tcPr>
          <w:p w:rsidR="001F2BE4" w:rsidRPr="00490819" w:rsidRDefault="001F2BE4" w:rsidP="007556F9">
            <w:pPr>
              <w:spacing w:line="240" w:lineRule="auto"/>
              <w:rPr>
                <w:rFonts w:cs="MyriadPro-Regular"/>
                <w:b w:val="0"/>
                <w:caps w:val="0"/>
                <w:lang w:val="es-ES"/>
              </w:rPr>
            </w:pPr>
          </w:p>
        </w:tc>
        <w:tc>
          <w:tcPr>
            <w:tcW w:w="1890" w:type="dxa"/>
          </w:tcPr>
          <w:p w:rsidR="001F2BE4" w:rsidRPr="00490819" w:rsidRDefault="001F2BE4" w:rsidP="007556F9">
            <w:pPr>
              <w:spacing w:line="240" w:lineRule="auto"/>
              <w:rPr>
                <w:rFonts w:cs="MyriadPro-Regular"/>
                <w:b w:val="0"/>
                <w:caps w:val="0"/>
                <w:lang w:val="es-ES"/>
              </w:rPr>
            </w:pPr>
          </w:p>
        </w:tc>
        <w:tc>
          <w:tcPr>
            <w:tcW w:w="1692" w:type="dxa"/>
          </w:tcPr>
          <w:p w:rsidR="001F2BE4" w:rsidRPr="00490819" w:rsidRDefault="001F2BE4" w:rsidP="007556F9">
            <w:pPr>
              <w:spacing w:line="240" w:lineRule="auto"/>
              <w:rPr>
                <w:rFonts w:cs="MyriadPro-Regular"/>
                <w:b w:val="0"/>
                <w:caps w:val="0"/>
                <w:lang w:val="es-ES"/>
              </w:rPr>
            </w:pPr>
          </w:p>
        </w:tc>
      </w:tr>
    </w:tbl>
    <w:p w:rsidR="001F2BE4" w:rsidRPr="00490819" w:rsidRDefault="001F2BE4" w:rsidP="001F2BE4">
      <w:pPr>
        <w:autoSpaceDE w:val="0"/>
        <w:autoSpaceDN w:val="0"/>
        <w:adjustRightInd w:val="0"/>
        <w:spacing w:line="240" w:lineRule="auto"/>
        <w:ind w:hanging="270"/>
        <w:rPr>
          <w:rFonts w:cs="MyriadPro-Regular"/>
          <w:caps w:val="0"/>
          <w:sz w:val="14"/>
          <w:szCs w:val="14"/>
          <w:lang w:val="es-ES"/>
        </w:rPr>
      </w:pPr>
    </w:p>
    <w:p w:rsidR="001F2BE4" w:rsidRPr="00490819" w:rsidRDefault="00C1726C" w:rsidP="001F2BE4">
      <w:pPr>
        <w:autoSpaceDE w:val="0"/>
        <w:autoSpaceDN w:val="0"/>
        <w:adjustRightInd w:val="0"/>
        <w:spacing w:line="240" w:lineRule="auto"/>
        <w:rPr>
          <w:rFonts w:cs="MyriadPro-Regular"/>
          <w:caps w:val="0"/>
          <w:sz w:val="14"/>
          <w:szCs w:val="14"/>
          <w:lang w:val="es-ES"/>
        </w:rPr>
        <w:sectPr w:rsidR="001F2BE4" w:rsidRPr="00490819" w:rsidSect="007556F9">
          <w:headerReference w:type="even" r:id="rId34"/>
          <w:headerReference w:type="default" r:id="rId35"/>
          <w:footerReference w:type="default" r:id="rId36"/>
          <w:headerReference w:type="first" r:id="rId37"/>
          <w:type w:val="oddPage"/>
          <w:pgSz w:w="12240" w:h="15840" w:code="1"/>
          <w:pgMar w:top="720" w:right="1080" w:bottom="734" w:left="1080" w:header="720" w:footer="432" w:gutter="0"/>
          <w:pgNumType w:start="1"/>
          <w:cols w:space="720"/>
          <w:docGrid w:linePitch="360"/>
        </w:sectPr>
      </w:pPr>
      <w:r>
        <w:rPr>
          <w:noProof/>
        </w:rPr>
        <mc:AlternateContent>
          <mc:Choice Requires="wps">
            <w:drawing>
              <wp:anchor distT="0" distB="0" distL="114300" distR="114300" simplePos="0" relativeHeight="251661312" behindDoc="0" locked="0" layoutInCell="1" allowOverlap="1">
                <wp:simplePos x="0" y="0"/>
                <wp:positionH relativeFrom="column">
                  <wp:posOffset>302895</wp:posOffset>
                </wp:positionH>
                <wp:positionV relativeFrom="paragraph">
                  <wp:posOffset>-1905</wp:posOffset>
                </wp:positionV>
                <wp:extent cx="320675" cy="170180"/>
                <wp:effectExtent l="0" t="0" r="22225" b="2032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675" cy="17018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D8C5F" id="Rectangle 3" o:spid="_x0000_s1026" style="position:absolute;margin-left:23.85pt;margin-top:-.15pt;width:25.25pt;height:1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" fillcolor="#d8d8d8"/>
            </w:pict>
          </mc:Fallback>
        </mc:AlternateContent>
      </w:r>
      <w:r w:rsidR="005808B5" w:rsidRPr="00490819">
        <w:rPr>
          <w:rFonts w:cs="MyriadPro-Regular"/>
          <w:caps w:val="0"/>
          <w:sz w:val="14"/>
          <w:szCs w:val="14"/>
          <w:lang w:val="es-ES"/>
        </w:rPr>
        <w:t>Clave</w:t>
      </w:r>
      <w:r w:rsidR="001F2BE4" w:rsidRPr="00490819">
        <w:rPr>
          <w:rFonts w:cs="MyriadPro-Regular"/>
          <w:caps w:val="0"/>
          <w:sz w:val="14"/>
          <w:szCs w:val="14"/>
          <w:lang w:val="es-ES"/>
        </w:rPr>
        <w:t>:</w:t>
      </w:r>
      <w:r w:rsidR="0058578F">
        <w:rPr>
          <w:rFonts w:cs="MyriadPro-Regular"/>
          <w:caps w:val="0"/>
          <w:sz w:val="14"/>
          <w:szCs w:val="14"/>
          <w:lang w:val="es-ES"/>
        </w:rPr>
        <w:t xml:space="preserve"> </w:t>
      </w:r>
      <w:r w:rsidR="005808B5" w:rsidRPr="00490819">
        <w:rPr>
          <w:rFonts w:cs="MyriadPro-Regular"/>
          <w:caps w:val="0"/>
          <w:sz w:val="14"/>
          <w:szCs w:val="14"/>
          <w:lang w:val="es-ES"/>
        </w:rPr>
        <w:t xml:space="preserve">                Incluir según sea necesario</w:t>
      </w:r>
    </w:p>
    <w:p w:rsidR="001F2BE4" w:rsidRPr="00490819" w:rsidRDefault="00C1726C" w:rsidP="001F2BE4">
      <w:pPr>
        <w:spacing w:line="240" w:lineRule="auto"/>
        <w:rPr>
          <w:rFonts w:cs="Times New Roman"/>
          <w:b w:val="0"/>
          <w:caps w:val="0"/>
          <w:lang w:val="es-ES"/>
        </w:rPr>
      </w:pPr>
      <w:r>
        <w:rPr>
          <w:rFonts w:cs="Times New Roman"/>
          <w:caps w:val="0"/>
          <w:noProof/>
          <w:sz w:val="20"/>
          <w:szCs w:val="20"/>
        </w:rPr>
        <w:lastRenderedPageBreak/>
        <mc:AlternateContent>
          <mc:Choice Requires="wps">
            <w:drawing>
              <wp:anchor distT="0" distB="0" distL="114300" distR="114300" simplePos="0" relativeHeight="251675648" behindDoc="0" locked="0" layoutInCell="1" allowOverlap="1">
                <wp:simplePos x="0" y="0"/>
                <wp:positionH relativeFrom="column">
                  <wp:posOffset>-425450</wp:posOffset>
                </wp:positionH>
                <wp:positionV relativeFrom="paragraph">
                  <wp:posOffset>-67310</wp:posOffset>
                </wp:positionV>
                <wp:extent cx="323215" cy="323850"/>
                <wp:effectExtent l="0" t="0" r="19685" b="19050"/>
                <wp:wrapNone/>
                <wp:docPr id="3"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215" cy="323850"/>
                        </a:xfrm>
                        <a:prstGeom prst="flowChartConnector">
                          <a:avLst/>
                        </a:prstGeom>
                        <a:solidFill>
                          <a:schemeClr val="tx2">
                            <a:lumMod val="20000"/>
                            <a:lumOff val="80000"/>
                          </a:schemeClr>
                        </a:solidFill>
                        <a:ln w="9525">
                          <a:solidFill>
                            <a:srgbClr val="000000"/>
                          </a:solidFill>
                          <a:round/>
                          <a:headEnd/>
                          <a:tailEnd/>
                        </a:ln>
                      </wps:spPr>
                      <wps:txbx>
                        <w:txbxContent>
                          <w:p w:rsidR="00C405C7" w:rsidRPr="009C0CF0" w:rsidRDefault="00C405C7" w:rsidP="001F2BE4">
                            <w:pPr>
                              <w:rPr>
                                <w:lang w:val="es-AR"/>
                              </w:rPr>
                            </w:pPr>
                            <w:r>
                              <w:rPr>
                                <w:lang w:val="es-AR"/>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 o:spid="_x0000_s1047" type="#_x0000_t120" style="position:absolute;margin-left:-33.5pt;margin-top:-5.3pt;width:25.4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" fillcolor="#c6d9f1 [671]">
                <v:textbox>
                  <w:txbxContent>
                    <w:p w:rsidR="00C405C7" w:rsidRPr="009C0CF0" w:rsidRDefault="00C405C7" w:rsidP="001F2BE4">
                      <w:pPr>
                        <w:rPr>
                          <w:lang w:val="es-AR"/>
                        </w:rPr>
                      </w:pPr>
                      <w:r>
                        <w:rPr>
                          <w:lang w:val="es-AR"/>
                        </w:rPr>
                        <w:t>V</w:t>
                      </w:r>
                    </w:p>
                  </w:txbxContent>
                </v:textbox>
              </v:shape>
            </w:pict>
          </mc:Fallback>
        </mc:AlternateContent>
      </w:r>
      <w:r w:rsidR="006048A0">
        <w:rPr>
          <w:rFonts w:cs="Times New Roman"/>
          <w:caps w:val="0"/>
          <w:sz w:val="20"/>
          <w:szCs w:val="20"/>
          <w:lang w:val="es-ES"/>
        </w:rPr>
        <w:t>SUPLEMENTO</w:t>
      </w:r>
      <w:r w:rsidR="00C405C7">
        <w:rPr>
          <w:rFonts w:cs="Times New Roman"/>
          <w:caps w:val="0"/>
          <w:sz w:val="20"/>
          <w:szCs w:val="20"/>
          <w:lang w:val="es-ES"/>
        </w:rPr>
        <w:t xml:space="preserve"> PARA UN</w:t>
      </w:r>
      <w:r w:rsidR="005126A1" w:rsidRPr="009541C0">
        <w:rPr>
          <w:rFonts w:cs="Times New Roman"/>
          <w:caps w:val="0"/>
          <w:sz w:val="20"/>
          <w:szCs w:val="20"/>
          <w:lang w:val="es-ES"/>
        </w:rPr>
        <w:t xml:space="preserve"> </w:t>
      </w:r>
      <w:r w:rsidR="000A4041" w:rsidRPr="009541C0">
        <w:rPr>
          <w:rFonts w:cs="Times New Roman"/>
          <w:caps w:val="0"/>
          <w:sz w:val="20"/>
          <w:szCs w:val="20"/>
          <w:lang w:val="es-ES"/>
        </w:rPr>
        <w:t>ESTUDIANTE</w:t>
      </w:r>
      <w:r w:rsidR="005126A1" w:rsidRPr="009541C0">
        <w:rPr>
          <w:rFonts w:cs="Times New Roman"/>
          <w:caps w:val="0"/>
          <w:sz w:val="20"/>
          <w:szCs w:val="20"/>
          <w:lang w:val="es-ES"/>
        </w:rPr>
        <w:t xml:space="preserve"> QUE PADECE</w:t>
      </w:r>
      <w:r w:rsidR="00C75E7F" w:rsidRPr="009541C0">
        <w:rPr>
          <w:rFonts w:cs="Times New Roman"/>
          <w:caps w:val="0"/>
          <w:sz w:val="20"/>
          <w:szCs w:val="20"/>
          <w:lang w:val="es-ES"/>
        </w:rPr>
        <w:t xml:space="preserve"> AUTISMO U OTRO TRASTORNO </w:t>
      </w:r>
      <w:r w:rsidR="005126A1" w:rsidRPr="009541C0">
        <w:rPr>
          <w:rFonts w:cs="Times New Roman"/>
          <w:caps w:val="0"/>
          <w:sz w:val="20"/>
          <w:szCs w:val="20"/>
          <w:lang w:val="es-ES"/>
        </w:rPr>
        <w:t>GENERALIZADO DEL DESARROLLO</w:t>
      </w:r>
      <w:bookmarkStart w:id="4" w:name="Student"/>
      <w:bookmarkEnd w:id="4"/>
      <w:r w:rsidR="001F2BE4" w:rsidRPr="00490819">
        <w:rPr>
          <w:rFonts w:cs="Times New Roman"/>
          <w:caps w:val="0"/>
          <w:sz w:val="24"/>
          <w:szCs w:val="24"/>
          <w:lang w:val="es-ES"/>
        </w:rPr>
        <w:t xml:space="preserve"> </w:t>
      </w:r>
      <w:r w:rsidR="001F2BE4" w:rsidRPr="00490819">
        <w:rPr>
          <w:rFonts w:cs="Times New Roman"/>
          <w:b w:val="0"/>
          <w:caps w:val="0"/>
          <w:sz w:val="15"/>
          <w:szCs w:val="15"/>
          <w:lang w:val="es-ES"/>
        </w:rPr>
        <w:t>19 TAC §89.1055(e)</w:t>
      </w:r>
    </w:p>
    <w:p w:rsidR="001F2BE4" w:rsidRPr="00490819" w:rsidRDefault="001F2BE4" w:rsidP="001F2BE4">
      <w:pPr>
        <w:spacing w:line="240" w:lineRule="auto"/>
        <w:rPr>
          <w:rFonts w:cs="Times New Roman"/>
          <w:caps w:val="0"/>
          <w:sz w:val="12"/>
          <w:szCs w:val="12"/>
          <w:lang w:val="es-ES"/>
        </w:rPr>
      </w:pPr>
    </w:p>
    <w:p w:rsidR="001F2BE4" w:rsidRPr="009541C0" w:rsidRDefault="005126A1"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A partir</w:t>
      </w:r>
      <w:r w:rsidR="00F65426" w:rsidRPr="009541C0">
        <w:rPr>
          <w:rFonts w:cs="Times New Roman"/>
          <w:b w:val="0"/>
          <w:caps w:val="0"/>
          <w:sz w:val="15"/>
          <w:szCs w:val="15"/>
          <w:lang w:val="es-ES"/>
        </w:rPr>
        <w:t xml:space="preserve"> de</w:t>
      </w:r>
      <w:r w:rsidRPr="009541C0">
        <w:rPr>
          <w:rFonts w:cs="Times New Roman"/>
          <w:b w:val="0"/>
          <w:caps w:val="0"/>
          <w:sz w:val="15"/>
          <w:szCs w:val="15"/>
          <w:lang w:val="es-ES"/>
        </w:rPr>
        <w:t xml:space="preserve"> </w:t>
      </w:r>
      <w:r w:rsidR="0079686C" w:rsidRPr="009541C0">
        <w:rPr>
          <w:rFonts w:cs="Times New Roman"/>
          <w:b w:val="0"/>
          <w:caps w:val="0"/>
          <w:sz w:val="15"/>
          <w:szCs w:val="15"/>
          <w:lang w:val="es-ES"/>
        </w:rPr>
        <w:t xml:space="preserve">las </w:t>
      </w:r>
      <w:r w:rsidRPr="009541C0">
        <w:rPr>
          <w:rFonts w:cs="Times New Roman"/>
          <w:b w:val="0"/>
          <w:caps w:val="0"/>
          <w:sz w:val="15"/>
          <w:szCs w:val="15"/>
          <w:lang w:val="es-ES"/>
        </w:rPr>
        <w:t>prácticas de programación educativa</w:t>
      </w:r>
      <w:r w:rsidR="00DB7701" w:rsidRPr="009541C0">
        <w:rPr>
          <w:rFonts w:cs="Times New Roman"/>
          <w:b w:val="0"/>
          <w:caps w:val="0"/>
          <w:sz w:val="15"/>
          <w:szCs w:val="15"/>
          <w:lang w:val="es-ES"/>
        </w:rPr>
        <w:t xml:space="preserve"> basadas en investigaciones</w:t>
      </w:r>
      <w:r w:rsidR="00F65426" w:rsidRPr="009541C0">
        <w:rPr>
          <w:rFonts w:cs="Times New Roman"/>
          <w:b w:val="0"/>
          <w:caps w:val="0"/>
          <w:sz w:val="15"/>
          <w:szCs w:val="15"/>
          <w:lang w:val="es-ES"/>
        </w:rPr>
        <w:t xml:space="preserve"> y</w:t>
      </w:r>
      <w:r w:rsidR="00DB7701" w:rsidRPr="009541C0">
        <w:rPr>
          <w:rFonts w:cs="Times New Roman"/>
          <w:b w:val="0"/>
          <w:caps w:val="0"/>
          <w:sz w:val="15"/>
          <w:szCs w:val="15"/>
          <w:lang w:val="es-ES"/>
        </w:rPr>
        <w:t xml:space="preserve"> revisadas por </w:t>
      </w:r>
      <w:r w:rsidRPr="009541C0">
        <w:rPr>
          <w:rFonts w:cs="Times New Roman"/>
          <w:b w:val="0"/>
          <w:caps w:val="0"/>
          <w:sz w:val="15"/>
          <w:szCs w:val="15"/>
          <w:lang w:val="es-ES"/>
        </w:rPr>
        <w:t>los pares, en la medida de lo posible, el comité ARD determina</w:t>
      </w:r>
      <w:r w:rsidR="00B01DE0" w:rsidRPr="009541C0">
        <w:rPr>
          <w:rFonts w:cs="Times New Roman"/>
          <w:b w:val="0"/>
          <w:caps w:val="0"/>
          <w:sz w:val="15"/>
          <w:szCs w:val="15"/>
          <w:lang w:val="es-ES"/>
        </w:rPr>
        <w:t>rá</w:t>
      </w:r>
      <w:r w:rsidRPr="009541C0">
        <w:rPr>
          <w:rFonts w:cs="Times New Roman"/>
          <w:b w:val="0"/>
          <w:caps w:val="0"/>
          <w:sz w:val="15"/>
          <w:szCs w:val="15"/>
          <w:lang w:val="es-ES"/>
        </w:rPr>
        <w:t xml:space="preserve"> si las </w:t>
      </w:r>
      <w:r w:rsidR="00DB7701" w:rsidRPr="009541C0">
        <w:rPr>
          <w:rFonts w:cs="Times New Roman"/>
          <w:b w:val="0"/>
          <w:caps w:val="0"/>
          <w:sz w:val="15"/>
          <w:szCs w:val="15"/>
          <w:lang w:val="es-ES"/>
        </w:rPr>
        <w:t xml:space="preserve">siguientes </w:t>
      </w:r>
      <w:r w:rsidRPr="009541C0">
        <w:rPr>
          <w:rFonts w:cs="Times New Roman"/>
          <w:b w:val="0"/>
          <w:caps w:val="0"/>
          <w:sz w:val="15"/>
          <w:szCs w:val="15"/>
          <w:lang w:val="es-ES"/>
        </w:rPr>
        <w:t xml:space="preserve">estrategias son necesarias. </w:t>
      </w:r>
    </w:p>
    <w:p w:rsidR="001F2BE4" w:rsidRPr="009541C0" w:rsidRDefault="001F2BE4" w:rsidP="001F2BE4">
      <w:pPr>
        <w:spacing w:line="240" w:lineRule="auto"/>
        <w:ind w:right="18"/>
        <w:jc w:val="both"/>
        <w:rPr>
          <w:rFonts w:cs="Times New Roman"/>
          <w:b w:val="0"/>
          <w:caps w:val="0"/>
          <w:sz w:val="15"/>
          <w:szCs w:val="15"/>
          <w:lang w:val="es-ES"/>
        </w:rPr>
      </w:pPr>
    </w:p>
    <w:p w:rsidR="001F2BE4" w:rsidRPr="009541C0" w:rsidRDefault="00DB7701"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PROGRAMACIÓN EDUCATIVA EXTENDIDA</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§89.1055(e)(1)</w:t>
      </w:r>
    </w:p>
    <w:p w:rsidR="001F2BE4" w:rsidRPr="009541C0" w:rsidRDefault="001F2BE4" w:rsidP="001F2BE4">
      <w:pPr>
        <w:spacing w:line="240" w:lineRule="auto"/>
        <w:ind w:left="720" w:right="18"/>
        <w:jc w:val="both"/>
        <w:rPr>
          <w:rFonts w:cs="Times New Roman"/>
          <w:b w:val="0"/>
          <w:caps w:val="0"/>
          <w:sz w:val="15"/>
          <w:szCs w:val="15"/>
          <w:lang w:val="es-ES"/>
        </w:rPr>
      </w:pPr>
    </w:p>
    <w:p w:rsidR="00DB7701" w:rsidRPr="009541C0" w:rsidRDefault="00DB7701" w:rsidP="00DB7701">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El comité ARD ha contemplado la programación educativa extendida (por ejemplo: servicios de jornada extendida y/o servicios de año escolar extendido que tengan en cuenta la duración de los programas/los </w:t>
      </w:r>
      <w:r w:rsidR="009A7B34" w:rsidRPr="009541C0">
        <w:rPr>
          <w:rFonts w:cs="Times New Roman"/>
          <w:b w:val="0"/>
          <w:caps w:val="0"/>
          <w:sz w:val="15"/>
          <w:szCs w:val="15"/>
          <w:lang w:val="es-ES"/>
        </w:rPr>
        <w:t>ambientes</w:t>
      </w:r>
      <w:r w:rsidRPr="009541C0">
        <w:rPr>
          <w:rFonts w:cs="Times New Roman"/>
          <w:b w:val="0"/>
          <w:caps w:val="0"/>
          <w:sz w:val="15"/>
          <w:szCs w:val="15"/>
          <w:lang w:val="es-ES"/>
        </w:rPr>
        <w:t xml:space="preserve"> </w:t>
      </w:r>
      <w:r w:rsidR="00012F9B" w:rsidRPr="009541C0">
        <w:rPr>
          <w:rFonts w:cs="Times New Roman"/>
          <w:b w:val="0"/>
          <w:caps w:val="0"/>
          <w:sz w:val="15"/>
          <w:szCs w:val="15"/>
          <w:lang w:val="es-ES"/>
        </w:rPr>
        <w:t>de acuerdo con</w:t>
      </w:r>
      <w:r w:rsidRPr="009541C0">
        <w:rPr>
          <w:rFonts w:cs="Times New Roman"/>
          <w:b w:val="0"/>
          <w:caps w:val="0"/>
          <w:sz w:val="15"/>
          <w:szCs w:val="15"/>
          <w:lang w:val="es-ES"/>
        </w:rPr>
        <w:t xml:space="preserve"> la evaluación de la conducta, las habilidades sociales, l</w:t>
      </w:r>
      <w:r w:rsidR="00FF33BF" w:rsidRPr="009541C0">
        <w:rPr>
          <w:rFonts w:cs="Times New Roman"/>
          <w:b w:val="0"/>
          <w:caps w:val="0"/>
          <w:sz w:val="15"/>
          <w:szCs w:val="15"/>
          <w:lang w:val="es-ES"/>
        </w:rPr>
        <w:t>os estudios de comunicación</w:t>
      </w:r>
      <w:r w:rsidRPr="009541C0">
        <w:rPr>
          <w:rFonts w:cs="Times New Roman"/>
          <w:b w:val="0"/>
          <w:caps w:val="0"/>
          <w:sz w:val="15"/>
          <w:szCs w:val="15"/>
          <w:lang w:val="es-ES"/>
        </w:rPr>
        <w:t xml:space="preserve"> y</w:t>
      </w:r>
      <w:r w:rsidR="00FF33BF" w:rsidRPr="009541C0">
        <w:rPr>
          <w:rFonts w:cs="Times New Roman"/>
          <w:b w:val="0"/>
          <w:caps w:val="0"/>
          <w:sz w:val="15"/>
          <w:szCs w:val="15"/>
          <w:lang w:val="es-ES"/>
        </w:rPr>
        <w:t xml:space="preserve"> las habilidades de autoayuda) y </w:t>
      </w:r>
      <w:r w:rsidRPr="009541C0">
        <w:rPr>
          <w:rFonts w:cs="Times New Roman"/>
          <w:b w:val="0"/>
          <w:caps w:val="0"/>
          <w:sz w:val="15"/>
          <w:szCs w:val="15"/>
          <w:lang w:val="es-ES"/>
        </w:rPr>
        <w:t xml:space="preserve">determinó que el </w:t>
      </w:r>
      <w:r w:rsidR="000A4041" w:rsidRPr="009541C0">
        <w:rPr>
          <w:rFonts w:cs="Times New Roman"/>
          <w:b w:val="0"/>
          <w:caps w:val="0"/>
          <w:sz w:val="15"/>
          <w:szCs w:val="15"/>
          <w:lang w:val="es-ES"/>
        </w:rPr>
        <w:t>estudiante</w:t>
      </w:r>
      <w:r w:rsidRPr="009541C0">
        <w:rPr>
          <w:rFonts w:cs="Times New Roman"/>
          <w:b w:val="0"/>
          <w:caps w:val="0"/>
          <w:sz w:val="15"/>
          <w:szCs w:val="15"/>
          <w:lang w:val="es-ES"/>
        </w:rPr>
        <w:t xml:space="preserve"> </w:t>
      </w:r>
      <w:r w:rsidR="0058578F">
        <w:rPr>
          <w:rFonts w:cs="Times New Roman"/>
          <w:b w:val="0"/>
          <w:caps w:val="0"/>
          <w:sz w:val="15"/>
          <w:szCs w:val="15"/>
          <w:lang w:val="es-ES"/>
        </w:rPr>
        <w:t xml:space="preserve">necesita </w:t>
      </w:r>
      <w:r w:rsidRPr="009541C0">
        <w:rPr>
          <w:rFonts w:cs="Times New Roman"/>
          <w:b w:val="0"/>
          <w:caps w:val="0"/>
          <w:sz w:val="15"/>
          <w:szCs w:val="15"/>
          <w:lang w:val="es-ES"/>
        </w:rPr>
        <w:t xml:space="preserve">programación </w:t>
      </w:r>
      <w:r w:rsidR="00FF33BF" w:rsidRPr="009541C0">
        <w:rPr>
          <w:rFonts w:cs="Times New Roman"/>
          <w:b w:val="0"/>
          <w:caps w:val="0"/>
          <w:sz w:val="15"/>
          <w:szCs w:val="15"/>
          <w:lang w:val="es-ES"/>
        </w:rPr>
        <w:t xml:space="preserve">educativa extendida </w:t>
      </w:r>
      <w:r w:rsidR="0058578F">
        <w:rPr>
          <w:rFonts w:cs="Times New Roman"/>
          <w:b w:val="0"/>
          <w:caps w:val="0"/>
          <w:sz w:val="15"/>
          <w:szCs w:val="15"/>
          <w:lang w:val="es-ES"/>
        </w:rPr>
        <w:t xml:space="preserve">como parte del </w:t>
      </w:r>
      <w:r w:rsidRPr="009541C0">
        <w:rPr>
          <w:rFonts w:cs="Times New Roman"/>
          <w:b w:val="0"/>
          <w:caps w:val="0"/>
          <w:sz w:val="15"/>
          <w:szCs w:val="15"/>
          <w:lang w:val="es-ES"/>
        </w:rPr>
        <w:t>IEP.</w:t>
      </w:r>
    </w:p>
    <w:p w:rsidR="001F2BE4" w:rsidRPr="009541C0" w:rsidRDefault="00DB7701" w:rsidP="00DB7701">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Describa a continuación: </w:t>
      </w:r>
    </w:p>
    <w:p w:rsidR="001F2BE4" w:rsidRPr="009541C0" w:rsidRDefault="001F2BE4" w:rsidP="001F2BE4">
      <w:pPr>
        <w:spacing w:line="240" w:lineRule="auto"/>
        <w:ind w:left="720" w:right="18"/>
        <w:jc w:val="both"/>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rsidTr="007556F9">
        <w:tc>
          <w:tcPr>
            <w:tcW w:w="10296" w:type="dxa"/>
          </w:tcPr>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tc>
      </w:tr>
    </w:tbl>
    <w:p w:rsidR="001F2BE4" w:rsidRPr="009541C0" w:rsidRDefault="001F2BE4" w:rsidP="001F2BE4">
      <w:pPr>
        <w:spacing w:line="240" w:lineRule="auto"/>
        <w:ind w:right="18"/>
        <w:jc w:val="both"/>
        <w:rPr>
          <w:rFonts w:cs="Times New Roman"/>
          <w:b w:val="0"/>
          <w:caps w:val="0"/>
          <w:sz w:val="15"/>
          <w:szCs w:val="15"/>
          <w:lang w:val="es-ES"/>
        </w:rPr>
      </w:pPr>
    </w:p>
    <w:p w:rsidR="001F2BE4" w:rsidRPr="009541C0" w:rsidRDefault="00D83DFE"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HORARIOS DIARIOS QUE REFLEJEN UNA MÍNIMA CANTIDAD DE TIEMPO NO ESTRUCTURADO</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§89.1055(e)(2)</w:t>
      </w:r>
    </w:p>
    <w:p w:rsidR="001F2BE4" w:rsidRPr="009541C0" w:rsidRDefault="001F2BE4" w:rsidP="001F2BE4">
      <w:pPr>
        <w:spacing w:line="240" w:lineRule="auto"/>
        <w:ind w:left="720" w:right="18"/>
        <w:jc w:val="both"/>
        <w:rPr>
          <w:rFonts w:cs="Times New Roman"/>
          <w:b w:val="0"/>
          <w:caps w:val="0"/>
          <w:sz w:val="15"/>
          <w:szCs w:val="15"/>
          <w:lang w:val="es-ES"/>
        </w:rPr>
      </w:pPr>
    </w:p>
    <w:p w:rsidR="00D83DFE" w:rsidRPr="009541C0" w:rsidRDefault="00D83DFE" w:rsidP="00D83DFE">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El comité ARD ha contemplado </w:t>
      </w:r>
      <w:r w:rsidR="00C160C9" w:rsidRPr="009541C0">
        <w:rPr>
          <w:rFonts w:cs="Times New Roman"/>
          <w:b w:val="0"/>
          <w:caps w:val="0"/>
          <w:sz w:val="15"/>
          <w:szCs w:val="15"/>
          <w:lang w:val="es-ES"/>
        </w:rPr>
        <w:t xml:space="preserve">el uso de </w:t>
      </w:r>
      <w:r w:rsidR="00B075B4" w:rsidRPr="009541C0">
        <w:rPr>
          <w:rFonts w:cs="Times New Roman"/>
          <w:b w:val="0"/>
          <w:caps w:val="0"/>
          <w:sz w:val="15"/>
          <w:szCs w:val="15"/>
          <w:lang w:val="es-ES"/>
        </w:rPr>
        <w:t>horarios diarios que refleje</w:t>
      </w:r>
      <w:r w:rsidRPr="009541C0">
        <w:rPr>
          <w:rFonts w:cs="Times New Roman"/>
          <w:b w:val="0"/>
          <w:caps w:val="0"/>
          <w:sz w:val="15"/>
          <w:szCs w:val="15"/>
          <w:lang w:val="es-ES"/>
        </w:rPr>
        <w:t>n una mínima cantidad de tiempo no estructurado y participación activa en actividades de aprendizaje (por ejemplo: almuerzo, merienda y recesos que proporcionen flexibilidad dentro de las rutinas, se adapten a los nive</w:t>
      </w:r>
      <w:r w:rsidR="00B075B4" w:rsidRPr="009541C0">
        <w:rPr>
          <w:rFonts w:cs="Times New Roman"/>
          <w:b w:val="0"/>
          <w:caps w:val="0"/>
          <w:sz w:val="15"/>
          <w:szCs w:val="15"/>
          <w:lang w:val="es-ES"/>
        </w:rPr>
        <w:t xml:space="preserve">les de habilidad de acuerdo </w:t>
      </w:r>
      <w:r w:rsidR="009A7B34" w:rsidRPr="009541C0">
        <w:rPr>
          <w:rFonts w:cs="Times New Roman"/>
          <w:b w:val="0"/>
          <w:caps w:val="0"/>
          <w:sz w:val="15"/>
          <w:szCs w:val="15"/>
          <w:lang w:val="es-ES"/>
        </w:rPr>
        <w:t xml:space="preserve">a </w:t>
      </w:r>
      <w:r w:rsidRPr="009541C0">
        <w:rPr>
          <w:rFonts w:cs="Times New Roman"/>
          <w:b w:val="0"/>
          <w:caps w:val="0"/>
          <w:sz w:val="15"/>
          <w:szCs w:val="15"/>
          <w:lang w:val="es-ES"/>
        </w:rPr>
        <w:t>las necesidades individuales y ayuden con los ca</w:t>
      </w:r>
      <w:r w:rsidR="00B075B4" w:rsidRPr="009541C0">
        <w:rPr>
          <w:rFonts w:cs="Times New Roman"/>
          <w:b w:val="0"/>
          <w:caps w:val="0"/>
          <w:sz w:val="15"/>
          <w:szCs w:val="15"/>
          <w:lang w:val="es-ES"/>
        </w:rPr>
        <w:t>mbios de horario, tales como aquellos</w:t>
      </w:r>
      <w:r w:rsidRPr="009541C0">
        <w:rPr>
          <w:rFonts w:cs="Times New Roman"/>
          <w:b w:val="0"/>
          <w:caps w:val="0"/>
          <w:sz w:val="15"/>
          <w:szCs w:val="15"/>
          <w:lang w:val="es-ES"/>
        </w:rPr>
        <w:t xml:space="preserve"> </w:t>
      </w:r>
      <w:r w:rsidR="00B075B4" w:rsidRPr="009541C0">
        <w:rPr>
          <w:rFonts w:cs="Times New Roman"/>
          <w:b w:val="0"/>
          <w:caps w:val="0"/>
          <w:sz w:val="15"/>
          <w:szCs w:val="15"/>
          <w:lang w:val="es-ES"/>
        </w:rPr>
        <w:t>relacionados con</w:t>
      </w:r>
      <w:r w:rsidRPr="009541C0">
        <w:rPr>
          <w:rFonts w:cs="Times New Roman"/>
          <w:b w:val="0"/>
          <w:caps w:val="0"/>
          <w:sz w:val="15"/>
          <w:szCs w:val="15"/>
          <w:lang w:val="es-ES"/>
        </w:rPr>
        <w:t xml:space="preserve"> maestros suplentes y reuniones motivacionales) y determinó que</w:t>
      </w:r>
      <w:r w:rsidR="00442DD0" w:rsidRPr="009541C0">
        <w:rPr>
          <w:rFonts w:cs="Times New Roman"/>
          <w:b w:val="0"/>
          <w:caps w:val="0"/>
          <w:sz w:val="15"/>
          <w:szCs w:val="15"/>
          <w:lang w:val="es-ES"/>
        </w:rPr>
        <w:t xml:space="preserve"> </w:t>
      </w:r>
      <w:r w:rsidR="0058578F">
        <w:rPr>
          <w:rFonts w:cs="Times New Roman"/>
          <w:b w:val="0"/>
          <w:caps w:val="0"/>
          <w:sz w:val="15"/>
          <w:szCs w:val="15"/>
          <w:lang w:val="es-ES"/>
        </w:rPr>
        <w:t xml:space="preserve">el estudiante necesita los </w:t>
      </w:r>
      <w:r w:rsidR="00442DD0" w:rsidRPr="009541C0">
        <w:rPr>
          <w:rFonts w:cs="Times New Roman"/>
          <w:b w:val="0"/>
          <w:caps w:val="0"/>
          <w:sz w:val="15"/>
          <w:szCs w:val="15"/>
          <w:lang w:val="es-ES"/>
        </w:rPr>
        <w:t xml:space="preserve">servicios </w:t>
      </w:r>
      <w:r w:rsidR="0058578F">
        <w:rPr>
          <w:rFonts w:cs="Times New Roman"/>
          <w:b w:val="0"/>
          <w:caps w:val="0"/>
          <w:sz w:val="15"/>
          <w:szCs w:val="15"/>
          <w:lang w:val="es-ES"/>
        </w:rPr>
        <w:t xml:space="preserve">como </w:t>
      </w:r>
      <w:r w:rsidRPr="009541C0">
        <w:rPr>
          <w:rFonts w:cs="Times New Roman"/>
          <w:b w:val="0"/>
          <w:caps w:val="0"/>
          <w:sz w:val="15"/>
          <w:szCs w:val="15"/>
          <w:lang w:val="es-ES"/>
        </w:rPr>
        <w:t>parte del IEP.</w:t>
      </w:r>
    </w:p>
    <w:p w:rsidR="001F2BE4" w:rsidRPr="009541C0" w:rsidRDefault="00D83DFE" w:rsidP="00D83DFE">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Describa a continuación: </w:t>
      </w:r>
    </w:p>
    <w:p w:rsidR="001F2BE4" w:rsidRPr="009541C0" w:rsidRDefault="001F2BE4"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rsidTr="007556F9">
        <w:tc>
          <w:tcPr>
            <w:tcW w:w="10296" w:type="dxa"/>
          </w:tcPr>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tc>
      </w:tr>
    </w:tbl>
    <w:p w:rsidR="001F2BE4" w:rsidRPr="009541C0" w:rsidRDefault="001F2BE4" w:rsidP="001F2BE4">
      <w:pPr>
        <w:spacing w:line="240" w:lineRule="auto"/>
        <w:ind w:right="18"/>
        <w:jc w:val="both"/>
        <w:rPr>
          <w:rFonts w:cs="Times New Roman"/>
          <w:b w:val="0"/>
          <w:caps w:val="0"/>
          <w:sz w:val="15"/>
          <w:szCs w:val="15"/>
          <w:lang w:val="es-ES"/>
        </w:rPr>
      </w:pPr>
    </w:p>
    <w:p w:rsidR="001F2BE4" w:rsidRPr="009541C0" w:rsidRDefault="005F1B4B" w:rsidP="001F2BE4">
      <w:pPr>
        <w:spacing w:line="240" w:lineRule="auto"/>
        <w:ind w:right="18"/>
        <w:jc w:val="both"/>
        <w:rPr>
          <w:rFonts w:cs="Times New Roman"/>
          <w:b w:val="0"/>
          <w:caps w:val="0"/>
          <w:sz w:val="15"/>
          <w:szCs w:val="15"/>
          <w:lang w:val="es-ES"/>
        </w:rPr>
      </w:pPr>
      <w:r>
        <w:rPr>
          <w:rFonts w:cs="Times New Roman"/>
          <w:b w:val="0"/>
          <w:caps w:val="0"/>
          <w:sz w:val="15"/>
          <w:szCs w:val="15"/>
          <w:lang w:val="es-ES"/>
        </w:rPr>
        <w:t>CAPACITACI</w:t>
      </w:r>
      <w:r>
        <w:rPr>
          <w:rFonts w:ascii="Times New Roman" w:hAnsi="Times New Roman" w:cs="Times New Roman"/>
          <w:b w:val="0"/>
          <w:caps w:val="0"/>
          <w:sz w:val="15"/>
          <w:szCs w:val="15"/>
          <w:lang w:val="es-ES"/>
        </w:rPr>
        <w:t>Ó</w:t>
      </w:r>
      <w:r>
        <w:rPr>
          <w:rFonts w:cs="Times New Roman"/>
          <w:b w:val="0"/>
          <w:caps w:val="0"/>
          <w:sz w:val="15"/>
          <w:szCs w:val="15"/>
          <w:lang w:val="es-ES"/>
        </w:rPr>
        <w:t>N EN EL HOGAR Y BASADA</w:t>
      </w:r>
      <w:r w:rsidR="001D0E32" w:rsidRPr="009541C0">
        <w:rPr>
          <w:rFonts w:cs="Times New Roman"/>
          <w:b w:val="0"/>
          <w:caps w:val="0"/>
          <w:sz w:val="15"/>
          <w:szCs w:val="15"/>
          <w:lang w:val="es-ES"/>
        </w:rPr>
        <w:t xml:space="preserve"> EN LA COMUNIDAD</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§89.1055(e)(3)</w:t>
      </w:r>
    </w:p>
    <w:p w:rsidR="001F2BE4" w:rsidRPr="009541C0" w:rsidRDefault="001F2BE4" w:rsidP="001F2BE4">
      <w:pPr>
        <w:spacing w:line="240" w:lineRule="auto"/>
        <w:ind w:left="720" w:right="18"/>
        <w:jc w:val="both"/>
        <w:rPr>
          <w:rFonts w:cs="Times New Roman"/>
          <w:b w:val="0"/>
          <w:caps w:val="0"/>
          <w:sz w:val="15"/>
          <w:szCs w:val="15"/>
          <w:lang w:val="es-ES"/>
        </w:rPr>
      </w:pPr>
    </w:p>
    <w:p w:rsidR="002F3900" w:rsidRPr="009541C0" w:rsidRDefault="008404B8" w:rsidP="00521A41">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El comité ARD ha</w:t>
      </w:r>
      <w:r w:rsidR="002F3900" w:rsidRPr="009541C0">
        <w:rPr>
          <w:rFonts w:cs="Times New Roman"/>
          <w:b w:val="0"/>
          <w:caps w:val="0"/>
          <w:sz w:val="15"/>
          <w:szCs w:val="15"/>
          <w:lang w:val="es-ES"/>
        </w:rPr>
        <w:t xml:space="preserve"> </w:t>
      </w:r>
      <w:r w:rsidR="00521A41" w:rsidRPr="009541C0">
        <w:rPr>
          <w:rFonts w:cs="Times New Roman"/>
          <w:b w:val="0"/>
          <w:caps w:val="0"/>
          <w:sz w:val="15"/>
          <w:szCs w:val="15"/>
          <w:lang w:val="es-ES"/>
        </w:rPr>
        <w:t xml:space="preserve">contemplado </w:t>
      </w:r>
      <w:r w:rsidR="005F1B4B">
        <w:rPr>
          <w:rFonts w:cs="Times New Roman"/>
          <w:b w:val="0"/>
          <w:caps w:val="0"/>
          <w:sz w:val="15"/>
          <w:szCs w:val="15"/>
          <w:lang w:val="es-ES"/>
        </w:rPr>
        <w:t>la capacitación</w:t>
      </w:r>
      <w:r w:rsidR="002F3900" w:rsidRPr="009541C0">
        <w:rPr>
          <w:rFonts w:cs="Times New Roman"/>
          <w:b w:val="0"/>
          <w:caps w:val="0"/>
          <w:sz w:val="15"/>
          <w:szCs w:val="15"/>
          <w:lang w:val="es-ES"/>
        </w:rPr>
        <w:t xml:space="preserve"> en el hogar y </w:t>
      </w:r>
      <w:r w:rsidR="005F1B4B">
        <w:rPr>
          <w:rFonts w:cs="Times New Roman"/>
          <w:b w:val="0"/>
          <w:caps w:val="0"/>
          <w:sz w:val="15"/>
          <w:szCs w:val="15"/>
          <w:lang w:val="es-ES"/>
        </w:rPr>
        <w:t>basada</w:t>
      </w:r>
      <w:r w:rsidR="00521A41" w:rsidRPr="009541C0">
        <w:rPr>
          <w:rFonts w:cs="Times New Roman"/>
          <w:b w:val="0"/>
          <w:caps w:val="0"/>
          <w:sz w:val="15"/>
          <w:szCs w:val="15"/>
          <w:lang w:val="es-ES"/>
        </w:rPr>
        <w:t xml:space="preserve"> </w:t>
      </w:r>
      <w:r w:rsidR="002F3900" w:rsidRPr="009541C0">
        <w:rPr>
          <w:rFonts w:cs="Times New Roman"/>
          <w:b w:val="0"/>
          <w:caps w:val="0"/>
          <w:sz w:val="15"/>
          <w:szCs w:val="15"/>
          <w:lang w:val="es-ES"/>
        </w:rPr>
        <w:t xml:space="preserve">en la comunidad o alternativas viables que ayuden al </w:t>
      </w:r>
      <w:r w:rsidR="000A4041" w:rsidRPr="009541C0">
        <w:rPr>
          <w:rFonts w:cs="Times New Roman"/>
          <w:b w:val="0"/>
          <w:caps w:val="0"/>
          <w:sz w:val="15"/>
          <w:szCs w:val="15"/>
          <w:lang w:val="es-ES"/>
        </w:rPr>
        <w:t>estudiante</w:t>
      </w:r>
      <w:r w:rsidR="00521A41" w:rsidRPr="009541C0">
        <w:rPr>
          <w:rFonts w:cs="Times New Roman"/>
          <w:b w:val="0"/>
          <w:caps w:val="0"/>
          <w:sz w:val="15"/>
          <w:szCs w:val="15"/>
          <w:lang w:val="es-ES"/>
        </w:rPr>
        <w:t xml:space="preserve"> </w:t>
      </w:r>
      <w:r w:rsidR="002F3900" w:rsidRPr="009541C0">
        <w:rPr>
          <w:rFonts w:cs="Times New Roman"/>
          <w:b w:val="0"/>
          <w:caps w:val="0"/>
          <w:sz w:val="15"/>
          <w:szCs w:val="15"/>
          <w:lang w:val="es-ES"/>
        </w:rPr>
        <w:t>a adqui</w:t>
      </w:r>
      <w:r w:rsidR="00521A41" w:rsidRPr="009541C0">
        <w:rPr>
          <w:rFonts w:cs="Times New Roman"/>
          <w:b w:val="0"/>
          <w:caps w:val="0"/>
          <w:sz w:val="15"/>
          <w:szCs w:val="15"/>
          <w:lang w:val="es-ES"/>
        </w:rPr>
        <w:t>rir</w:t>
      </w:r>
      <w:r w:rsidR="002F3900" w:rsidRPr="009541C0">
        <w:rPr>
          <w:rFonts w:cs="Times New Roman"/>
          <w:b w:val="0"/>
          <w:caps w:val="0"/>
          <w:sz w:val="15"/>
          <w:szCs w:val="15"/>
          <w:lang w:val="es-ES"/>
        </w:rPr>
        <w:t xml:space="preserve"> habilida</w:t>
      </w:r>
      <w:r w:rsidR="00521A41" w:rsidRPr="009541C0">
        <w:rPr>
          <w:rFonts w:cs="Times New Roman"/>
          <w:b w:val="0"/>
          <w:caps w:val="0"/>
          <w:sz w:val="15"/>
          <w:szCs w:val="15"/>
          <w:lang w:val="es-ES"/>
        </w:rPr>
        <w:t>des sociales/conductuales</w:t>
      </w:r>
      <w:r w:rsidR="002F3900" w:rsidRPr="009541C0">
        <w:rPr>
          <w:rFonts w:cs="Times New Roman"/>
          <w:b w:val="0"/>
          <w:caps w:val="0"/>
          <w:sz w:val="15"/>
          <w:szCs w:val="15"/>
          <w:lang w:val="es-ES"/>
        </w:rPr>
        <w:t xml:space="preserve"> (por ejemplo: estrategias que faciliten el mantenim</w:t>
      </w:r>
      <w:r w:rsidR="00521A41" w:rsidRPr="009541C0">
        <w:rPr>
          <w:rFonts w:cs="Times New Roman"/>
          <w:b w:val="0"/>
          <w:caps w:val="0"/>
          <w:sz w:val="15"/>
          <w:szCs w:val="15"/>
          <w:lang w:val="es-ES"/>
        </w:rPr>
        <w:t>iento y la generalización</w:t>
      </w:r>
      <w:r w:rsidR="002F3900" w:rsidRPr="009541C0">
        <w:rPr>
          <w:rFonts w:cs="Times New Roman"/>
          <w:b w:val="0"/>
          <w:caps w:val="0"/>
          <w:sz w:val="15"/>
          <w:szCs w:val="15"/>
          <w:lang w:val="es-ES"/>
        </w:rPr>
        <w:t xml:space="preserve"> </w:t>
      </w:r>
      <w:r w:rsidR="00521A41" w:rsidRPr="009541C0">
        <w:rPr>
          <w:rFonts w:cs="Times New Roman"/>
          <w:b w:val="0"/>
          <w:caps w:val="0"/>
          <w:sz w:val="15"/>
          <w:szCs w:val="15"/>
          <w:lang w:val="es-ES"/>
        </w:rPr>
        <w:t xml:space="preserve">de dichas </w:t>
      </w:r>
      <w:r w:rsidR="002F3900" w:rsidRPr="009541C0">
        <w:rPr>
          <w:rFonts w:cs="Times New Roman"/>
          <w:b w:val="0"/>
          <w:caps w:val="0"/>
          <w:sz w:val="15"/>
          <w:szCs w:val="15"/>
          <w:lang w:val="es-ES"/>
        </w:rPr>
        <w:t>habilidades</w:t>
      </w:r>
      <w:r w:rsidR="00521A41" w:rsidRPr="009541C0">
        <w:rPr>
          <w:rFonts w:cs="Times New Roman"/>
          <w:b w:val="0"/>
          <w:caps w:val="0"/>
          <w:sz w:val="15"/>
          <w:szCs w:val="15"/>
          <w:lang w:val="es-ES"/>
        </w:rPr>
        <w:t xml:space="preserve"> del hogar a la escuela</w:t>
      </w:r>
      <w:r w:rsidR="002F3900" w:rsidRPr="009541C0">
        <w:rPr>
          <w:rFonts w:cs="Times New Roman"/>
          <w:b w:val="0"/>
          <w:caps w:val="0"/>
          <w:sz w:val="15"/>
          <w:szCs w:val="15"/>
          <w:lang w:val="es-ES"/>
        </w:rPr>
        <w:t xml:space="preserve">, </w:t>
      </w:r>
      <w:r w:rsidR="00521A41" w:rsidRPr="009541C0">
        <w:rPr>
          <w:rFonts w:cs="Times New Roman"/>
          <w:b w:val="0"/>
          <w:caps w:val="0"/>
          <w:sz w:val="15"/>
          <w:szCs w:val="15"/>
          <w:lang w:val="es-ES"/>
        </w:rPr>
        <w:t>de la escuela a</w:t>
      </w:r>
      <w:r w:rsidR="002F3900" w:rsidRPr="009541C0">
        <w:rPr>
          <w:rFonts w:cs="Times New Roman"/>
          <w:b w:val="0"/>
          <w:caps w:val="0"/>
          <w:sz w:val="15"/>
          <w:szCs w:val="15"/>
          <w:lang w:val="es-ES"/>
        </w:rPr>
        <w:t>l</w:t>
      </w:r>
      <w:r w:rsidR="00521A41" w:rsidRPr="009541C0">
        <w:rPr>
          <w:rFonts w:cs="Times New Roman"/>
          <w:b w:val="0"/>
          <w:caps w:val="0"/>
          <w:sz w:val="15"/>
          <w:szCs w:val="15"/>
          <w:lang w:val="es-ES"/>
        </w:rPr>
        <w:t xml:space="preserve"> hogar</w:t>
      </w:r>
      <w:r w:rsidR="002F3900" w:rsidRPr="009541C0">
        <w:rPr>
          <w:rFonts w:cs="Times New Roman"/>
          <w:b w:val="0"/>
          <w:caps w:val="0"/>
          <w:sz w:val="15"/>
          <w:szCs w:val="15"/>
          <w:lang w:val="es-ES"/>
        </w:rPr>
        <w:t xml:space="preserve">, </w:t>
      </w:r>
      <w:r w:rsidR="00521A41" w:rsidRPr="009541C0">
        <w:rPr>
          <w:rFonts w:cs="Times New Roman"/>
          <w:b w:val="0"/>
          <w:caps w:val="0"/>
          <w:sz w:val="15"/>
          <w:szCs w:val="15"/>
          <w:lang w:val="es-ES"/>
        </w:rPr>
        <w:t xml:space="preserve">del hogar a la comunidad </w:t>
      </w:r>
      <w:r w:rsidR="002F3900" w:rsidRPr="009541C0">
        <w:rPr>
          <w:rFonts w:cs="Times New Roman"/>
          <w:b w:val="0"/>
          <w:caps w:val="0"/>
          <w:sz w:val="15"/>
          <w:szCs w:val="15"/>
          <w:lang w:val="es-ES"/>
        </w:rPr>
        <w:t xml:space="preserve">y </w:t>
      </w:r>
      <w:r w:rsidR="00521A41" w:rsidRPr="009541C0">
        <w:rPr>
          <w:rFonts w:cs="Times New Roman"/>
          <w:b w:val="0"/>
          <w:caps w:val="0"/>
          <w:sz w:val="15"/>
          <w:szCs w:val="15"/>
          <w:lang w:val="es-ES"/>
        </w:rPr>
        <w:t xml:space="preserve">de la </w:t>
      </w:r>
      <w:r w:rsidR="002F3900" w:rsidRPr="009541C0">
        <w:rPr>
          <w:rFonts w:cs="Times New Roman"/>
          <w:b w:val="0"/>
          <w:caps w:val="0"/>
          <w:sz w:val="15"/>
          <w:szCs w:val="15"/>
          <w:lang w:val="es-ES"/>
        </w:rPr>
        <w:t>escuela a la comunidad) y determinó que</w:t>
      </w:r>
      <w:r w:rsidR="00442DD0" w:rsidRPr="009541C0">
        <w:rPr>
          <w:rFonts w:cs="Times New Roman"/>
          <w:b w:val="0"/>
          <w:caps w:val="0"/>
          <w:sz w:val="15"/>
          <w:szCs w:val="15"/>
          <w:lang w:val="es-ES"/>
        </w:rPr>
        <w:t xml:space="preserve"> </w:t>
      </w:r>
      <w:r w:rsidR="0058578F">
        <w:rPr>
          <w:rFonts w:cs="Times New Roman"/>
          <w:b w:val="0"/>
          <w:caps w:val="0"/>
          <w:sz w:val="15"/>
          <w:szCs w:val="15"/>
          <w:lang w:val="es-ES"/>
        </w:rPr>
        <w:t>el estudiante necesita los</w:t>
      </w:r>
      <w:r w:rsidR="00442DD0" w:rsidRPr="009541C0">
        <w:rPr>
          <w:rFonts w:cs="Times New Roman"/>
          <w:b w:val="0"/>
          <w:caps w:val="0"/>
          <w:sz w:val="15"/>
          <w:szCs w:val="15"/>
          <w:lang w:val="es-ES"/>
        </w:rPr>
        <w:t xml:space="preserve"> servicios </w:t>
      </w:r>
      <w:r w:rsidR="0058578F">
        <w:rPr>
          <w:rFonts w:cs="Times New Roman"/>
          <w:b w:val="0"/>
          <w:caps w:val="0"/>
          <w:sz w:val="15"/>
          <w:szCs w:val="15"/>
          <w:lang w:val="es-ES"/>
        </w:rPr>
        <w:t>como</w:t>
      </w:r>
      <w:r w:rsidR="00442DD0" w:rsidRPr="009541C0">
        <w:rPr>
          <w:rFonts w:cs="Times New Roman"/>
          <w:b w:val="0"/>
          <w:caps w:val="0"/>
          <w:sz w:val="15"/>
          <w:szCs w:val="15"/>
          <w:lang w:val="es-ES"/>
        </w:rPr>
        <w:t xml:space="preserve"> parte del IEP</w:t>
      </w:r>
      <w:r w:rsidR="002F3900" w:rsidRPr="009541C0">
        <w:rPr>
          <w:rFonts w:cs="Times New Roman"/>
          <w:b w:val="0"/>
          <w:caps w:val="0"/>
          <w:sz w:val="15"/>
          <w:szCs w:val="15"/>
          <w:lang w:val="es-ES"/>
        </w:rPr>
        <w:t>.</w:t>
      </w:r>
    </w:p>
    <w:p w:rsidR="001F2BE4" w:rsidRPr="009541C0" w:rsidRDefault="002F3900" w:rsidP="002F3900">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Describa a continuación: </w:t>
      </w:r>
    </w:p>
    <w:p w:rsidR="001F2BE4" w:rsidRPr="009541C0" w:rsidRDefault="001F2BE4" w:rsidP="001F2BE4">
      <w:pPr>
        <w:spacing w:line="240" w:lineRule="auto"/>
        <w:ind w:left="720" w:right="18"/>
        <w:jc w:val="both"/>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rsidTr="007556F9">
        <w:tc>
          <w:tcPr>
            <w:tcW w:w="10296" w:type="dxa"/>
          </w:tcPr>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tc>
      </w:tr>
    </w:tbl>
    <w:p w:rsidR="001F2BE4" w:rsidRPr="009541C0" w:rsidRDefault="001F2BE4" w:rsidP="001F2BE4">
      <w:pPr>
        <w:spacing w:line="240" w:lineRule="auto"/>
        <w:ind w:right="18"/>
        <w:jc w:val="both"/>
        <w:rPr>
          <w:rFonts w:cs="Times New Roman"/>
          <w:b w:val="0"/>
          <w:caps w:val="0"/>
          <w:sz w:val="15"/>
          <w:szCs w:val="15"/>
          <w:lang w:val="es-ES"/>
        </w:rPr>
      </w:pPr>
    </w:p>
    <w:p w:rsidR="001F2BE4" w:rsidRPr="009541C0" w:rsidRDefault="00AF65B6"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 xml:space="preserve">ESTRATEGIAS DE APOYO </w:t>
      </w:r>
      <w:r w:rsidR="00CE2EC8">
        <w:rPr>
          <w:rFonts w:cs="Times New Roman"/>
          <w:b w:val="0"/>
          <w:caps w:val="0"/>
          <w:sz w:val="15"/>
          <w:szCs w:val="15"/>
          <w:lang w:val="es-ES"/>
        </w:rPr>
        <w:t>CONDUCTUAL POSITIVO</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 xml:space="preserve"> 19 TAC §89.1055(e)(4)</w:t>
      </w:r>
    </w:p>
    <w:p w:rsidR="001F2BE4" w:rsidRPr="009541C0" w:rsidRDefault="001F2BE4" w:rsidP="00EC7A54">
      <w:pPr>
        <w:spacing w:line="240" w:lineRule="auto"/>
        <w:ind w:left="720" w:right="18" w:firstLine="708"/>
        <w:jc w:val="both"/>
        <w:rPr>
          <w:rFonts w:cs="Times New Roman"/>
          <w:b w:val="0"/>
          <w:caps w:val="0"/>
          <w:sz w:val="15"/>
          <w:szCs w:val="15"/>
          <w:lang w:val="es-ES"/>
        </w:rPr>
      </w:pPr>
    </w:p>
    <w:p w:rsidR="001F2BE4" w:rsidRPr="009541C0" w:rsidRDefault="00AF65B6" w:rsidP="001F2BE4">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El Comité ARD ha </w:t>
      </w:r>
      <w:r w:rsidR="00AA2DBD" w:rsidRPr="009541C0">
        <w:rPr>
          <w:rFonts w:cs="Times New Roman"/>
          <w:b w:val="0"/>
          <w:caps w:val="0"/>
          <w:sz w:val="15"/>
          <w:szCs w:val="15"/>
          <w:lang w:val="es-ES"/>
        </w:rPr>
        <w:t xml:space="preserve">contemplado </w:t>
      </w:r>
      <w:r w:rsidR="00C160C9" w:rsidRPr="009541C0">
        <w:rPr>
          <w:rFonts w:cs="Times New Roman"/>
          <w:b w:val="0"/>
          <w:caps w:val="0"/>
          <w:sz w:val="15"/>
          <w:szCs w:val="15"/>
          <w:lang w:val="es-ES"/>
        </w:rPr>
        <w:t xml:space="preserve">el uso de </w:t>
      </w:r>
      <w:r w:rsidR="00AA2DBD" w:rsidRPr="009541C0">
        <w:rPr>
          <w:rFonts w:cs="Times New Roman"/>
          <w:b w:val="0"/>
          <w:caps w:val="0"/>
          <w:sz w:val="15"/>
          <w:szCs w:val="15"/>
          <w:lang w:val="es-ES"/>
        </w:rPr>
        <w:t>e</w:t>
      </w:r>
      <w:r w:rsidRPr="009541C0">
        <w:rPr>
          <w:rFonts w:cs="Times New Roman"/>
          <w:b w:val="0"/>
          <w:caps w:val="0"/>
          <w:sz w:val="15"/>
          <w:szCs w:val="15"/>
          <w:lang w:val="es-ES"/>
        </w:rPr>
        <w:t xml:space="preserve">strategias </w:t>
      </w:r>
      <w:r w:rsidR="00AA2DBD" w:rsidRPr="009541C0">
        <w:rPr>
          <w:rFonts w:cs="Times New Roman"/>
          <w:b w:val="0"/>
          <w:caps w:val="0"/>
          <w:sz w:val="15"/>
          <w:szCs w:val="15"/>
          <w:lang w:val="es-ES"/>
        </w:rPr>
        <w:t xml:space="preserve">de apoyo </w:t>
      </w:r>
      <w:r w:rsidR="00CE2EC8">
        <w:rPr>
          <w:rFonts w:cs="Times New Roman"/>
          <w:b w:val="0"/>
          <w:caps w:val="0"/>
          <w:sz w:val="15"/>
          <w:szCs w:val="15"/>
          <w:lang w:val="es-ES"/>
        </w:rPr>
        <w:t>conductual positivo</w:t>
      </w:r>
      <w:r w:rsidR="00AA2DBD" w:rsidRPr="009541C0">
        <w:rPr>
          <w:rFonts w:cs="Times New Roman"/>
          <w:b w:val="0"/>
          <w:caps w:val="0"/>
          <w:sz w:val="15"/>
          <w:szCs w:val="15"/>
          <w:lang w:val="es-ES"/>
        </w:rPr>
        <w:t xml:space="preserve"> basadas en</w:t>
      </w:r>
      <w:r w:rsidRPr="009541C0">
        <w:rPr>
          <w:rFonts w:cs="Times New Roman"/>
          <w:b w:val="0"/>
          <w:caps w:val="0"/>
          <w:sz w:val="15"/>
          <w:szCs w:val="15"/>
          <w:lang w:val="es-ES"/>
        </w:rPr>
        <w:t xml:space="preserve"> </w:t>
      </w:r>
      <w:r w:rsidR="00AA2DBD" w:rsidRPr="009541C0">
        <w:rPr>
          <w:rFonts w:cs="Times New Roman"/>
          <w:b w:val="0"/>
          <w:caps w:val="0"/>
          <w:sz w:val="15"/>
          <w:szCs w:val="15"/>
          <w:lang w:val="es-ES"/>
        </w:rPr>
        <w:t>i</w:t>
      </w:r>
      <w:r w:rsidRPr="009541C0">
        <w:rPr>
          <w:rFonts w:cs="Times New Roman"/>
          <w:b w:val="0"/>
          <w:caps w:val="0"/>
          <w:sz w:val="15"/>
          <w:szCs w:val="15"/>
          <w:lang w:val="es-ES"/>
        </w:rPr>
        <w:t xml:space="preserve">nformación </w:t>
      </w:r>
      <w:r w:rsidR="00F3575E">
        <w:rPr>
          <w:rFonts w:cs="Times New Roman"/>
          <w:b w:val="0"/>
          <w:caps w:val="0"/>
          <w:sz w:val="15"/>
          <w:szCs w:val="15"/>
          <w:lang w:val="es-ES"/>
        </w:rPr>
        <w:t>relevante, p</w:t>
      </w:r>
      <w:r w:rsidRPr="009541C0">
        <w:rPr>
          <w:rFonts w:cs="Times New Roman"/>
          <w:b w:val="0"/>
          <w:caps w:val="0"/>
          <w:sz w:val="15"/>
          <w:szCs w:val="15"/>
          <w:lang w:val="es-ES"/>
        </w:rPr>
        <w:t xml:space="preserve">or </w:t>
      </w:r>
      <w:r w:rsidR="00AA2DBD" w:rsidRPr="009541C0">
        <w:rPr>
          <w:rFonts w:cs="Times New Roman"/>
          <w:b w:val="0"/>
          <w:caps w:val="0"/>
          <w:sz w:val="15"/>
          <w:szCs w:val="15"/>
          <w:lang w:val="es-ES"/>
        </w:rPr>
        <w:t>ejemplo</w:t>
      </w:r>
      <w:r w:rsidRPr="009541C0">
        <w:rPr>
          <w:rFonts w:cs="Times New Roman"/>
          <w:b w:val="0"/>
          <w:caps w:val="0"/>
          <w:sz w:val="15"/>
          <w:szCs w:val="15"/>
          <w:lang w:val="es-ES"/>
        </w:rPr>
        <w:t xml:space="preserve">: </w:t>
      </w:r>
    </w:p>
    <w:p w:rsidR="001F2BE4" w:rsidRPr="009541C0" w:rsidRDefault="001F2BE4" w:rsidP="001F2BE4">
      <w:pPr>
        <w:spacing w:line="240" w:lineRule="auto"/>
        <w:ind w:left="720" w:right="18" w:firstLine="720"/>
        <w:jc w:val="both"/>
        <w:rPr>
          <w:rFonts w:cs="Times New Roman"/>
          <w:b w:val="0"/>
          <w:caps w:val="0"/>
          <w:sz w:val="15"/>
          <w:szCs w:val="15"/>
          <w:lang w:val="es-ES"/>
        </w:rPr>
      </w:pPr>
    </w:p>
    <w:p w:rsidR="001F2BE4" w:rsidRPr="009541C0" w:rsidRDefault="001F2BE4" w:rsidP="001F2BE4">
      <w:pPr>
        <w:tabs>
          <w:tab w:val="left" w:pos="1440"/>
        </w:tabs>
        <w:spacing w:line="240" w:lineRule="auto"/>
        <w:ind w:left="1440" w:right="18"/>
        <w:jc w:val="both"/>
        <w:rPr>
          <w:rFonts w:cs="Times New Roman"/>
          <w:b w:val="0"/>
          <w:caps w:val="0"/>
          <w:sz w:val="15"/>
          <w:szCs w:val="15"/>
          <w:lang w:val="es-ES"/>
        </w:rPr>
      </w:pPr>
      <w:r w:rsidRPr="009541C0">
        <w:rPr>
          <w:rFonts w:cs="Times New Roman"/>
          <w:b w:val="0"/>
          <w:caps w:val="0"/>
          <w:sz w:val="15"/>
          <w:szCs w:val="15"/>
          <w:lang w:val="es-ES"/>
        </w:rPr>
        <w:t xml:space="preserve">(A) </w:t>
      </w:r>
      <w:r w:rsidR="000A3BEE" w:rsidRPr="009541C0">
        <w:rPr>
          <w:rFonts w:cs="Times New Roman"/>
          <w:b w:val="0"/>
          <w:caps w:val="0"/>
          <w:sz w:val="15"/>
          <w:szCs w:val="15"/>
          <w:lang w:val="es-ES"/>
        </w:rPr>
        <w:t>M</w:t>
      </w:r>
      <w:r w:rsidR="00D651D9" w:rsidRPr="009541C0">
        <w:rPr>
          <w:rFonts w:cs="Times New Roman"/>
          <w:b w:val="0"/>
          <w:caps w:val="0"/>
          <w:sz w:val="15"/>
          <w:szCs w:val="15"/>
          <w:lang w:val="es-ES"/>
        </w:rPr>
        <w:t xml:space="preserve">anipulación </w:t>
      </w:r>
      <w:r w:rsidR="00D85310" w:rsidRPr="009541C0">
        <w:rPr>
          <w:rFonts w:cs="Times New Roman"/>
          <w:b w:val="0"/>
          <w:caps w:val="0"/>
          <w:sz w:val="15"/>
          <w:szCs w:val="15"/>
          <w:lang w:val="es-ES"/>
        </w:rPr>
        <w:t xml:space="preserve">de </w:t>
      </w:r>
      <w:r w:rsidR="00D651D9" w:rsidRPr="009541C0">
        <w:rPr>
          <w:rFonts w:cs="Times New Roman"/>
          <w:b w:val="0"/>
          <w:caps w:val="0"/>
          <w:sz w:val="15"/>
          <w:szCs w:val="15"/>
          <w:lang w:val="es-ES"/>
        </w:rPr>
        <w:t>antecedente</w:t>
      </w:r>
      <w:r w:rsidR="00D85310" w:rsidRPr="009541C0">
        <w:rPr>
          <w:rFonts w:cs="Times New Roman"/>
          <w:b w:val="0"/>
          <w:caps w:val="0"/>
          <w:sz w:val="15"/>
          <w:szCs w:val="15"/>
          <w:lang w:val="es-ES"/>
        </w:rPr>
        <w:t>s, conductas</w:t>
      </w:r>
      <w:r w:rsidR="00D651D9" w:rsidRPr="009541C0">
        <w:rPr>
          <w:rFonts w:cs="Times New Roman"/>
          <w:b w:val="0"/>
          <w:caps w:val="0"/>
          <w:sz w:val="15"/>
          <w:szCs w:val="15"/>
          <w:lang w:val="es-ES"/>
        </w:rPr>
        <w:t xml:space="preserve"> de ree</w:t>
      </w:r>
      <w:r w:rsidR="00D85310" w:rsidRPr="009541C0">
        <w:rPr>
          <w:rFonts w:cs="Times New Roman"/>
          <w:b w:val="0"/>
          <w:caps w:val="0"/>
          <w:sz w:val="15"/>
          <w:szCs w:val="15"/>
          <w:lang w:val="es-ES"/>
        </w:rPr>
        <w:t>mplazo, estrategias de refuerzo, decisiones basadas en</w:t>
      </w:r>
      <w:r w:rsidR="004F77C0" w:rsidRPr="009541C0">
        <w:rPr>
          <w:rFonts w:cs="Times New Roman"/>
          <w:b w:val="0"/>
          <w:caps w:val="0"/>
          <w:sz w:val="15"/>
          <w:szCs w:val="15"/>
          <w:lang w:val="es-ES"/>
        </w:rPr>
        <w:t xml:space="preserve"> los</w:t>
      </w:r>
      <w:r w:rsidR="00D85310" w:rsidRPr="009541C0">
        <w:rPr>
          <w:rFonts w:cs="Times New Roman"/>
          <w:b w:val="0"/>
          <w:caps w:val="0"/>
          <w:sz w:val="15"/>
          <w:szCs w:val="15"/>
          <w:lang w:val="es-ES"/>
        </w:rPr>
        <w:t xml:space="preserve"> datos,</w:t>
      </w:r>
      <w:r w:rsidR="00D651D9" w:rsidRPr="009541C0">
        <w:rPr>
          <w:rFonts w:cs="Times New Roman"/>
          <w:b w:val="0"/>
          <w:caps w:val="0"/>
          <w:sz w:val="15"/>
          <w:szCs w:val="15"/>
          <w:lang w:val="es-ES"/>
        </w:rPr>
        <w:t xml:space="preserve"> y </w:t>
      </w:r>
    </w:p>
    <w:p w:rsidR="001F2BE4" w:rsidRPr="009541C0" w:rsidRDefault="001F2BE4" w:rsidP="001F2BE4">
      <w:pPr>
        <w:spacing w:line="240" w:lineRule="auto"/>
        <w:ind w:left="720" w:right="18" w:firstLine="720"/>
        <w:jc w:val="both"/>
        <w:rPr>
          <w:rFonts w:cs="Times New Roman"/>
          <w:b w:val="0"/>
          <w:caps w:val="0"/>
          <w:sz w:val="15"/>
          <w:szCs w:val="15"/>
          <w:lang w:val="es-ES"/>
        </w:rPr>
      </w:pPr>
    </w:p>
    <w:p w:rsidR="00D85310" w:rsidRPr="009541C0" w:rsidRDefault="001F2BE4" w:rsidP="00D85310">
      <w:pPr>
        <w:spacing w:line="240" w:lineRule="auto"/>
        <w:ind w:left="1440" w:right="18"/>
        <w:jc w:val="both"/>
        <w:rPr>
          <w:rFonts w:cs="Times New Roman"/>
          <w:b w:val="0"/>
          <w:caps w:val="0"/>
          <w:sz w:val="15"/>
          <w:szCs w:val="15"/>
          <w:lang w:val="es-ES"/>
        </w:rPr>
      </w:pPr>
      <w:r w:rsidRPr="009541C0">
        <w:rPr>
          <w:rFonts w:cs="Times New Roman"/>
          <w:b w:val="0"/>
          <w:caps w:val="0"/>
          <w:sz w:val="15"/>
          <w:szCs w:val="15"/>
          <w:lang w:val="es-ES"/>
        </w:rPr>
        <w:t xml:space="preserve">(B) </w:t>
      </w:r>
      <w:r w:rsidR="00D85310" w:rsidRPr="009541C0">
        <w:rPr>
          <w:rFonts w:cs="Times New Roman"/>
          <w:b w:val="0"/>
          <w:caps w:val="0"/>
          <w:sz w:val="15"/>
          <w:szCs w:val="15"/>
          <w:lang w:val="es-ES"/>
        </w:rPr>
        <w:t xml:space="preserve">un </w:t>
      </w:r>
      <w:r w:rsidR="00F3575E" w:rsidRPr="009541C0">
        <w:rPr>
          <w:rFonts w:cs="Times New Roman"/>
          <w:b w:val="0"/>
          <w:caps w:val="0"/>
          <w:sz w:val="15"/>
          <w:szCs w:val="15"/>
          <w:lang w:val="es-ES"/>
        </w:rPr>
        <w:t xml:space="preserve">plan de intervención conductual </w:t>
      </w:r>
      <w:r w:rsidR="00D85310" w:rsidRPr="009541C0">
        <w:rPr>
          <w:rFonts w:cs="Times New Roman"/>
          <w:b w:val="0"/>
          <w:caps w:val="0"/>
          <w:sz w:val="15"/>
          <w:szCs w:val="15"/>
          <w:lang w:val="es-ES"/>
        </w:rPr>
        <w:t xml:space="preserve">(BIP) desarrollado a partir de </w:t>
      </w:r>
      <w:r w:rsidR="00186408" w:rsidRPr="009541C0">
        <w:rPr>
          <w:rFonts w:cs="Times New Roman"/>
          <w:b w:val="0"/>
          <w:caps w:val="0"/>
          <w:sz w:val="15"/>
          <w:szCs w:val="15"/>
          <w:lang w:val="es-ES"/>
        </w:rPr>
        <w:t xml:space="preserve">una evaluación de la conducta funcional </w:t>
      </w:r>
      <w:r w:rsidR="00D85310" w:rsidRPr="009541C0">
        <w:rPr>
          <w:rFonts w:cs="Times New Roman"/>
          <w:b w:val="0"/>
          <w:caps w:val="0"/>
          <w:sz w:val="15"/>
          <w:szCs w:val="15"/>
          <w:lang w:val="es-ES"/>
        </w:rPr>
        <w:t xml:space="preserve">(FBA), que utiliza datos actuales relativos a las conductas meta y </w:t>
      </w:r>
      <w:r w:rsidR="004F77C0" w:rsidRPr="009541C0">
        <w:rPr>
          <w:rFonts w:cs="Times New Roman"/>
          <w:b w:val="0"/>
          <w:caps w:val="0"/>
          <w:sz w:val="15"/>
          <w:szCs w:val="15"/>
          <w:lang w:val="es-ES"/>
        </w:rPr>
        <w:t>aborda</w:t>
      </w:r>
      <w:r w:rsidR="00D85310" w:rsidRPr="009541C0">
        <w:rPr>
          <w:rFonts w:cs="Times New Roman"/>
          <w:b w:val="0"/>
          <w:caps w:val="0"/>
          <w:sz w:val="15"/>
          <w:szCs w:val="15"/>
          <w:lang w:val="es-ES"/>
        </w:rPr>
        <w:t xml:space="preserve"> la programación conductual</w:t>
      </w:r>
      <w:r w:rsidR="004F77C0" w:rsidRPr="009541C0">
        <w:rPr>
          <w:rFonts w:cs="Times New Roman"/>
          <w:b w:val="0"/>
          <w:caps w:val="0"/>
          <w:sz w:val="15"/>
          <w:szCs w:val="15"/>
          <w:lang w:val="es-ES"/>
        </w:rPr>
        <w:t xml:space="preserve"> en el hogar, la escuela, y distintos</w:t>
      </w:r>
      <w:r w:rsidR="00D85310" w:rsidRPr="009541C0">
        <w:rPr>
          <w:rFonts w:cs="Times New Roman"/>
          <w:b w:val="0"/>
          <w:caps w:val="0"/>
          <w:sz w:val="15"/>
          <w:szCs w:val="15"/>
          <w:lang w:val="es-ES"/>
        </w:rPr>
        <w:t xml:space="preserve"> </w:t>
      </w:r>
      <w:r w:rsidR="004F77C0" w:rsidRPr="009541C0">
        <w:rPr>
          <w:rFonts w:cs="Times New Roman"/>
          <w:b w:val="0"/>
          <w:caps w:val="0"/>
          <w:sz w:val="15"/>
          <w:szCs w:val="15"/>
          <w:lang w:val="es-ES"/>
        </w:rPr>
        <w:t>ambientes de</w:t>
      </w:r>
      <w:r w:rsidR="00D85310" w:rsidRPr="009541C0">
        <w:rPr>
          <w:rFonts w:cs="Times New Roman"/>
          <w:b w:val="0"/>
          <w:caps w:val="0"/>
          <w:sz w:val="15"/>
          <w:szCs w:val="15"/>
          <w:lang w:val="es-ES"/>
        </w:rPr>
        <w:t xml:space="preserve"> la comunidad y </w:t>
      </w:r>
      <w:r w:rsidR="0058578F" w:rsidRPr="009541C0">
        <w:rPr>
          <w:rFonts w:cs="Times New Roman"/>
          <w:b w:val="0"/>
          <w:caps w:val="0"/>
          <w:sz w:val="15"/>
          <w:szCs w:val="15"/>
          <w:lang w:val="es-ES"/>
        </w:rPr>
        <w:t xml:space="preserve">determinó que </w:t>
      </w:r>
      <w:r w:rsidR="0058578F">
        <w:rPr>
          <w:rFonts w:cs="Times New Roman"/>
          <w:b w:val="0"/>
          <w:caps w:val="0"/>
          <w:sz w:val="15"/>
          <w:szCs w:val="15"/>
          <w:lang w:val="es-ES"/>
        </w:rPr>
        <w:t>el estudiante necesita los</w:t>
      </w:r>
      <w:r w:rsidR="0058578F" w:rsidRPr="009541C0">
        <w:rPr>
          <w:rFonts w:cs="Times New Roman"/>
          <w:b w:val="0"/>
          <w:caps w:val="0"/>
          <w:sz w:val="15"/>
          <w:szCs w:val="15"/>
          <w:lang w:val="es-ES"/>
        </w:rPr>
        <w:t xml:space="preserve"> servicios </w:t>
      </w:r>
      <w:r w:rsidR="0058578F">
        <w:rPr>
          <w:rFonts w:cs="Times New Roman"/>
          <w:b w:val="0"/>
          <w:caps w:val="0"/>
          <w:sz w:val="15"/>
          <w:szCs w:val="15"/>
          <w:lang w:val="es-ES"/>
        </w:rPr>
        <w:t>como</w:t>
      </w:r>
      <w:r w:rsidR="0058578F" w:rsidRPr="009541C0">
        <w:rPr>
          <w:rFonts w:cs="Times New Roman"/>
          <w:b w:val="0"/>
          <w:caps w:val="0"/>
          <w:sz w:val="15"/>
          <w:szCs w:val="15"/>
          <w:lang w:val="es-ES"/>
        </w:rPr>
        <w:t xml:space="preserve"> parte del IEP.</w:t>
      </w:r>
      <w:r w:rsidR="001A58D2">
        <w:rPr>
          <w:rFonts w:cs="Times New Roman"/>
          <w:b w:val="0"/>
          <w:caps w:val="0"/>
          <w:sz w:val="15"/>
          <w:szCs w:val="15"/>
          <w:lang w:val="es-ES"/>
        </w:rPr>
        <w:t xml:space="preserve"> </w:t>
      </w:r>
    </w:p>
    <w:p w:rsidR="001F2BE4" w:rsidRPr="009541C0" w:rsidRDefault="00D85310" w:rsidP="00D85310">
      <w:pPr>
        <w:spacing w:line="240" w:lineRule="auto"/>
        <w:ind w:left="1440" w:right="18"/>
        <w:jc w:val="both"/>
        <w:rPr>
          <w:rFonts w:cs="Times New Roman"/>
          <w:b w:val="0"/>
          <w:caps w:val="0"/>
          <w:sz w:val="15"/>
          <w:szCs w:val="15"/>
          <w:lang w:val="es-ES"/>
        </w:rPr>
      </w:pPr>
      <w:r w:rsidRPr="009541C0">
        <w:rPr>
          <w:rFonts w:cs="Times New Roman"/>
          <w:b w:val="0"/>
          <w:caps w:val="0"/>
          <w:sz w:val="15"/>
          <w:szCs w:val="15"/>
          <w:lang w:val="es-ES"/>
        </w:rPr>
        <w:t>Describa a continuación:</w:t>
      </w:r>
      <w:r w:rsidR="0058578F">
        <w:rPr>
          <w:rFonts w:cs="Times New Roman"/>
          <w:b w:val="0"/>
          <w:caps w:val="0"/>
          <w:sz w:val="15"/>
          <w:szCs w:val="15"/>
          <w:lang w:val="es-ES"/>
        </w:rPr>
        <w:t xml:space="preserve"> </w:t>
      </w:r>
    </w:p>
    <w:p w:rsidR="001F2BE4" w:rsidRPr="009541C0" w:rsidRDefault="001F2BE4"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ab/>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rsidTr="007556F9">
        <w:tc>
          <w:tcPr>
            <w:tcW w:w="10296" w:type="dxa"/>
          </w:tcPr>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tc>
      </w:tr>
    </w:tbl>
    <w:p w:rsidR="001F2BE4" w:rsidRPr="009541C0" w:rsidRDefault="001F2BE4" w:rsidP="001F2BE4">
      <w:pPr>
        <w:spacing w:line="240" w:lineRule="auto"/>
        <w:ind w:right="18"/>
        <w:jc w:val="both"/>
        <w:rPr>
          <w:rFonts w:cs="Times New Roman"/>
          <w:b w:val="0"/>
          <w:caps w:val="0"/>
          <w:sz w:val="15"/>
          <w:szCs w:val="15"/>
          <w:lang w:val="es-ES"/>
        </w:rPr>
      </w:pPr>
    </w:p>
    <w:p w:rsidR="001F2BE4" w:rsidRPr="009541C0" w:rsidRDefault="0074754D"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PLANIFICACIÓN DE FUTUROS</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§89.1055(e)(5)</w:t>
      </w:r>
    </w:p>
    <w:p w:rsidR="001F2BE4" w:rsidRPr="009541C0" w:rsidRDefault="001F2BE4" w:rsidP="001F2BE4">
      <w:pPr>
        <w:spacing w:line="240" w:lineRule="auto"/>
        <w:ind w:right="18"/>
        <w:jc w:val="both"/>
        <w:rPr>
          <w:rFonts w:cs="Times New Roman"/>
          <w:caps w:val="0"/>
          <w:sz w:val="15"/>
          <w:szCs w:val="15"/>
          <w:lang w:val="es-ES"/>
        </w:rPr>
      </w:pPr>
    </w:p>
    <w:p w:rsidR="0074754D" w:rsidRPr="009541C0" w:rsidRDefault="001A58D2" w:rsidP="0074754D">
      <w:pPr>
        <w:spacing w:line="240" w:lineRule="auto"/>
        <w:ind w:left="720" w:right="18"/>
        <w:jc w:val="both"/>
        <w:rPr>
          <w:rFonts w:cs="Times New Roman"/>
          <w:b w:val="0"/>
          <w:caps w:val="0"/>
          <w:sz w:val="15"/>
          <w:szCs w:val="15"/>
          <w:lang w:val="es-ES"/>
        </w:rPr>
      </w:pPr>
      <w:r>
        <w:rPr>
          <w:rFonts w:cs="Times New Roman"/>
          <w:b w:val="0"/>
          <w:caps w:val="0"/>
          <w:sz w:val="15"/>
          <w:szCs w:val="15"/>
          <w:lang w:val="es-ES"/>
        </w:rPr>
        <w:t>A partir de cualquier edad</w:t>
      </w:r>
      <w:r w:rsidR="0074754D" w:rsidRPr="009541C0">
        <w:rPr>
          <w:rFonts w:cs="Times New Roman"/>
          <w:b w:val="0"/>
          <w:caps w:val="0"/>
          <w:sz w:val="15"/>
          <w:szCs w:val="15"/>
          <w:lang w:val="es-ES"/>
        </w:rPr>
        <w:t xml:space="preserve">, el comité ARD ha </w:t>
      </w:r>
      <w:r w:rsidR="00E4453B" w:rsidRPr="009541C0">
        <w:rPr>
          <w:rFonts w:cs="Times New Roman"/>
          <w:b w:val="0"/>
          <w:caps w:val="0"/>
          <w:sz w:val="15"/>
          <w:szCs w:val="15"/>
          <w:lang w:val="es-ES"/>
        </w:rPr>
        <w:t>contemplado l</w:t>
      </w:r>
      <w:r w:rsidR="0074754D" w:rsidRPr="009541C0">
        <w:rPr>
          <w:rFonts w:cs="Times New Roman"/>
          <w:b w:val="0"/>
          <w:caps w:val="0"/>
          <w:sz w:val="15"/>
          <w:szCs w:val="15"/>
          <w:lang w:val="es-ES"/>
        </w:rPr>
        <w:t>a planif</w:t>
      </w:r>
      <w:r w:rsidR="00E4453B" w:rsidRPr="009541C0">
        <w:rPr>
          <w:rFonts w:cs="Times New Roman"/>
          <w:b w:val="0"/>
          <w:caps w:val="0"/>
          <w:sz w:val="15"/>
          <w:szCs w:val="15"/>
          <w:lang w:val="es-ES"/>
        </w:rPr>
        <w:t>icación de futuros para la vida</w:t>
      </w:r>
      <w:r>
        <w:rPr>
          <w:rFonts w:cs="Times New Roman"/>
          <w:b w:val="0"/>
          <w:caps w:val="0"/>
          <w:sz w:val="15"/>
          <w:szCs w:val="15"/>
          <w:lang w:val="es-ES"/>
        </w:rPr>
        <w:t xml:space="preserve"> integrada</w:t>
      </w:r>
      <w:r w:rsidR="00E4453B" w:rsidRPr="009541C0">
        <w:rPr>
          <w:rFonts w:cs="Times New Roman"/>
          <w:b w:val="0"/>
          <w:caps w:val="0"/>
          <w:sz w:val="15"/>
          <w:szCs w:val="15"/>
          <w:lang w:val="es-ES"/>
        </w:rPr>
        <w:t xml:space="preserve">, el </w:t>
      </w:r>
      <w:r w:rsidR="0074754D" w:rsidRPr="009541C0">
        <w:rPr>
          <w:rFonts w:cs="Times New Roman"/>
          <w:b w:val="0"/>
          <w:caps w:val="0"/>
          <w:sz w:val="15"/>
          <w:szCs w:val="15"/>
          <w:lang w:val="es-ES"/>
        </w:rPr>
        <w:t>trabajo</w:t>
      </w:r>
      <w:r w:rsidR="00E4453B" w:rsidRPr="009541C0">
        <w:rPr>
          <w:rFonts w:cs="Times New Roman"/>
          <w:b w:val="0"/>
          <w:caps w:val="0"/>
          <w:sz w:val="15"/>
          <w:szCs w:val="15"/>
          <w:lang w:val="es-ES"/>
        </w:rPr>
        <w:t>,</w:t>
      </w:r>
      <w:r w:rsidR="0074754D" w:rsidRPr="009541C0">
        <w:rPr>
          <w:rFonts w:cs="Times New Roman"/>
          <w:b w:val="0"/>
          <w:caps w:val="0"/>
          <w:sz w:val="15"/>
          <w:szCs w:val="15"/>
          <w:lang w:val="es-ES"/>
        </w:rPr>
        <w:t xml:space="preserve"> la comunidad y </w:t>
      </w:r>
      <w:r w:rsidR="00E4453B" w:rsidRPr="009541C0">
        <w:rPr>
          <w:rFonts w:cs="Times New Roman"/>
          <w:b w:val="0"/>
          <w:caps w:val="0"/>
          <w:sz w:val="15"/>
          <w:szCs w:val="15"/>
          <w:lang w:val="es-ES"/>
        </w:rPr>
        <w:t xml:space="preserve">los </w:t>
      </w:r>
      <w:r w:rsidR="0074754D" w:rsidRPr="009541C0">
        <w:rPr>
          <w:rFonts w:cs="Times New Roman"/>
          <w:b w:val="0"/>
          <w:caps w:val="0"/>
          <w:sz w:val="15"/>
          <w:szCs w:val="15"/>
          <w:lang w:val="es-ES"/>
        </w:rPr>
        <w:t>ambientes educativos</w:t>
      </w:r>
      <w:r w:rsidR="00E4453B" w:rsidRPr="009541C0">
        <w:rPr>
          <w:rFonts w:cs="Times New Roman"/>
          <w:b w:val="0"/>
          <w:caps w:val="0"/>
          <w:sz w:val="15"/>
          <w:szCs w:val="15"/>
          <w:lang w:val="es-ES"/>
        </w:rPr>
        <w:t xml:space="preserve"> </w:t>
      </w:r>
      <w:r w:rsidR="0074754D" w:rsidRPr="009541C0">
        <w:rPr>
          <w:rFonts w:cs="Times New Roman"/>
          <w:b w:val="0"/>
          <w:caps w:val="0"/>
          <w:sz w:val="15"/>
          <w:szCs w:val="15"/>
          <w:lang w:val="es-ES"/>
        </w:rPr>
        <w:t xml:space="preserve">que </w:t>
      </w:r>
      <w:r w:rsidR="00944C41" w:rsidRPr="009541C0">
        <w:rPr>
          <w:rFonts w:cs="Times New Roman"/>
          <w:b w:val="0"/>
          <w:caps w:val="0"/>
          <w:sz w:val="15"/>
          <w:szCs w:val="15"/>
          <w:lang w:val="es-ES"/>
        </w:rPr>
        <w:t>tiene en cuenta las</w:t>
      </w:r>
      <w:r w:rsidR="0074754D" w:rsidRPr="009541C0">
        <w:rPr>
          <w:rFonts w:cs="Times New Roman"/>
          <w:b w:val="0"/>
          <w:caps w:val="0"/>
          <w:sz w:val="15"/>
          <w:szCs w:val="15"/>
          <w:lang w:val="es-ES"/>
        </w:rPr>
        <w:t xml:space="preserve"> habilidades necesarias para </w:t>
      </w:r>
      <w:r w:rsidR="00944C41" w:rsidRPr="009541C0">
        <w:rPr>
          <w:rFonts w:cs="Times New Roman"/>
          <w:b w:val="0"/>
          <w:caps w:val="0"/>
          <w:sz w:val="15"/>
          <w:szCs w:val="15"/>
          <w:lang w:val="es-ES"/>
        </w:rPr>
        <w:t>desenvolverse</w:t>
      </w:r>
      <w:r w:rsidR="0074754D" w:rsidRPr="009541C0">
        <w:rPr>
          <w:rFonts w:cs="Times New Roman"/>
          <w:b w:val="0"/>
          <w:caps w:val="0"/>
          <w:sz w:val="15"/>
          <w:szCs w:val="15"/>
          <w:lang w:val="es-ES"/>
        </w:rPr>
        <w:t xml:space="preserve"> en </w:t>
      </w:r>
      <w:r w:rsidR="00857113" w:rsidRPr="009541C0">
        <w:rPr>
          <w:rFonts w:cs="Times New Roman"/>
          <w:b w:val="0"/>
          <w:caps w:val="0"/>
          <w:sz w:val="15"/>
          <w:szCs w:val="15"/>
          <w:lang w:val="es-ES"/>
        </w:rPr>
        <w:t>ambientes</w:t>
      </w:r>
      <w:r w:rsidR="0074754D" w:rsidRPr="009541C0">
        <w:rPr>
          <w:rFonts w:cs="Times New Roman"/>
          <w:b w:val="0"/>
          <w:caps w:val="0"/>
          <w:sz w:val="15"/>
          <w:szCs w:val="15"/>
          <w:lang w:val="es-ES"/>
        </w:rPr>
        <w:t xml:space="preserve"> actuales y </w:t>
      </w:r>
      <w:r w:rsidR="00E4453B" w:rsidRPr="009541C0">
        <w:rPr>
          <w:rFonts w:cs="Times New Roman"/>
          <w:b w:val="0"/>
          <w:caps w:val="0"/>
          <w:sz w:val="15"/>
          <w:szCs w:val="15"/>
          <w:lang w:val="es-ES"/>
        </w:rPr>
        <w:t>post</w:t>
      </w:r>
      <w:r w:rsidR="009A7B34" w:rsidRPr="009541C0">
        <w:rPr>
          <w:rFonts w:cs="Times New Roman"/>
          <w:b w:val="0"/>
          <w:caps w:val="0"/>
          <w:sz w:val="15"/>
          <w:szCs w:val="15"/>
          <w:lang w:val="es-ES"/>
        </w:rPr>
        <w:t>secundarios</w:t>
      </w:r>
      <w:r w:rsidR="00E4453B" w:rsidRPr="009541C0">
        <w:rPr>
          <w:rFonts w:cs="Times New Roman"/>
          <w:b w:val="0"/>
          <w:caps w:val="0"/>
          <w:sz w:val="15"/>
          <w:szCs w:val="15"/>
          <w:lang w:val="es-ES"/>
        </w:rPr>
        <w:t xml:space="preserve">, y </w:t>
      </w:r>
      <w:r w:rsidR="0058578F" w:rsidRPr="009541C0">
        <w:rPr>
          <w:rFonts w:cs="Times New Roman"/>
          <w:b w:val="0"/>
          <w:caps w:val="0"/>
          <w:sz w:val="15"/>
          <w:szCs w:val="15"/>
          <w:lang w:val="es-ES"/>
        </w:rPr>
        <w:t xml:space="preserve">determinó que </w:t>
      </w:r>
      <w:r w:rsidR="0058578F">
        <w:rPr>
          <w:rFonts w:cs="Times New Roman"/>
          <w:b w:val="0"/>
          <w:caps w:val="0"/>
          <w:sz w:val="15"/>
          <w:szCs w:val="15"/>
          <w:lang w:val="es-ES"/>
        </w:rPr>
        <w:t>el estudiante necesita los</w:t>
      </w:r>
      <w:r w:rsidR="0058578F" w:rsidRPr="009541C0">
        <w:rPr>
          <w:rFonts w:cs="Times New Roman"/>
          <w:b w:val="0"/>
          <w:caps w:val="0"/>
          <w:sz w:val="15"/>
          <w:szCs w:val="15"/>
          <w:lang w:val="es-ES"/>
        </w:rPr>
        <w:t xml:space="preserve"> servicios </w:t>
      </w:r>
      <w:r w:rsidR="0058578F">
        <w:rPr>
          <w:rFonts w:cs="Times New Roman"/>
          <w:b w:val="0"/>
          <w:caps w:val="0"/>
          <w:sz w:val="15"/>
          <w:szCs w:val="15"/>
          <w:lang w:val="es-ES"/>
        </w:rPr>
        <w:t>como</w:t>
      </w:r>
      <w:r w:rsidR="0058578F" w:rsidRPr="009541C0">
        <w:rPr>
          <w:rFonts w:cs="Times New Roman"/>
          <w:b w:val="0"/>
          <w:caps w:val="0"/>
          <w:sz w:val="15"/>
          <w:szCs w:val="15"/>
          <w:lang w:val="es-ES"/>
        </w:rPr>
        <w:t xml:space="preserve"> parte del IEP.</w:t>
      </w:r>
    </w:p>
    <w:p w:rsidR="001F2BE4" w:rsidRPr="009541C0" w:rsidRDefault="0074754D" w:rsidP="0074754D">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Describa a continuación: </w:t>
      </w:r>
    </w:p>
    <w:p w:rsidR="001F2BE4" w:rsidRPr="009541C0" w:rsidRDefault="001F2BE4" w:rsidP="001F2BE4">
      <w:pPr>
        <w:spacing w:line="240" w:lineRule="auto"/>
        <w:ind w:right="18"/>
        <w:jc w:val="both"/>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rsidTr="007556F9">
        <w:tc>
          <w:tcPr>
            <w:tcW w:w="10296" w:type="dxa"/>
          </w:tcPr>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tc>
      </w:tr>
    </w:tbl>
    <w:p w:rsidR="001F2BE4" w:rsidRPr="009541C0" w:rsidRDefault="00FF5792"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lastRenderedPageBreak/>
        <w:t>CAPACITACIÓN</w:t>
      </w:r>
      <w:r w:rsidR="009A7B34" w:rsidRPr="009541C0">
        <w:rPr>
          <w:rFonts w:cs="Times New Roman"/>
          <w:b w:val="0"/>
          <w:caps w:val="0"/>
          <w:sz w:val="15"/>
          <w:szCs w:val="15"/>
          <w:lang w:val="es-ES"/>
        </w:rPr>
        <w:t xml:space="preserve"> PARA </w:t>
      </w:r>
      <w:r w:rsidR="00FA23F2" w:rsidRPr="009541C0">
        <w:rPr>
          <w:rFonts w:cs="Times New Roman"/>
          <w:b w:val="0"/>
          <w:caps w:val="0"/>
          <w:sz w:val="15"/>
          <w:szCs w:val="15"/>
          <w:lang w:val="es-ES"/>
        </w:rPr>
        <w:t>PADRE</w:t>
      </w:r>
      <w:r w:rsidR="009A7B34" w:rsidRPr="009541C0">
        <w:rPr>
          <w:rFonts w:cs="Times New Roman"/>
          <w:b w:val="0"/>
          <w:caps w:val="0"/>
          <w:sz w:val="15"/>
          <w:szCs w:val="15"/>
          <w:lang w:val="es-ES"/>
        </w:rPr>
        <w:t>S</w:t>
      </w:r>
      <w:r w:rsidR="00FA23F2" w:rsidRPr="009541C0">
        <w:rPr>
          <w:rFonts w:cs="Times New Roman"/>
          <w:b w:val="0"/>
          <w:caps w:val="0"/>
          <w:sz w:val="15"/>
          <w:szCs w:val="15"/>
          <w:lang w:val="es-ES"/>
        </w:rPr>
        <w:t>/LA FAMILIA</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§89.1055(e)(6)</w:t>
      </w:r>
    </w:p>
    <w:p w:rsidR="001F2BE4" w:rsidRPr="009541C0" w:rsidRDefault="001F2BE4" w:rsidP="001F2BE4">
      <w:pPr>
        <w:spacing w:line="240" w:lineRule="auto"/>
        <w:rPr>
          <w:rFonts w:cs="Times New Roman"/>
          <w:b w:val="0"/>
          <w:caps w:val="0"/>
          <w:sz w:val="15"/>
          <w:szCs w:val="15"/>
          <w:lang w:val="es-ES"/>
        </w:rPr>
      </w:pPr>
    </w:p>
    <w:p w:rsidR="001F2BE4" w:rsidRPr="009541C0" w:rsidRDefault="00FA23F2" w:rsidP="001F2BE4">
      <w:pPr>
        <w:spacing w:line="240" w:lineRule="auto"/>
        <w:ind w:left="720"/>
        <w:rPr>
          <w:rFonts w:cs="Times New Roman"/>
          <w:b w:val="0"/>
          <w:caps w:val="0"/>
          <w:sz w:val="15"/>
          <w:szCs w:val="15"/>
          <w:lang w:val="es-ES"/>
        </w:rPr>
      </w:pPr>
      <w:r w:rsidRPr="009541C0">
        <w:rPr>
          <w:rFonts w:cs="Times New Roman"/>
          <w:b w:val="0"/>
          <w:caps w:val="0"/>
          <w:sz w:val="15"/>
          <w:szCs w:val="15"/>
          <w:lang w:val="es-ES"/>
        </w:rPr>
        <w:t xml:space="preserve">El comité ARD ha contemplado </w:t>
      </w:r>
      <w:r w:rsidR="00FF5792" w:rsidRPr="009541C0">
        <w:rPr>
          <w:rFonts w:cs="Times New Roman"/>
          <w:b w:val="0"/>
          <w:caps w:val="0"/>
          <w:sz w:val="15"/>
          <w:szCs w:val="15"/>
          <w:lang w:val="es-ES"/>
        </w:rPr>
        <w:t>la capacitación</w:t>
      </w:r>
      <w:r w:rsidR="009A7B34" w:rsidRPr="009541C0">
        <w:rPr>
          <w:rFonts w:cs="Times New Roman"/>
          <w:b w:val="0"/>
          <w:caps w:val="0"/>
          <w:sz w:val="15"/>
          <w:szCs w:val="15"/>
          <w:lang w:val="es-ES"/>
        </w:rPr>
        <w:t xml:space="preserve"> para </w:t>
      </w:r>
      <w:r w:rsidRPr="009541C0">
        <w:rPr>
          <w:rFonts w:cs="Times New Roman"/>
          <w:b w:val="0"/>
          <w:caps w:val="0"/>
          <w:sz w:val="15"/>
          <w:szCs w:val="15"/>
          <w:lang w:val="es-ES"/>
        </w:rPr>
        <w:t>padre</w:t>
      </w:r>
      <w:r w:rsidR="009A7B34" w:rsidRPr="009541C0">
        <w:rPr>
          <w:rFonts w:cs="Times New Roman"/>
          <w:b w:val="0"/>
          <w:caps w:val="0"/>
          <w:sz w:val="15"/>
          <w:szCs w:val="15"/>
          <w:lang w:val="es-ES"/>
        </w:rPr>
        <w:t>s</w:t>
      </w:r>
      <w:r w:rsidR="001A58D2">
        <w:rPr>
          <w:rFonts w:cs="Times New Roman"/>
          <w:b w:val="0"/>
          <w:caps w:val="0"/>
          <w:sz w:val="15"/>
          <w:szCs w:val="15"/>
          <w:lang w:val="es-ES"/>
        </w:rPr>
        <w:t>/ la familia y</w:t>
      </w:r>
      <w:r w:rsidR="00FF5792" w:rsidRPr="009541C0">
        <w:rPr>
          <w:rFonts w:cs="Times New Roman"/>
          <w:b w:val="0"/>
          <w:caps w:val="0"/>
          <w:sz w:val="15"/>
          <w:szCs w:val="15"/>
          <w:lang w:val="es-ES"/>
        </w:rPr>
        <w:t xml:space="preserve"> </w:t>
      </w:r>
      <w:r w:rsidRPr="009541C0">
        <w:rPr>
          <w:rFonts w:cs="Times New Roman"/>
          <w:b w:val="0"/>
          <w:caps w:val="0"/>
          <w:sz w:val="15"/>
          <w:szCs w:val="15"/>
          <w:lang w:val="es-ES"/>
        </w:rPr>
        <w:t>apoyo brindado</w:t>
      </w:r>
      <w:r w:rsidR="00FF5792" w:rsidRPr="009541C0">
        <w:rPr>
          <w:rFonts w:cs="Times New Roman"/>
          <w:b w:val="0"/>
          <w:caps w:val="0"/>
          <w:sz w:val="15"/>
          <w:szCs w:val="15"/>
          <w:lang w:val="es-ES"/>
        </w:rPr>
        <w:t>s</w:t>
      </w:r>
      <w:r w:rsidRPr="009541C0">
        <w:rPr>
          <w:rFonts w:cs="Times New Roman"/>
          <w:b w:val="0"/>
          <w:caps w:val="0"/>
          <w:sz w:val="15"/>
          <w:szCs w:val="15"/>
          <w:lang w:val="es-ES"/>
        </w:rPr>
        <w:t xml:space="preserve"> por personal calificado con experiencia en Trastornos del Espectro Autista que, por ejemplo: </w:t>
      </w:r>
    </w:p>
    <w:p w:rsidR="001F2BE4" w:rsidRPr="009541C0" w:rsidRDefault="001F2BE4" w:rsidP="001F2BE4">
      <w:pPr>
        <w:spacing w:line="240" w:lineRule="auto"/>
        <w:ind w:left="720" w:firstLine="720"/>
        <w:rPr>
          <w:rFonts w:cs="Times New Roman"/>
          <w:b w:val="0"/>
          <w:caps w:val="0"/>
          <w:sz w:val="15"/>
          <w:szCs w:val="15"/>
          <w:lang w:val="es-ES"/>
        </w:rPr>
      </w:pPr>
    </w:p>
    <w:p w:rsidR="001F2BE4" w:rsidRPr="009541C0" w:rsidRDefault="001F2BE4" w:rsidP="008E0B3E">
      <w:pPr>
        <w:spacing w:line="240" w:lineRule="auto"/>
        <w:ind w:left="1416" w:firstLine="24"/>
        <w:rPr>
          <w:rFonts w:cs="Times New Roman"/>
          <w:b w:val="0"/>
          <w:caps w:val="0"/>
          <w:sz w:val="15"/>
          <w:szCs w:val="15"/>
          <w:lang w:val="es-ES"/>
        </w:rPr>
      </w:pPr>
      <w:r w:rsidRPr="009541C0">
        <w:rPr>
          <w:rFonts w:cs="Times New Roman"/>
          <w:b w:val="0"/>
          <w:caps w:val="0"/>
          <w:sz w:val="15"/>
          <w:szCs w:val="15"/>
          <w:lang w:val="es-ES"/>
        </w:rPr>
        <w:t xml:space="preserve">(A) </w:t>
      </w:r>
      <w:r w:rsidR="00FF5792" w:rsidRPr="009541C0">
        <w:rPr>
          <w:rFonts w:cs="Times New Roman"/>
          <w:b w:val="0"/>
          <w:caps w:val="0"/>
          <w:sz w:val="15"/>
          <w:szCs w:val="15"/>
          <w:lang w:val="es-ES"/>
        </w:rPr>
        <w:t>le proporcionen</w:t>
      </w:r>
      <w:r w:rsidR="00FA23F2" w:rsidRPr="009541C0">
        <w:rPr>
          <w:rFonts w:cs="Times New Roman"/>
          <w:b w:val="0"/>
          <w:caps w:val="0"/>
          <w:sz w:val="15"/>
          <w:szCs w:val="15"/>
          <w:lang w:val="es-ES"/>
        </w:rPr>
        <w:t xml:space="preserve"> a la familia las habilidades necesarias para que el </w:t>
      </w:r>
      <w:r w:rsidR="000A4041" w:rsidRPr="009541C0">
        <w:rPr>
          <w:rFonts w:cs="Times New Roman"/>
          <w:b w:val="0"/>
          <w:caps w:val="0"/>
          <w:sz w:val="15"/>
          <w:szCs w:val="15"/>
          <w:lang w:val="es-ES"/>
        </w:rPr>
        <w:t>estudiante</w:t>
      </w:r>
      <w:r w:rsidR="00FA23F2" w:rsidRPr="009541C0">
        <w:rPr>
          <w:rFonts w:cs="Times New Roman"/>
          <w:b w:val="0"/>
          <w:caps w:val="0"/>
          <w:sz w:val="15"/>
          <w:szCs w:val="15"/>
          <w:lang w:val="es-ES"/>
        </w:rPr>
        <w:t xml:space="preserve"> tenga éxito en el hogar/la comunidad</w:t>
      </w:r>
      <w:r w:rsidRPr="009541C0">
        <w:rPr>
          <w:rFonts w:cs="Times New Roman"/>
          <w:b w:val="0"/>
          <w:caps w:val="0"/>
          <w:sz w:val="15"/>
          <w:szCs w:val="15"/>
          <w:lang w:val="es-ES"/>
        </w:rPr>
        <w:t>;</w:t>
      </w:r>
    </w:p>
    <w:p w:rsidR="001F2BE4" w:rsidRPr="009541C0" w:rsidRDefault="001F2BE4" w:rsidP="001F2BE4">
      <w:pPr>
        <w:spacing w:line="240" w:lineRule="auto"/>
        <w:ind w:left="720" w:firstLine="720"/>
        <w:rPr>
          <w:rFonts w:cs="Times New Roman"/>
          <w:b w:val="0"/>
          <w:caps w:val="0"/>
          <w:sz w:val="15"/>
          <w:szCs w:val="15"/>
          <w:lang w:val="es-ES"/>
        </w:rPr>
      </w:pPr>
    </w:p>
    <w:p w:rsidR="001F2BE4" w:rsidRPr="009541C0" w:rsidRDefault="001F2BE4" w:rsidP="001F2BE4">
      <w:pPr>
        <w:spacing w:line="240" w:lineRule="auto"/>
        <w:ind w:left="1440"/>
        <w:rPr>
          <w:rFonts w:cs="Times New Roman"/>
          <w:b w:val="0"/>
          <w:caps w:val="0"/>
          <w:sz w:val="15"/>
          <w:szCs w:val="15"/>
          <w:lang w:val="es-ES"/>
        </w:rPr>
      </w:pPr>
      <w:r w:rsidRPr="009541C0">
        <w:rPr>
          <w:rFonts w:cs="Times New Roman"/>
          <w:b w:val="0"/>
          <w:caps w:val="0"/>
          <w:sz w:val="15"/>
          <w:szCs w:val="15"/>
          <w:lang w:val="es-ES"/>
        </w:rPr>
        <w:t xml:space="preserve">(B) </w:t>
      </w:r>
      <w:r w:rsidR="00C26D66" w:rsidRPr="009541C0">
        <w:rPr>
          <w:rFonts w:cs="Times New Roman"/>
          <w:b w:val="0"/>
          <w:caps w:val="0"/>
          <w:sz w:val="15"/>
          <w:szCs w:val="15"/>
          <w:lang w:val="es-ES"/>
        </w:rPr>
        <w:t>incluy</w:t>
      </w:r>
      <w:r w:rsidR="00FF5792" w:rsidRPr="009541C0">
        <w:rPr>
          <w:rFonts w:cs="Times New Roman"/>
          <w:b w:val="0"/>
          <w:caps w:val="0"/>
          <w:sz w:val="15"/>
          <w:szCs w:val="15"/>
          <w:lang w:val="es-ES"/>
        </w:rPr>
        <w:t>an</w:t>
      </w:r>
      <w:r w:rsidR="005B6295" w:rsidRPr="009541C0">
        <w:rPr>
          <w:rFonts w:cs="Times New Roman"/>
          <w:b w:val="0"/>
          <w:caps w:val="0"/>
          <w:sz w:val="15"/>
          <w:szCs w:val="15"/>
          <w:lang w:val="es-ES"/>
        </w:rPr>
        <w:t xml:space="preserve"> información sobre</w:t>
      </w:r>
      <w:r w:rsidR="00C26D66" w:rsidRPr="009541C0">
        <w:rPr>
          <w:rFonts w:cs="Times New Roman"/>
          <w:b w:val="0"/>
          <w:caps w:val="0"/>
          <w:sz w:val="15"/>
          <w:szCs w:val="15"/>
          <w:lang w:val="es-ES"/>
        </w:rPr>
        <w:t xml:space="preserve"> recursos (por ejemplo: grupos de apoyo para padres, talleres, videos, conferencias y ma</w:t>
      </w:r>
      <w:r w:rsidR="005B6295" w:rsidRPr="009541C0">
        <w:rPr>
          <w:rFonts w:cs="Times New Roman"/>
          <w:b w:val="0"/>
          <w:caps w:val="0"/>
          <w:sz w:val="15"/>
          <w:szCs w:val="15"/>
          <w:lang w:val="es-ES"/>
        </w:rPr>
        <w:t>teriales diseñados para incrementar</w:t>
      </w:r>
      <w:r w:rsidR="00C26D66" w:rsidRPr="009541C0">
        <w:rPr>
          <w:rFonts w:cs="Times New Roman"/>
          <w:b w:val="0"/>
          <w:caps w:val="0"/>
          <w:sz w:val="15"/>
          <w:szCs w:val="15"/>
          <w:lang w:val="es-ES"/>
        </w:rPr>
        <w:t xml:space="preserve"> el </w:t>
      </w:r>
      <w:r w:rsidR="00FF5792" w:rsidRPr="009541C0">
        <w:rPr>
          <w:rFonts w:cs="Times New Roman"/>
          <w:b w:val="0"/>
          <w:caps w:val="0"/>
          <w:sz w:val="15"/>
          <w:szCs w:val="15"/>
          <w:lang w:val="es-ES"/>
        </w:rPr>
        <w:t xml:space="preserve">grado de </w:t>
      </w:r>
      <w:r w:rsidR="00C26D66" w:rsidRPr="009541C0">
        <w:rPr>
          <w:rFonts w:cs="Times New Roman"/>
          <w:b w:val="0"/>
          <w:caps w:val="0"/>
          <w:sz w:val="15"/>
          <w:szCs w:val="15"/>
          <w:lang w:val="es-ES"/>
        </w:rPr>
        <w:t xml:space="preserve">conocimiento de los padres </w:t>
      </w:r>
      <w:r w:rsidR="00FF5792" w:rsidRPr="009541C0">
        <w:rPr>
          <w:rFonts w:cs="Times New Roman"/>
          <w:b w:val="0"/>
          <w:caps w:val="0"/>
          <w:sz w:val="15"/>
          <w:szCs w:val="15"/>
          <w:lang w:val="es-ES"/>
        </w:rPr>
        <w:t>sobre</w:t>
      </w:r>
      <w:r w:rsidR="005B6295" w:rsidRPr="009541C0">
        <w:rPr>
          <w:rFonts w:cs="Times New Roman"/>
          <w:b w:val="0"/>
          <w:caps w:val="0"/>
          <w:sz w:val="15"/>
          <w:szCs w:val="15"/>
          <w:lang w:val="es-ES"/>
        </w:rPr>
        <w:t xml:space="preserve"> técnicas específicas de</w:t>
      </w:r>
      <w:r w:rsidR="00C26D66" w:rsidRPr="009541C0">
        <w:rPr>
          <w:rFonts w:cs="Times New Roman"/>
          <w:b w:val="0"/>
          <w:caps w:val="0"/>
          <w:sz w:val="15"/>
          <w:szCs w:val="15"/>
          <w:lang w:val="es-ES"/>
        </w:rPr>
        <w:t xml:space="preserve"> enseñanza/de </w:t>
      </w:r>
      <w:r w:rsidR="005B6295" w:rsidRPr="009541C0">
        <w:rPr>
          <w:rFonts w:cs="Times New Roman"/>
          <w:b w:val="0"/>
          <w:caps w:val="0"/>
          <w:sz w:val="15"/>
          <w:szCs w:val="15"/>
          <w:lang w:val="es-ES"/>
        </w:rPr>
        <w:t>manejo relacionada</w:t>
      </w:r>
      <w:r w:rsidR="00C26D66" w:rsidRPr="009541C0">
        <w:rPr>
          <w:rFonts w:cs="Times New Roman"/>
          <w:b w:val="0"/>
          <w:caps w:val="0"/>
          <w:sz w:val="15"/>
          <w:szCs w:val="15"/>
          <w:lang w:val="es-ES"/>
        </w:rPr>
        <w:t xml:space="preserve">s con el </w:t>
      </w:r>
      <w:r w:rsidR="005B6295" w:rsidRPr="009541C0">
        <w:rPr>
          <w:rFonts w:cs="Times New Roman"/>
          <w:b w:val="0"/>
          <w:caps w:val="0"/>
          <w:sz w:val="15"/>
          <w:szCs w:val="15"/>
          <w:lang w:val="es-ES"/>
        </w:rPr>
        <w:t xml:space="preserve">plan de estudios </w:t>
      </w:r>
      <w:r w:rsidR="00C26D66" w:rsidRPr="009541C0">
        <w:rPr>
          <w:rFonts w:cs="Times New Roman"/>
          <w:b w:val="0"/>
          <w:caps w:val="0"/>
          <w:sz w:val="15"/>
          <w:szCs w:val="15"/>
          <w:lang w:val="es-ES"/>
        </w:rPr>
        <w:t xml:space="preserve">del </w:t>
      </w:r>
      <w:r w:rsidR="000A4041" w:rsidRPr="009541C0">
        <w:rPr>
          <w:rFonts w:cs="Times New Roman"/>
          <w:b w:val="0"/>
          <w:caps w:val="0"/>
          <w:sz w:val="15"/>
          <w:szCs w:val="15"/>
          <w:lang w:val="es-ES"/>
        </w:rPr>
        <w:t>estudiante</w:t>
      </w:r>
      <w:r w:rsidR="00C26D66" w:rsidRPr="009541C0">
        <w:rPr>
          <w:rFonts w:cs="Times New Roman"/>
          <w:b w:val="0"/>
          <w:caps w:val="0"/>
          <w:sz w:val="15"/>
          <w:szCs w:val="15"/>
          <w:lang w:val="es-ES"/>
        </w:rPr>
        <w:t>, y</w:t>
      </w:r>
    </w:p>
    <w:p w:rsidR="001F2BE4" w:rsidRPr="009541C0" w:rsidRDefault="001F2BE4" w:rsidP="001F2BE4">
      <w:pPr>
        <w:spacing w:line="240" w:lineRule="auto"/>
        <w:ind w:left="720" w:firstLine="720"/>
        <w:rPr>
          <w:rFonts w:cs="Times New Roman"/>
          <w:b w:val="0"/>
          <w:caps w:val="0"/>
          <w:sz w:val="15"/>
          <w:szCs w:val="15"/>
          <w:lang w:val="es-ES"/>
        </w:rPr>
      </w:pPr>
    </w:p>
    <w:p w:rsidR="0058578F" w:rsidRDefault="001F2BE4" w:rsidP="008E0B3E">
      <w:pPr>
        <w:spacing w:line="240" w:lineRule="auto"/>
        <w:ind w:left="1440"/>
        <w:rPr>
          <w:rFonts w:cs="Times New Roman"/>
          <w:b w:val="0"/>
          <w:caps w:val="0"/>
          <w:sz w:val="15"/>
          <w:szCs w:val="15"/>
          <w:lang w:val="es-ES"/>
        </w:rPr>
      </w:pPr>
      <w:r w:rsidRPr="009541C0">
        <w:rPr>
          <w:rFonts w:cs="Times New Roman"/>
          <w:b w:val="0"/>
          <w:caps w:val="0"/>
          <w:sz w:val="15"/>
          <w:szCs w:val="15"/>
          <w:lang w:val="es-ES"/>
        </w:rPr>
        <w:t xml:space="preserve">(C) </w:t>
      </w:r>
      <w:r w:rsidR="00CA4B65" w:rsidRPr="009541C0">
        <w:rPr>
          <w:rFonts w:cs="Times New Roman"/>
          <w:b w:val="0"/>
          <w:caps w:val="0"/>
          <w:sz w:val="15"/>
          <w:szCs w:val="15"/>
          <w:lang w:val="es-ES"/>
        </w:rPr>
        <w:t>faciliten</w:t>
      </w:r>
      <w:r w:rsidR="008E0B3E" w:rsidRPr="009541C0">
        <w:rPr>
          <w:rFonts w:cs="Times New Roman"/>
          <w:b w:val="0"/>
          <w:caps w:val="0"/>
          <w:sz w:val="15"/>
          <w:szCs w:val="15"/>
          <w:lang w:val="es-ES"/>
        </w:rPr>
        <w:t xml:space="preserve"> el </w:t>
      </w:r>
      <w:r w:rsidR="00CA4B65" w:rsidRPr="009541C0">
        <w:rPr>
          <w:rFonts w:cs="Times New Roman"/>
          <w:b w:val="0"/>
          <w:caps w:val="0"/>
          <w:sz w:val="15"/>
          <w:szCs w:val="15"/>
          <w:lang w:val="es-ES"/>
        </w:rPr>
        <w:t>tras</w:t>
      </w:r>
      <w:r w:rsidR="00072EC1" w:rsidRPr="009541C0">
        <w:rPr>
          <w:rFonts w:cs="Times New Roman"/>
          <w:b w:val="0"/>
          <w:caps w:val="0"/>
          <w:sz w:val="15"/>
          <w:szCs w:val="15"/>
          <w:lang w:val="es-ES"/>
        </w:rPr>
        <w:t>paso</w:t>
      </w:r>
      <w:r w:rsidR="00DE2ABF" w:rsidRPr="009541C0">
        <w:rPr>
          <w:rFonts w:cs="Times New Roman"/>
          <w:b w:val="0"/>
          <w:caps w:val="0"/>
          <w:sz w:val="15"/>
          <w:szCs w:val="15"/>
          <w:lang w:val="es-ES"/>
        </w:rPr>
        <w:t xml:space="preserve"> del entrenamiento</w:t>
      </w:r>
      <w:r w:rsidR="008E0B3E" w:rsidRPr="009541C0">
        <w:rPr>
          <w:rFonts w:cs="Times New Roman"/>
          <w:b w:val="0"/>
          <w:caps w:val="0"/>
          <w:sz w:val="15"/>
          <w:szCs w:val="15"/>
          <w:lang w:val="es-ES"/>
        </w:rPr>
        <w:t xml:space="preserve"> en el hogar para los padres y </w:t>
      </w:r>
      <w:r w:rsidR="0058578F" w:rsidRPr="009541C0">
        <w:rPr>
          <w:rFonts w:cs="Times New Roman"/>
          <w:b w:val="0"/>
          <w:caps w:val="0"/>
          <w:sz w:val="15"/>
          <w:szCs w:val="15"/>
          <w:lang w:val="es-ES"/>
        </w:rPr>
        <w:t xml:space="preserve">determinó que </w:t>
      </w:r>
      <w:r w:rsidR="0058578F">
        <w:rPr>
          <w:rFonts w:cs="Times New Roman"/>
          <w:b w:val="0"/>
          <w:caps w:val="0"/>
          <w:sz w:val="15"/>
          <w:szCs w:val="15"/>
          <w:lang w:val="es-ES"/>
        </w:rPr>
        <w:t>el estudiante necesita los</w:t>
      </w:r>
      <w:r w:rsidR="0058578F" w:rsidRPr="009541C0">
        <w:rPr>
          <w:rFonts w:cs="Times New Roman"/>
          <w:b w:val="0"/>
          <w:caps w:val="0"/>
          <w:sz w:val="15"/>
          <w:szCs w:val="15"/>
          <w:lang w:val="es-ES"/>
        </w:rPr>
        <w:t xml:space="preserve"> servicios </w:t>
      </w:r>
      <w:r w:rsidR="0058578F">
        <w:rPr>
          <w:rFonts w:cs="Times New Roman"/>
          <w:b w:val="0"/>
          <w:caps w:val="0"/>
          <w:sz w:val="15"/>
          <w:szCs w:val="15"/>
          <w:lang w:val="es-ES"/>
        </w:rPr>
        <w:t>como</w:t>
      </w:r>
      <w:r w:rsidR="0058578F" w:rsidRPr="009541C0">
        <w:rPr>
          <w:rFonts w:cs="Times New Roman"/>
          <w:b w:val="0"/>
          <w:caps w:val="0"/>
          <w:sz w:val="15"/>
          <w:szCs w:val="15"/>
          <w:lang w:val="es-ES"/>
        </w:rPr>
        <w:t xml:space="preserve"> parte del IEP.</w:t>
      </w:r>
      <w:r w:rsidR="0058578F">
        <w:rPr>
          <w:rFonts w:cs="Times New Roman"/>
          <w:b w:val="0"/>
          <w:caps w:val="0"/>
          <w:sz w:val="15"/>
          <w:szCs w:val="15"/>
          <w:lang w:val="es-ES"/>
        </w:rPr>
        <w:t xml:space="preserve"> </w:t>
      </w:r>
    </w:p>
    <w:p w:rsidR="001F2BE4" w:rsidRPr="009541C0" w:rsidRDefault="008E0B3E" w:rsidP="008E0B3E">
      <w:pPr>
        <w:spacing w:line="240" w:lineRule="auto"/>
        <w:ind w:left="1440"/>
        <w:rPr>
          <w:rFonts w:cs="Times New Roman"/>
          <w:b w:val="0"/>
          <w:caps w:val="0"/>
          <w:sz w:val="15"/>
          <w:szCs w:val="15"/>
          <w:lang w:val="es-ES"/>
        </w:rPr>
      </w:pPr>
      <w:r w:rsidRPr="009541C0">
        <w:rPr>
          <w:rFonts w:cs="Times New Roman"/>
          <w:b w:val="0"/>
          <w:caps w:val="0"/>
          <w:sz w:val="15"/>
          <w:szCs w:val="15"/>
          <w:lang w:val="es-ES"/>
        </w:rPr>
        <w:t>Describa a continuación:</w:t>
      </w:r>
    </w:p>
    <w:p w:rsidR="001F2BE4" w:rsidRPr="009541C0" w:rsidRDefault="001F2BE4" w:rsidP="001F2BE4">
      <w:pPr>
        <w:spacing w:line="240" w:lineRule="auto"/>
        <w:ind w:left="720"/>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58578F" w:rsidTr="007556F9">
        <w:tc>
          <w:tcPr>
            <w:tcW w:w="10296" w:type="dxa"/>
          </w:tcPr>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tc>
      </w:tr>
    </w:tbl>
    <w:p w:rsidR="001F2BE4" w:rsidRPr="009541C0" w:rsidRDefault="001F2BE4" w:rsidP="001F2BE4">
      <w:pPr>
        <w:spacing w:line="240" w:lineRule="auto"/>
        <w:ind w:right="18"/>
        <w:jc w:val="both"/>
        <w:rPr>
          <w:rFonts w:cs="Times New Roman"/>
          <w:b w:val="0"/>
          <w:caps w:val="0"/>
          <w:sz w:val="15"/>
          <w:szCs w:val="15"/>
          <w:lang w:val="es-ES"/>
        </w:rPr>
      </w:pPr>
    </w:p>
    <w:p w:rsidR="001F2BE4" w:rsidRPr="009541C0" w:rsidRDefault="00A53F88"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PROPORCIÓN</w:t>
      </w:r>
      <w:r w:rsidR="0058578F">
        <w:rPr>
          <w:rFonts w:cs="Times New Roman"/>
          <w:b w:val="0"/>
          <w:caps w:val="0"/>
          <w:sz w:val="15"/>
          <w:szCs w:val="15"/>
          <w:lang w:val="es-ES"/>
        </w:rPr>
        <w:t xml:space="preserve"> DE PERSONAL A </w:t>
      </w:r>
      <w:r w:rsidR="000A4041" w:rsidRPr="009541C0">
        <w:rPr>
          <w:rFonts w:cs="Times New Roman"/>
          <w:b w:val="0"/>
          <w:caps w:val="0"/>
          <w:sz w:val="15"/>
          <w:szCs w:val="15"/>
          <w:lang w:val="es-ES"/>
        </w:rPr>
        <w:t>ESTUDIANTE</w:t>
      </w:r>
      <w:r w:rsidRPr="009541C0">
        <w:rPr>
          <w:rFonts w:cs="Times New Roman"/>
          <w:b w:val="0"/>
          <w:caps w:val="0"/>
          <w:sz w:val="15"/>
          <w:szCs w:val="15"/>
          <w:lang w:val="es-ES"/>
        </w:rPr>
        <w:t>S</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§89.1055(e)(7)</w:t>
      </w:r>
    </w:p>
    <w:p w:rsidR="001F2BE4" w:rsidRPr="009541C0" w:rsidRDefault="001F2BE4" w:rsidP="001F2BE4">
      <w:pPr>
        <w:spacing w:line="240" w:lineRule="auto"/>
        <w:ind w:left="720" w:right="18"/>
        <w:jc w:val="both"/>
        <w:rPr>
          <w:rFonts w:cs="Times New Roman"/>
          <w:b w:val="0"/>
          <w:caps w:val="0"/>
          <w:sz w:val="15"/>
          <w:szCs w:val="15"/>
          <w:lang w:val="es-ES"/>
        </w:rPr>
      </w:pPr>
    </w:p>
    <w:p w:rsidR="001F2BE4" w:rsidRPr="009541C0" w:rsidRDefault="008A67FC" w:rsidP="001F2BE4">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El comité ARD ha evaluado la proporción</w:t>
      </w:r>
      <w:r w:rsidR="00573388" w:rsidRPr="009541C0">
        <w:rPr>
          <w:rFonts w:cs="Times New Roman"/>
          <w:b w:val="0"/>
          <w:caps w:val="0"/>
          <w:sz w:val="15"/>
          <w:szCs w:val="15"/>
          <w:lang w:val="es-ES"/>
        </w:rPr>
        <w:t xml:space="preserve"> de miembros del personal </w:t>
      </w:r>
      <w:r w:rsidR="0058578F">
        <w:rPr>
          <w:rFonts w:cs="Times New Roman"/>
          <w:b w:val="0"/>
          <w:caps w:val="0"/>
          <w:sz w:val="15"/>
          <w:szCs w:val="15"/>
          <w:lang w:val="es-ES"/>
        </w:rPr>
        <w:t>a</w:t>
      </w:r>
      <w:r w:rsidR="00573388" w:rsidRPr="009541C0">
        <w:rPr>
          <w:rFonts w:cs="Times New Roman"/>
          <w:b w:val="0"/>
          <w:caps w:val="0"/>
          <w:sz w:val="15"/>
          <w:szCs w:val="15"/>
          <w:lang w:val="es-ES"/>
        </w:rPr>
        <w:t xml:space="preserve"> </w:t>
      </w:r>
      <w:r w:rsidR="000A4041" w:rsidRPr="009541C0">
        <w:rPr>
          <w:rFonts w:cs="Times New Roman"/>
          <w:b w:val="0"/>
          <w:caps w:val="0"/>
          <w:sz w:val="15"/>
          <w:szCs w:val="15"/>
          <w:lang w:val="es-ES"/>
        </w:rPr>
        <w:t>estudiante</w:t>
      </w:r>
      <w:r w:rsidR="00573388" w:rsidRPr="009541C0">
        <w:rPr>
          <w:rFonts w:cs="Times New Roman"/>
          <w:b w:val="0"/>
          <w:caps w:val="0"/>
          <w:sz w:val="15"/>
          <w:szCs w:val="15"/>
          <w:lang w:val="es-ES"/>
        </w:rPr>
        <w:t>s</w:t>
      </w:r>
      <w:r w:rsidR="00072EC1" w:rsidRPr="009541C0">
        <w:rPr>
          <w:rFonts w:cs="Times New Roman"/>
          <w:b w:val="0"/>
          <w:caps w:val="0"/>
          <w:sz w:val="15"/>
          <w:szCs w:val="15"/>
          <w:lang w:val="es-ES"/>
        </w:rPr>
        <w:t xml:space="preserve"> que resulta</w:t>
      </w:r>
      <w:r w:rsidR="00573388" w:rsidRPr="009541C0">
        <w:rPr>
          <w:rFonts w:cs="Times New Roman"/>
          <w:b w:val="0"/>
          <w:caps w:val="0"/>
          <w:sz w:val="15"/>
          <w:szCs w:val="15"/>
          <w:lang w:val="es-ES"/>
        </w:rPr>
        <w:t xml:space="preserve"> </w:t>
      </w:r>
      <w:r w:rsidRPr="009541C0">
        <w:rPr>
          <w:rFonts w:cs="Times New Roman"/>
          <w:b w:val="0"/>
          <w:caps w:val="0"/>
          <w:sz w:val="15"/>
          <w:szCs w:val="15"/>
          <w:lang w:val="es-ES"/>
        </w:rPr>
        <w:t xml:space="preserve">adecuada </w:t>
      </w:r>
      <w:r w:rsidR="00573388" w:rsidRPr="009541C0">
        <w:rPr>
          <w:rFonts w:cs="Times New Roman"/>
          <w:b w:val="0"/>
          <w:caps w:val="0"/>
          <w:sz w:val="15"/>
          <w:szCs w:val="15"/>
          <w:lang w:val="es-ES"/>
        </w:rPr>
        <w:t xml:space="preserve">para </w:t>
      </w:r>
      <w:r w:rsidR="00072EC1" w:rsidRPr="009541C0">
        <w:rPr>
          <w:rFonts w:cs="Times New Roman"/>
          <w:b w:val="0"/>
          <w:caps w:val="0"/>
          <w:sz w:val="15"/>
          <w:szCs w:val="15"/>
          <w:lang w:val="es-ES"/>
        </w:rPr>
        <w:t xml:space="preserve">determinadas </w:t>
      </w:r>
      <w:r w:rsidR="00573388" w:rsidRPr="009541C0">
        <w:rPr>
          <w:rFonts w:cs="Times New Roman"/>
          <w:b w:val="0"/>
          <w:caps w:val="0"/>
          <w:sz w:val="15"/>
          <w:szCs w:val="15"/>
          <w:lang w:val="es-ES"/>
        </w:rPr>
        <w:t xml:space="preserve">actividades </w:t>
      </w:r>
      <w:r w:rsidR="00072EC1" w:rsidRPr="009541C0">
        <w:rPr>
          <w:rFonts w:cs="Times New Roman"/>
          <w:b w:val="0"/>
          <w:caps w:val="0"/>
          <w:sz w:val="15"/>
          <w:szCs w:val="15"/>
          <w:lang w:val="es-ES"/>
        </w:rPr>
        <w:t xml:space="preserve">y </w:t>
      </w:r>
      <w:r w:rsidR="00A228DC" w:rsidRPr="009541C0">
        <w:rPr>
          <w:rFonts w:cs="Times New Roman"/>
          <w:b w:val="0"/>
          <w:caps w:val="0"/>
          <w:sz w:val="15"/>
          <w:szCs w:val="15"/>
          <w:lang w:val="es-ES"/>
        </w:rPr>
        <w:t xml:space="preserve">que es </w:t>
      </w:r>
      <w:r w:rsidRPr="009541C0">
        <w:rPr>
          <w:rFonts w:cs="Times New Roman"/>
          <w:b w:val="0"/>
          <w:caps w:val="0"/>
          <w:sz w:val="15"/>
          <w:szCs w:val="15"/>
          <w:lang w:val="es-ES"/>
        </w:rPr>
        <w:t>necesaria</w:t>
      </w:r>
      <w:r w:rsidR="00573388" w:rsidRPr="009541C0">
        <w:rPr>
          <w:rFonts w:cs="Times New Roman"/>
          <w:b w:val="0"/>
          <w:caps w:val="0"/>
          <w:sz w:val="15"/>
          <w:szCs w:val="15"/>
          <w:lang w:val="es-ES"/>
        </w:rPr>
        <w:t xml:space="preserve"> para lograr el progreso social/conductual </w:t>
      </w:r>
      <w:r w:rsidRPr="009541C0">
        <w:rPr>
          <w:rFonts w:cs="Times New Roman"/>
          <w:b w:val="0"/>
          <w:caps w:val="0"/>
          <w:sz w:val="15"/>
          <w:szCs w:val="15"/>
          <w:lang w:val="es-ES"/>
        </w:rPr>
        <w:t>de acuerdo con</w:t>
      </w:r>
      <w:r w:rsidR="00573388" w:rsidRPr="009541C0">
        <w:rPr>
          <w:rFonts w:cs="Times New Roman"/>
          <w:b w:val="0"/>
          <w:caps w:val="0"/>
          <w:sz w:val="15"/>
          <w:szCs w:val="15"/>
          <w:lang w:val="es-ES"/>
        </w:rPr>
        <w:t xml:space="preserve"> el nivel de desarrollo y aprendizaje del </w:t>
      </w:r>
      <w:r w:rsidR="000A4041" w:rsidRPr="009541C0">
        <w:rPr>
          <w:rFonts w:cs="Times New Roman"/>
          <w:b w:val="0"/>
          <w:caps w:val="0"/>
          <w:sz w:val="15"/>
          <w:szCs w:val="15"/>
          <w:lang w:val="es-ES"/>
        </w:rPr>
        <w:t>estudiante</w:t>
      </w:r>
      <w:r w:rsidR="00573388" w:rsidRPr="009541C0">
        <w:rPr>
          <w:rFonts w:cs="Times New Roman"/>
          <w:b w:val="0"/>
          <w:caps w:val="0"/>
          <w:sz w:val="15"/>
          <w:szCs w:val="15"/>
          <w:lang w:val="es-ES"/>
        </w:rPr>
        <w:t xml:space="preserve"> (adquisición, fluidez, mantenimie</w:t>
      </w:r>
      <w:r w:rsidRPr="009541C0">
        <w:rPr>
          <w:rFonts w:cs="Times New Roman"/>
          <w:b w:val="0"/>
          <w:caps w:val="0"/>
          <w:sz w:val="15"/>
          <w:szCs w:val="15"/>
          <w:lang w:val="es-ES"/>
        </w:rPr>
        <w:t>nto, generalización)</w:t>
      </w:r>
      <w:r w:rsidR="00072EC1" w:rsidRPr="009541C0">
        <w:rPr>
          <w:rFonts w:cs="Times New Roman"/>
          <w:b w:val="0"/>
          <w:caps w:val="0"/>
          <w:sz w:val="15"/>
          <w:szCs w:val="15"/>
          <w:lang w:val="es-ES"/>
        </w:rPr>
        <w:t>, a la vez que fomenta</w:t>
      </w:r>
      <w:r w:rsidR="00573388" w:rsidRPr="009541C0">
        <w:rPr>
          <w:rFonts w:cs="Times New Roman"/>
          <w:b w:val="0"/>
          <w:caps w:val="0"/>
          <w:sz w:val="15"/>
          <w:szCs w:val="15"/>
          <w:lang w:val="es-ES"/>
        </w:rPr>
        <w:t xml:space="preserve"> </w:t>
      </w:r>
      <w:r w:rsidR="00072EC1" w:rsidRPr="009541C0">
        <w:rPr>
          <w:rFonts w:cs="Times New Roman"/>
          <w:b w:val="0"/>
          <w:caps w:val="0"/>
          <w:sz w:val="15"/>
          <w:szCs w:val="15"/>
          <w:lang w:val="es-ES"/>
        </w:rPr>
        <w:t>la labor</w:t>
      </w:r>
      <w:r w:rsidR="00573388" w:rsidRPr="009541C0">
        <w:rPr>
          <w:rFonts w:cs="Times New Roman"/>
          <w:b w:val="0"/>
          <w:caps w:val="0"/>
          <w:sz w:val="15"/>
          <w:szCs w:val="15"/>
          <w:lang w:val="es-ES"/>
        </w:rPr>
        <w:t xml:space="preserve"> </w:t>
      </w:r>
      <w:r w:rsidR="00072EC1" w:rsidRPr="009541C0">
        <w:rPr>
          <w:rFonts w:cs="Times New Roman"/>
          <w:b w:val="0"/>
          <w:caps w:val="0"/>
          <w:sz w:val="15"/>
          <w:szCs w:val="15"/>
          <w:lang w:val="es-ES"/>
        </w:rPr>
        <w:t>orientada</w:t>
      </w:r>
      <w:r w:rsidRPr="009541C0">
        <w:rPr>
          <w:rFonts w:cs="Times New Roman"/>
          <w:b w:val="0"/>
          <w:caps w:val="0"/>
          <w:sz w:val="15"/>
          <w:szCs w:val="15"/>
          <w:lang w:val="es-ES"/>
        </w:rPr>
        <w:t xml:space="preserve"> a</w:t>
      </w:r>
      <w:r w:rsidR="00573388" w:rsidRPr="009541C0">
        <w:rPr>
          <w:rFonts w:cs="Times New Roman"/>
          <w:b w:val="0"/>
          <w:caps w:val="0"/>
          <w:sz w:val="15"/>
          <w:szCs w:val="15"/>
          <w:lang w:val="es-ES"/>
        </w:rPr>
        <w:t xml:space="preserve"> </w:t>
      </w:r>
      <w:r w:rsidRPr="009541C0">
        <w:rPr>
          <w:rFonts w:cs="Times New Roman"/>
          <w:b w:val="0"/>
          <w:caps w:val="0"/>
          <w:sz w:val="15"/>
          <w:szCs w:val="15"/>
          <w:lang w:val="es-ES"/>
        </w:rPr>
        <w:t xml:space="preserve">lograr </w:t>
      </w:r>
      <w:r w:rsidR="00573388" w:rsidRPr="009541C0">
        <w:rPr>
          <w:rFonts w:cs="Times New Roman"/>
          <w:b w:val="0"/>
          <w:caps w:val="0"/>
          <w:sz w:val="15"/>
          <w:szCs w:val="15"/>
          <w:lang w:val="es-ES"/>
        </w:rPr>
        <w:t>la independencia individual</w:t>
      </w:r>
      <w:r w:rsidR="00C160C9" w:rsidRPr="009541C0">
        <w:rPr>
          <w:rFonts w:cs="Times New Roman"/>
          <w:b w:val="0"/>
          <w:caps w:val="0"/>
          <w:sz w:val="15"/>
          <w:szCs w:val="15"/>
          <w:lang w:val="es-ES"/>
        </w:rPr>
        <w:t xml:space="preserve"> según se determina de acuerdo a por ejemplo</w:t>
      </w:r>
      <w:r w:rsidR="00573388" w:rsidRPr="009541C0">
        <w:rPr>
          <w:rFonts w:cs="Times New Roman"/>
          <w:b w:val="0"/>
          <w:caps w:val="0"/>
          <w:sz w:val="15"/>
          <w:szCs w:val="15"/>
          <w:lang w:val="es-ES"/>
        </w:rPr>
        <w:t>:</w:t>
      </w:r>
    </w:p>
    <w:p w:rsidR="001F2BE4" w:rsidRPr="009541C0" w:rsidRDefault="001F2BE4" w:rsidP="001F2BE4">
      <w:pPr>
        <w:spacing w:line="240" w:lineRule="auto"/>
        <w:ind w:left="720" w:right="18"/>
        <w:jc w:val="both"/>
        <w:rPr>
          <w:rFonts w:cs="Times New Roman"/>
          <w:b w:val="0"/>
          <w:caps w:val="0"/>
          <w:sz w:val="15"/>
          <w:szCs w:val="15"/>
          <w:lang w:val="es-ES"/>
        </w:rPr>
      </w:pPr>
    </w:p>
    <w:p w:rsidR="001F2BE4" w:rsidRPr="009541C0" w:rsidRDefault="001F2BE4" w:rsidP="001F2BE4">
      <w:pPr>
        <w:spacing w:line="240" w:lineRule="auto"/>
        <w:ind w:left="720" w:right="18" w:firstLine="720"/>
        <w:jc w:val="both"/>
        <w:rPr>
          <w:rFonts w:cs="Times New Roman"/>
          <w:b w:val="0"/>
          <w:caps w:val="0"/>
          <w:sz w:val="15"/>
          <w:szCs w:val="15"/>
          <w:lang w:val="es-ES"/>
        </w:rPr>
      </w:pPr>
      <w:r w:rsidRPr="009541C0">
        <w:rPr>
          <w:rFonts w:cs="Times New Roman"/>
          <w:b w:val="0"/>
          <w:caps w:val="0"/>
          <w:sz w:val="15"/>
          <w:szCs w:val="15"/>
          <w:lang w:val="es-ES"/>
        </w:rPr>
        <w:t xml:space="preserve">(A) </w:t>
      </w:r>
      <w:r w:rsidR="00573388" w:rsidRPr="009541C0">
        <w:rPr>
          <w:rFonts w:cs="Times New Roman"/>
          <w:b w:val="0"/>
          <w:caps w:val="0"/>
          <w:sz w:val="15"/>
          <w:szCs w:val="15"/>
          <w:lang w:val="es-ES"/>
        </w:rPr>
        <w:t xml:space="preserve">los resultados de las evaluaciones de la conducta </w:t>
      </w:r>
      <w:r w:rsidRPr="009541C0">
        <w:rPr>
          <w:rFonts w:cs="Times New Roman"/>
          <w:b w:val="0"/>
          <w:caps w:val="0"/>
          <w:sz w:val="15"/>
          <w:szCs w:val="15"/>
          <w:lang w:val="es-ES"/>
        </w:rPr>
        <w:t>adapt</w:t>
      </w:r>
      <w:r w:rsidR="00C740C3" w:rsidRPr="009541C0">
        <w:rPr>
          <w:rFonts w:cs="Times New Roman"/>
          <w:b w:val="0"/>
          <w:caps w:val="0"/>
          <w:sz w:val="15"/>
          <w:szCs w:val="15"/>
          <w:lang w:val="es-ES"/>
        </w:rPr>
        <w:t>at</w:t>
      </w:r>
      <w:r w:rsidRPr="009541C0">
        <w:rPr>
          <w:rFonts w:cs="Times New Roman"/>
          <w:b w:val="0"/>
          <w:caps w:val="0"/>
          <w:sz w:val="15"/>
          <w:szCs w:val="15"/>
          <w:lang w:val="es-ES"/>
        </w:rPr>
        <w:t>iv</w:t>
      </w:r>
      <w:r w:rsidR="00BD3CED" w:rsidRPr="009541C0">
        <w:rPr>
          <w:rFonts w:cs="Times New Roman"/>
          <w:b w:val="0"/>
          <w:caps w:val="0"/>
          <w:sz w:val="15"/>
          <w:szCs w:val="15"/>
          <w:lang w:val="es-ES"/>
        </w:rPr>
        <w:t>a,</w:t>
      </w:r>
    </w:p>
    <w:p w:rsidR="001F2BE4" w:rsidRPr="009541C0" w:rsidRDefault="001F2BE4" w:rsidP="001F2BE4">
      <w:pPr>
        <w:spacing w:line="240" w:lineRule="auto"/>
        <w:ind w:left="720" w:right="18" w:firstLine="720"/>
        <w:jc w:val="both"/>
        <w:rPr>
          <w:rFonts w:cs="Times New Roman"/>
          <w:b w:val="0"/>
          <w:caps w:val="0"/>
          <w:sz w:val="15"/>
          <w:szCs w:val="15"/>
          <w:lang w:val="es-ES"/>
        </w:rPr>
      </w:pPr>
    </w:p>
    <w:p w:rsidR="001F2BE4" w:rsidRPr="009541C0" w:rsidRDefault="001F2BE4" w:rsidP="001F2BE4">
      <w:pPr>
        <w:spacing w:line="240" w:lineRule="auto"/>
        <w:ind w:left="1440" w:right="18"/>
        <w:jc w:val="both"/>
        <w:rPr>
          <w:rFonts w:cs="Times New Roman"/>
          <w:b w:val="0"/>
          <w:caps w:val="0"/>
          <w:sz w:val="15"/>
          <w:szCs w:val="15"/>
          <w:lang w:val="es-ES"/>
        </w:rPr>
      </w:pPr>
      <w:r w:rsidRPr="009541C0">
        <w:rPr>
          <w:rFonts w:cs="Times New Roman"/>
          <w:b w:val="0"/>
          <w:caps w:val="0"/>
          <w:sz w:val="15"/>
          <w:szCs w:val="15"/>
          <w:lang w:val="es-ES"/>
        </w:rPr>
        <w:t xml:space="preserve">(B) </w:t>
      </w:r>
      <w:r w:rsidR="00BD3CED" w:rsidRPr="009541C0">
        <w:rPr>
          <w:rFonts w:cs="Times New Roman"/>
          <w:b w:val="0"/>
          <w:caps w:val="0"/>
          <w:sz w:val="15"/>
          <w:szCs w:val="15"/>
          <w:lang w:val="es-ES"/>
        </w:rPr>
        <w:t>las necesidades de adaptación conductual en los distintos entornos, y</w:t>
      </w:r>
    </w:p>
    <w:p w:rsidR="001F2BE4" w:rsidRPr="009541C0" w:rsidRDefault="001F2BE4" w:rsidP="001F2BE4">
      <w:pPr>
        <w:spacing w:line="240" w:lineRule="auto"/>
        <w:ind w:left="1440" w:right="18"/>
        <w:jc w:val="both"/>
        <w:rPr>
          <w:rFonts w:cs="Times New Roman"/>
          <w:b w:val="0"/>
          <w:caps w:val="0"/>
          <w:sz w:val="15"/>
          <w:szCs w:val="15"/>
          <w:lang w:val="es-ES"/>
        </w:rPr>
      </w:pPr>
    </w:p>
    <w:p w:rsidR="00BD3CED" w:rsidRPr="009541C0" w:rsidRDefault="001F2BE4" w:rsidP="00BD3CED">
      <w:pPr>
        <w:spacing w:line="240" w:lineRule="auto"/>
        <w:ind w:left="1440" w:right="18"/>
        <w:jc w:val="both"/>
        <w:rPr>
          <w:rFonts w:cs="Times New Roman"/>
          <w:b w:val="0"/>
          <w:caps w:val="0"/>
          <w:sz w:val="15"/>
          <w:szCs w:val="15"/>
          <w:lang w:val="es-ES"/>
        </w:rPr>
      </w:pPr>
      <w:r w:rsidRPr="009541C0">
        <w:rPr>
          <w:rFonts w:cs="Times New Roman"/>
          <w:b w:val="0"/>
          <w:caps w:val="0"/>
          <w:sz w:val="15"/>
          <w:szCs w:val="15"/>
          <w:lang w:val="es-ES"/>
        </w:rPr>
        <w:t xml:space="preserve">(C) </w:t>
      </w:r>
      <w:r w:rsidR="00E438CF" w:rsidRPr="009541C0">
        <w:rPr>
          <w:rFonts w:cs="Times New Roman"/>
          <w:b w:val="0"/>
          <w:caps w:val="0"/>
          <w:sz w:val="15"/>
          <w:szCs w:val="15"/>
          <w:lang w:val="es-ES"/>
        </w:rPr>
        <w:t xml:space="preserve">las </w:t>
      </w:r>
      <w:r w:rsidR="00BD3CED" w:rsidRPr="009541C0">
        <w:rPr>
          <w:rFonts w:cs="Times New Roman"/>
          <w:b w:val="0"/>
          <w:caps w:val="0"/>
          <w:sz w:val="15"/>
          <w:szCs w:val="15"/>
          <w:lang w:val="es-ES"/>
        </w:rPr>
        <w:t>transiciones dentro d</w:t>
      </w:r>
      <w:r w:rsidR="00E438CF" w:rsidRPr="009541C0">
        <w:rPr>
          <w:rFonts w:cs="Times New Roman"/>
          <w:b w:val="0"/>
          <w:caps w:val="0"/>
          <w:sz w:val="15"/>
          <w:szCs w:val="15"/>
          <w:lang w:val="es-ES"/>
        </w:rPr>
        <w:t xml:space="preserve">e la jornada escolar y </w:t>
      </w:r>
      <w:r w:rsidR="0058578F" w:rsidRPr="009541C0">
        <w:rPr>
          <w:rFonts w:cs="Times New Roman"/>
          <w:b w:val="0"/>
          <w:caps w:val="0"/>
          <w:sz w:val="15"/>
          <w:szCs w:val="15"/>
          <w:lang w:val="es-ES"/>
        </w:rPr>
        <w:t xml:space="preserve">determinó que </w:t>
      </w:r>
      <w:r w:rsidR="0058578F">
        <w:rPr>
          <w:rFonts w:cs="Times New Roman"/>
          <w:b w:val="0"/>
          <w:caps w:val="0"/>
          <w:sz w:val="15"/>
          <w:szCs w:val="15"/>
          <w:lang w:val="es-ES"/>
        </w:rPr>
        <w:t xml:space="preserve">el estudiante necesita </w:t>
      </w:r>
      <w:r w:rsidR="0058578F" w:rsidRPr="009541C0">
        <w:rPr>
          <w:rFonts w:cs="Times New Roman"/>
          <w:b w:val="0"/>
          <w:caps w:val="0"/>
          <w:sz w:val="15"/>
          <w:szCs w:val="15"/>
          <w:lang w:val="es-ES"/>
        </w:rPr>
        <w:t xml:space="preserve">la proporción </w:t>
      </w:r>
      <w:r w:rsidR="0058578F">
        <w:rPr>
          <w:rFonts w:cs="Times New Roman"/>
          <w:b w:val="0"/>
          <w:caps w:val="0"/>
          <w:sz w:val="15"/>
          <w:szCs w:val="15"/>
          <w:lang w:val="es-ES"/>
        </w:rPr>
        <w:t xml:space="preserve">de </w:t>
      </w:r>
      <w:r w:rsidR="0058578F" w:rsidRPr="009541C0">
        <w:rPr>
          <w:rFonts w:cs="Times New Roman"/>
          <w:b w:val="0"/>
          <w:caps w:val="0"/>
          <w:sz w:val="15"/>
          <w:szCs w:val="15"/>
          <w:lang w:val="es-ES"/>
        </w:rPr>
        <w:t>personal</w:t>
      </w:r>
      <w:r w:rsidR="0058578F">
        <w:rPr>
          <w:rFonts w:cs="Times New Roman"/>
          <w:b w:val="0"/>
          <w:caps w:val="0"/>
          <w:sz w:val="15"/>
          <w:szCs w:val="15"/>
          <w:lang w:val="es-ES"/>
        </w:rPr>
        <w:t xml:space="preserve"> a </w:t>
      </w:r>
      <w:r w:rsidR="0058578F" w:rsidRPr="009541C0">
        <w:rPr>
          <w:rFonts w:cs="Times New Roman"/>
          <w:b w:val="0"/>
          <w:caps w:val="0"/>
          <w:sz w:val="15"/>
          <w:szCs w:val="15"/>
          <w:lang w:val="es-ES"/>
        </w:rPr>
        <w:t>estudiantes indicada</w:t>
      </w:r>
      <w:r w:rsidR="0058578F" w:rsidRPr="001A58D2">
        <w:rPr>
          <w:rFonts w:cs="Times New Roman"/>
          <w:b w:val="0"/>
          <w:caps w:val="0"/>
          <w:sz w:val="15"/>
          <w:szCs w:val="15"/>
          <w:lang w:val="es-ES"/>
        </w:rPr>
        <w:t xml:space="preserve"> </w:t>
      </w:r>
      <w:r w:rsidR="0058578F">
        <w:rPr>
          <w:rFonts w:cs="Times New Roman"/>
          <w:b w:val="0"/>
          <w:caps w:val="0"/>
          <w:sz w:val="15"/>
          <w:szCs w:val="15"/>
          <w:lang w:val="es-ES"/>
        </w:rPr>
        <w:t>como</w:t>
      </w:r>
      <w:r w:rsidR="0058578F" w:rsidRPr="009541C0">
        <w:rPr>
          <w:rFonts w:cs="Times New Roman"/>
          <w:b w:val="0"/>
          <w:caps w:val="0"/>
          <w:sz w:val="15"/>
          <w:szCs w:val="15"/>
          <w:lang w:val="es-ES"/>
        </w:rPr>
        <w:t xml:space="preserve"> parte del IEP</w:t>
      </w:r>
      <w:r w:rsidR="0058578F">
        <w:rPr>
          <w:rFonts w:cs="Times New Roman"/>
          <w:b w:val="0"/>
          <w:caps w:val="0"/>
          <w:sz w:val="15"/>
          <w:szCs w:val="15"/>
          <w:lang w:val="es-ES"/>
        </w:rPr>
        <w:t>.</w:t>
      </w:r>
    </w:p>
    <w:p w:rsidR="001F2BE4" w:rsidRPr="009541C0" w:rsidRDefault="00BD3CED" w:rsidP="00BD3CED">
      <w:pPr>
        <w:spacing w:line="240" w:lineRule="auto"/>
        <w:ind w:left="1440" w:right="18"/>
        <w:jc w:val="both"/>
        <w:rPr>
          <w:rFonts w:cs="Times New Roman"/>
          <w:b w:val="0"/>
          <w:caps w:val="0"/>
          <w:sz w:val="15"/>
          <w:szCs w:val="15"/>
          <w:lang w:val="es-ES"/>
        </w:rPr>
      </w:pPr>
      <w:r w:rsidRPr="009541C0">
        <w:rPr>
          <w:rFonts w:cs="Times New Roman"/>
          <w:b w:val="0"/>
          <w:caps w:val="0"/>
          <w:sz w:val="15"/>
          <w:szCs w:val="15"/>
          <w:lang w:val="es-ES"/>
        </w:rPr>
        <w:t>Describa a continuación:</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 xml:space="preserve"> </w:t>
      </w:r>
    </w:p>
    <w:p w:rsidR="001F2BE4" w:rsidRPr="009541C0" w:rsidRDefault="001F2BE4" w:rsidP="001F2BE4">
      <w:pPr>
        <w:spacing w:line="240" w:lineRule="auto"/>
        <w:ind w:right="18"/>
        <w:jc w:val="both"/>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rsidTr="007556F9">
        <w:tc>
          <w:tcPr>
            <w:tcW w:w="10296" w:type="dxa"/>
          </w:tcPr>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tc>
      </w:tr>
    </w:tbl>
    <w:p w:rsidR="001F2BE4" w:rsidRPr="009541C0" w:rsidRDefault="001F2BE4" w:rsidP="001F2BE4">
      <w:pPr>
        <w:spacing w:line="240" w:lineRule="auto"/>
        <w:ind w:right="18"/>
        <w:jc w:val="both"/>
        <w:rPr>
          <w:rFonts w:cs="Times New Roman"/>
          <w:b w:val="0"/>
          <w:caps w:val="0"/>
          <w:sz w:val="15"/>
          <w:szCs w:val="15"/>
          <w:lang w:val="es-ES"/>
        </w:rPr>
      </w:pPr>
    </w:p>
    <w:p w:rsidR="001F2BE4" w:rsidRPr="009541C0" w:rsidRDefault="00420CE4"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INTERVENCIONES DE COMUNICACIÓN</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§89.1055(e)(8)</w:t>
      </w:r>
    </w:p>
    <w:p w:rsidR="001F2BE4" w:rsidRPr="009541C0" w:rsidRDefault="001F2BE4" w:rsidP="001F2BE4">
      <w:pPr>
        <w:spacing w:line="240" w:lineRule="auto"/>
        <w:ind w:left="720" w:right="18"/>
        <w:jc w:val="both"/>
        <w:rPr>
          <w:rFonts w:cs="Times New Roman"/>
          <w:b w:val="0"/>
          <w:caps w:val="0"/>
          <w:sz w:val="15"/>
          <w:szCs w:val="15"/>
          <w:lang w:val="es-ES"/>
        </w:rPr>
      </w:pPr>
    </w:p>
    <w:p w:rsidR="00420CE4" w:rsidRPr="009541C0" w:rsidRDefault="00420CE4" w:rsidP="00420CE4">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El comité ARD ha contemplado </w:t>
      </w:r>
      <w:r w:rsidR="00C160C9" w:rsidRPr="009541C0">
        <w:rPr>
          <w:rFonts w:cs="Times New Roman"/>
          <w:b w:val="0"/>
          <w:caps w:val="0"/>
          <w:sz w:val="15"/>
          <w:szCs w:val="15"/>
          <w:lang w:val="es-ES"/>
        </w:rPr>
        <w:t xml:space="preserve">el uso de </w:t>
      </w:r>
      <w:r w:rsidRPr="009541C0">
        <w:rPr>
          <w:rFonts w:cs="Times New Roman"/>
          <w:b w:val="0"/>
          <w:caps w:val="0"/>
          <w:sz w:val="15"/>
          <w:szCs w:val="15"/>
          <w:lang w:val="es-ES"/>
        </w:rPr>
        <w:t>intervenciones de comunicación, incluyendo formas y funciones del lenguaje que mejore</w:t>
      </w:r>
      <w:r w:rsidR="009747AD" w:rsidRPr="009541C0">
        <w:rPr>
          <w:rFonts w:cs="Times New Roman"/>
          <w:b w:val="0"/>
          <w:caps w:val="0"/>
          <w:sz w:val="15"/>
          <w:szCs w:val="15"/>
          <w:lang w:val="es-ES"/>
        </w:rPr>
        <w:t>n la comunicación eficaz</w:t>
      </w:r>
      <w:r w:rsidRPr="009541C0">
        <w:rPr>
          <w:rFonts w:cs="Times New Roman"/>
          <w:b w:val="0"/>
          <w:caps w:val="0"/>
          <w:sz w:val="15"/>
          <w:szCs w:val="15"/>
          <w:lang w:val="es-ES"/>
        </w:rPr>
        <w:t xml:space="preserve"> en los distintos entornos (por ejemplo: la en</w:t>
      </w:r>
      <w:r w:rsidR="00C160C9" w:rsidRPr="009541C0">
        <w:rPr>
          <w:rFonts w:cs="Times New Roman"/>
          <w:b w:val="0"/>
          <w:caps w:val="0"/>
          <w:sz w:val="15"/>
          <w:szCs w:val="15"/>
          <w:lang w:val="es-ES"/>
        </w:rPr>
        <w:t>señanza aumentativa, incidental</w:t>
      </w:r>
      <w:r w:rsidRPr="009541C0">
        <w:rPr>
          <w:rFonts w:cs="Times New Roman"/>
          <w:b w:val="0"/>
          <w:caps w:val="0"/>
          <w:sz w:val="15"/>
          <w:szCs w:val="15"/>
          <w:lang w:val="es-ES"/>
        </w:rPr>
        <w:t xml:space="preserve"> y naturalista) y </w:t>
      </w:r>
      <w:r w:rsidR="0058578F" w:rsidRPr="009541C0">
        <w:rPr>
          <w:rFonts w:cs="Times New Roman"/>
          <w:b w:val="0"/>
          <w:caps w:val="0"/>
          <w:sz w:val="15"/>
          <w:szCs w:val="15"/>
          <w:lang w:val="es-ES"/>
        </w:rPr>
        <w:t xml:space="preserve">determinó que </w:t>
      </w:r>
      <w:r w:rsidR="0058578F">
        <w:rPr>
          <w:rFonts w:cs="Times New Roman"/>
          <w:b w:val="0"/>
          <w:caps w:val="0"/>
          <w:sz w:val="15"/>
          <w:szCs w:val="15"/>
          <w:lang w:val="es-ES"/>
        </w:rPr>
        <w:t>el estudiante necesita los</w:t>
      </w:r>
      <w:r w:rsidR="0058578F" w:rsidRPr="009541C0">
        <w:rPr>
          <w:rFonts w:cs="Times New Roman"/>
          <w:b w:val="0"/>
          <w:caps w:val="0"/>
          <w:sz w:val="15"/>
          <w:szCs w:val="15"/>
          <w:lang w:val="es-ES"/>
        </w:rPr>
        <w:t xml:space="preserve"> servicios </w:t>
      </w:r>
      <w:r w:rsidR="0058578F">
        <w:rPr>
          <w:rFonts w:cs="Times New Roman"/>
          <w:b w:val="0"/>
          <w:caps w:val="0"/>
          <w:sz w:val="15"/>
          <w:szCs w:val="15"/>
          <w:lang w:val="es-ES"/>
        </w:rPr>
        <w:t>como</w:t>
      </w:r>
      <w:r w:rsidR="0058578F" w:rsidRPr="009541C0">
        <w:rPr>
          <w:rFonts w:cs="Times New Roman"/>
          <w:b w:val="0"/>
          <w:caps w:val="0"/>
          <w:sz w:val="15"/>
          <w:szCs w:val="15"/>
          <w:lang w:val="es-ES"/>
        </w:rPr>
        <w:t xml:space="preserve"> parte del IEP.</w:t>
      </w:r>
    </w:p>
    <w:p w:rsidR="001F2BE4" w:rsidRPr="009541C0" w:rsidRDefault="00420CE4" w:rsidP="00420CE4">
      <w:pPr>
        <w:spacing w:line="240" w:lineRule="auto"/>
        <w:ind w:left="720" w:right="18"/>
        <w:jc w:val="both"/>
        <w:rPr>
          <w:rFonts w:cs="Times New Roman"/>
          <w:caps w:val="0"/>
          <w:sz w:val="15"/>
          <w:szCs w:val="15"/>
          <w:lang w:val="es-ES"/>
        </w:rPr>
      </w:pPr>
      <w:r w:rsidRPr="009541C0">
        <w:rPr>
          <w:rFonts w:cs="Times New Roman"/>
          <w:b w:val="0"/>
          <w:caps w:val="0"/>
          <w:sz w:val="15"/>
          <w:szCs w:val="15"/>
          <w:lang w:val="es-ES"/>
        </w:rPr>
        <w:t xml:space="preserve">Describa a continuación: </w:t>
      </w:r>
    </w:p>
    <w:p w:rsidR="001F2BE4" w:rsidRPr="009541C0" w:rsidRDefault="001F2BE4" w:rsidP="001F2BE4">
      <w:pPr>
        <w:spacing w:line="240" w:lineRule="auto"/>
        <w:ind w:left="720" w:right="18"/>
        <w:jc w:val="both"/>
        <w:rPr>
          <w:rFonts w:cs="Times New Roman"/>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rsidTr="007556F9">
        <w:tc>
          <w:tcPr>
            <w:tcW w:w="10296" w:type="dxa"/>
          </w:tcPr>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tc>
      </w:tr>
    </w:tbl>
    <w:p w:rsidR="001F2BE4" w:rsidRPr="009541C0" w:rsidRDefault="001F2BE4" w:rsidP="001F2BE4">
      <w:pPr>
        <w:spacing w:line="240" w:lineRule="auto"/>
        <w:ind w:right="18"/>
        <w:jc w:val="both"/>
        <w:rPr>
          <w:rFonts w:cs="Times New Roman"/>
          <w:b w:val="0"/>
          <w:caps w:val="0"/>
          <w:sz w:val="15"/>
          <w:szCs w:val="15"/>
          <w:lang w:val="es-ES"/>
        </w:rPr>
      </w:pPr>
    </w:p>
    <w:p w:rsidR="001F2BE4" w:rsidRPr="009541C0" w:rsidRDefault="00823DF1"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 xml:space="preserve">ESTRATEGIAS Y </w:t>
      </w:r>
      <w:r w:rsidR="003A41CD" w:rsidRPr="009541C0">
        <w:rPr>
          <w:rFonts w:cs="Times New Roman"/>
          <w:b w:val="0"/>
          <w:caps w:val="0"/>
          <w:sz w:val="15"/>
          <w:szCs w:val="15"/>
          <w:lang w:val="es-ES"/>
        </w:rPr>
        <w:t>APOYO PARA LAS HABILIDADES SOCIALES</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§89.1055(e)(9)</w:t>
      </w:r>
    </w:p>
    <w:p w:rsidR="001F2BE4" w:rsidRPr="009541C0" w:rsidRDefault="001F2BE4" w:rsidP="001F2BE4">
      <w:pPr>
        <w:spacing w:line="240" w:lineRule="auto"/>
        <w:ind w:left="720" w:right="18"/>
        <w:jc w:val="both"/>
        <w:rPr>
          <w:rFonts w:cs="Times New Roman"/>
          <w:b w:val="0"/>
          <w:caps w:val="0"/>
          <w:sz w:val="15"/>
          <w:szCs w:val="15"/>
          <w:lang w:val="es-ES"/>
        </w:rPr>
      </w:pPr>
    </w:p>
    <w:p w:rsidR="003A41CD" w:rsidRPr="009541C0" w:rsidRDefault="003A41CD" w:rsidP="003A41CD">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El comité ARD ha contemplado </w:t>
      </w:r>
      <w:r w:rsidR="00C160C9" w:rsidRPr="009541C0">
        <w:rPr>
          <w:rFonts w:cs="Times New Roman"/>
          <w:b w:val="0"/>
          <w:caps w:val="0"/>
          <w:sz w:val="15"/>
          <w:szCs w:val="15"/>
          <w:lang w:val="es-ES"/>
        </w:rPr>
        <w:t xml:space="preserve">el uso de </w:t>
      </w:r>
      <w:r w:rsidRPr="009541C0">
        <w:rPr>
          <w:rFonts w:cs="Times New Roman"/>
          <w:b w:val="0"/>
          <w:caps w:val="0"/>
          <w:sz w:val="15"/>
          <w:szCs w:val="15"/>
          <w:lang w:val="es-ES"/>
        </w:rPr>
        <w:t>estrategias y apoyo para las habilidades</w:t>
      </w:r>
      <w:r w:rsidR="00823DF1" w:rsidRPr="009541C0">
        <w:rPr>
          <w:rFonts w:cs="Times New Roman"/>
          <w:b w:val="0"/>
          <w:caps w:val="0"/>
          <w:sz w:val="15"/>
          <w:szCs w:val="15"/>
          <w:lang w:val="es-ES"/>
        </w:rPr>
        <w:t xml:space="preserve"> sociales</w:t>
      </w:r>
      <w:r w:rsidRPr="009541C0">
        <w:rPr>
          <w:rFonts w:cs="Times New Roman"/>
          <w:b w:val="0"/>
          <w:caps w:val="0"/>
          <w:sz w:val="15"/>
          <w:szCs w:val="15"/>
          <w:lang w:val="es-ES"/>
        </w:rPr>
        <w:t xml:space="preserve"> </w:t>
      </w:r>
      <w:r w:rsidR="00E01D74" w:rsidRPr="009541C0">
        <w:rPr>
          <w:rFonts w:cs="Times New Roman"/>
          <w:b w:val="0"/>
          <w:caps w:val="0"/>
          <w:sz w:val="15"/>
          <w:szCs w:val="15"/>
          <w:lang w:val="es-ES"/>
        </w:rPr>
        <w:t>basados</w:t>
      </w:r>
      <w:r w:rsidRPr="009541C0">
        <w:rPr>
          <w:rFonts w:cs="Times New Roman"/>
          <w:b w:val="0"/>
          <w:caps w:val="0"/>
          <w:sz w:val="15"/>
          <w:szCs w:val="15"/>
          <w:lang w:val="es-ES"/>
        </w:rPr>
        <w:t xml:space="preserve"> en la evaluac</w:t>
      </w:r>
      <w:r w:rsidR="00E01D74" w:rsidRPr="009541C0">
        <w:rPr>
          <w:rFonts w:cs="Times New Roman"/>
          <w:b w:val="0"/>
          <w:caps w:val="0"/>
          <w:sz w:val="15"/>
          <w:szCs w:val="15"/>
          <w:lang w:val="es-ES"/>
        </w:rPr>
        <w:t xml:space="preserve">ión de las habilidades sociales/el </w:t>
      </w:r>
      <w:r w:rsidRPr="009541C0">
        <w:rPr>
          <w:rFonts w:cs="Times New Roman"/>
          <w:b w:val="0"/>
          <w:caps w:val="0"/>
          <w:sz w:val="15"/>
          <w:szCs w:val="15"/>
          <w:lang w:val="es-ES"/>
        </w:rPr>
        <w:t xml:space="preserve">plan de estudios </w:t>
      </w:r>
      <w:r w:rsidR="00E01D74" w:rsidRPr="009541C0">
        <w:rPr>
          <w:rFonts w:cs="Times New Roman"/>
          <w:b w:val="0"/>
          <w:caps w:val="0"/>
          <w:sz w:val="15"/>
          <w:szCs w:val="15"/>
          <w:lang w:val="es-ES"/>
        </w:rPr>
        <w:t>en los distintos entornos</w:t>
      </w:r>
      <w:r w:rsidRPr="009541C0">
        <w:rPr>
          <w:rFonts w:cs="Times New Roman"/>
          <w:b w:val="0"/>
          <w:caps w:val="0"/>
          <w:sz w:val="15"/>
          <w:szCs w:val="15"/>
          <w:lang w:val="es-ES"/>
        </w:rPr>
        <w:t xml:space="preserve"> (por ejempl</w:t>
      </w:r>
      <w:r w:rsidR="00E01D74" w:rsidRPr="009541C0">
        <w:rPr>
          <w:rFonts w:cs="Times New Roman"/>
          <w:b w:val="0"/>
          <w:caps w:val="0"/>
          <w:sz w:val="15"/>
          <w:szCs w:val="15"/>
          <w:lang w:val="es-ES"/>
        </w:rPr>
        <w:t xml:space="preserve">o, facilitadores </w:t>
      </w:r>
      <w:r w:rsidRPr="009541C0">
        <w:rPr>
          <w:rFonts w:cs="Times New Roman"/>
          <w:b w:val="0"/>
          <w:caps w:val="0"/>
          <w:sz w:val="15"/>
          <w:szCs w:val="15"/>
          <w:lang w:val="es-ES"/>
        </w:rPr>
        <w:t>pares</w:t>
      </w:r>
      <w:r w:rsidR="00E01D74" w:rsidRPr="009541C0">
        <w:rPr>
          <w:rFonts w:cs="Times New Roman"/>
          <w:b w:val="0"/>
          <w:caps w:val="0"/>
          <w:sz w:val="15"/>
          <w:szCs w:val="15"/>
          <w:lang w:val="es-ES"/>
        </w:rPr>
        <w:t xml:space="preserve"> </w:t>
      </w:r>
      <w:r w:rsidR="00823DF1" w:rsidRPr="009541C0">
        <w:rPr>
          <w:rFonts w:cs="Times New Roman"/>
          <w:b w:val="0"/>
          <w:caps w:val="0"/>
          <w:sz w:val="15"/>
          <w:szCs w:val="15"/>
          <w:lang w:val="es-ES"/>
        </w:rPr>
        <w:t>capacitados</w:t>
      </w:r>
      <w:r w:rsidR="00FD6B3A">
        <w:rPr>
          <w:rFonts w:cs="Times New Roman"/>
          <w:b w:val="0"/>
          <w:caps w:val="0"/>
          <w:sz w:val="15"/>
          <w:szCs w:val="15"/>
          <w:lang w:val="es-ES"/>
        </w:rPr>
        <w:t xml:space="preserve"> (p. ej.</w:t>
      </w:r>
      <w:r w:rsidRPr="009541C0">
        <w:rPr>
          <w:rFonts w:cs="Times New Roman"/>
          <w:b w:val="0"/>
          <w:caps w:val="0"/>
          <w:sz w:val="15"/>
          <w:szCs w:val="15"/>
          <w:lang w:val="es-ES"/>
        </w:rPr>
        <w:t xml:space="preserve"> un círculo</w:t>
      </w:r>
      <w:r w:rsidR="00823DF1" w:rsidRPr="009541C0">
        <w:rPr>
          <w:rFonts w:cs="Times New Roman"/>
          <w:b w:val="0"/>
          <w:caps w:val="0"/>
          <w:sz w:val="15"/>
          <w:szCs w:val="15"/>
          <w:lang w:val="es-ES"/>
        </w:rPr>
        <w:t xml:space="preserve"> de amigos), </w:t>
      </w:r>
      <w:r w:rsidR="00E01D74" w:rsidRPr="009541C0">
        <w:rPr>
          <w:rFonts w:cs="Times New Roman"/>
          <w:b w:val="0"/>
          <w:caps w:val="0"/>
          <w:sz w:val="15"/>
          <w:szCs w:val="15"/>
          <w:lang w:val="es-ES"/>
        </w:rPr>
        <w:t>historias sociales en vi</w:t>
      </w:r>
      <w:r w:rsidR="00823DF1" w:rsidRPr="009541C0">
        <w:rPr>
          <w:rFonts w:cs="Times New Roman"/>
          <w:b w:val="0"/>
          <w:caps w:val="0"/>
          <w:sz w:val="15"/>
          <w:szCs w:val="15"/>
          <w:lang w:val="es-ES"/>
        </w:rPr>
        <w:t>deo para aprender a imitar modelos</w:t>
      </w:r>
      <w:r w:rsidRPr="009541C0">
        <w:rPr>
          <w:rFonts w:cs="Times New Roman"/>
          <w:b w:val="0"/>
          <w:caps w:val="0"/>
          <w:sz w:val="15"/>
          <w:szCs w:val="15"/>
          <w:lang w:val="es-ES"/>
        </w:rPr>
        <w:t xml:space="preserve"> y juegos de rol</w:t>
      </w:r>
      <w:r w:rsidR="00E01D74" w:rsidRPr="009541C0">
        <w:rPr>
          <w:rFonts w:cs="Times New Roman"/>
          <w:b w:val="0"/>
          <w:caps w:val="0"/>
          <w:sz w:val="15"/>
          <w:szCs w:val="15"/>
          <w:lang w:val="es-ES"/>
        </w:rPr>
        <w:t xml:space="preserve">es) y </w:t>
      </w:r>
      <w:r w:rsidR="0058578F" w:rsidRPr="009541C0">
        <w:rPr>
          <w:rFonts w:cs="Times New Roman"/>
          <w:b w:val="0"/>
          <w:caps w:val="0"/>
          <w:sz w:val="15"/>
          <w:szCs w:val="15"/>
          <w:lang w:val="es-ES"/>
        </w:rPr>
        <w:t xml:space="preserve">determinó que </w:t>
      </w:r>
      <w:r w:rsidR="0058578F">
        <w:rPr>
          <w:rFonts w:cs="Times New Roman"/>
          <w:b w:val="0"/>
          <w:caps w:val="0"/>
          <w:sz w:val="15"/>
          <w:szCs w:val="15"/>
          <w:lang w:val="es-ES"/>
        </w:rPr>
        <w:t>el estudiante necesita los</w:t>
      </w:r>
      <w:r w:rsidR="0058578F" w:rsidRPr="009541C0">
        <w:rPr>
          <w:rFonts w:cs="Times New Roman"/>
          <w:b w:val="0"/>
          <w:caps w:val="0"/>
          <w:sz w:val="15"/>
          <w:szCs w:val="15"/>
          <w:lang w:val="es-ES"/>
        </w:rPr>
        <w:t xml:space="preserve"> servicios </w:t>
      </w:r>
      <w:r w:rsidR="0058578F">
        <w:rPr>
          <w:rFonts w:cs="Times New Roman"/>
          <w:b w:val="0"/>
          <w:caps w:val="0"/>
          <w:sz w:val="15"/>
          <w:szCs w:val="15"/>
          <w:lang w:val="es-ES"/>
        </w:rPr>
        <w:t>como</w:t>
      </w:r>
      <w:r w:rsidR="0058578F" w:rsidRPr="009541C0">
        <w:rPr>
          <w:rFonts w:cs="Times New Roman"/>
          <w:b w:val="0"/>
          <w:caps w:val="0"/>
          <w:sz w:val="15"/>
          <w:szCs w:val="15"/>
          <w:lang w:val="es-ES"/>
        </w:rPr>
        <w:t xml:space="preserve"> parte del IEP.</w:t>
      </w:r>
    </w:p>
    <w:p w:rsidR="001F2BE4" w:rsidRPr="009541C0" w:rsidRDefault="003A41CD" w:rsidP="003A41CD">
      <w:pPr>
        <w:spacing w:line="240" w:lineRule="auto"/>
        <w:ind w:right="18" w:firstLine="708"/>
        <w:jc w:val="both"/>
        <w:rPr>
          <w:rFonts w:cs="Times New Roman"/>
          <w:b w:val="0"/>
          <w:caps w:val="0"/>
          <w:sz w:val="15"/>
          <w:szCs w:val="15"/>
          <w:lang w:val="es-ES"/>
        </w:rPr>
      </w:pPr>
      <w:r w:rsidRPr="009541C0">
        <w:rPr>
          <w:rFonts w:cs="Times New Roman"/>
          <w:b w:val="0"/>
          <w:caps w:val="0"/>
          <w:sz w:val="15"/>
          <w:szCs w:val="15"/>
          <w:lang w:val="es-ES"/>
        </w:rPr>
        <w:t>Describa a continuación:</w:t>
      </w:r>
      <w:r w:rsidR="00D47910" w:rsidRPr="009541C0">
        <w:rPr>
          <w:rFonts w:cs="Times New Roman"/>
          <w:b w:val="0"/>
          <w:caps w:val="0"/>
          <w:sz w:val="15"/>
          <w:szCs w:val="15"/>
          <w:lang w:val="es-ES"/>
        </w:rPr>
        <w:t xml:space="preserve"> </w:t>
      </w:r>
    </w:p>
    <w:p w:rsidR="001F2BE4" w:rsidRPr="009541C0" w:rsidRDefault="001F2BE4" w:rsidP="001F2BE4">
      <w:pPr>
        <w:spacing w:line="240" w:lineRule="auto"/>
        <w:ind w:left="720" w:right="18"/>
        <w:jc w:val="both"/>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rsidTr="007556F9">
        <w:tc>
          <w:tcPr>
            <w:tcW w:w="10296" w:type="dxa"/>
          </w:tcPr>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tc>
      </w:tr>
    </w:tbl>
    <w:p w:rsidR="001F2BE4" w:rsidRPr="009541C0" w:rsidRDefault="001F2BE4" w:rsidP="001F2BE4">
      <w:pPr>
        <w:spacing w:line="240" w:lineRule="auto"/>
        <w:ind w:right="18"/>
        <w:jc w:val="both"/>
        <w:rPr>
          <w:rFonts w:cs="Times New Roman"/>
          <w:b w:val="0"/>
          <w:caps w:val="0"/>
          <w:sz w:val="15"/>
          <w:szCs w:val="15"/>
          <w:lang w:val="es-ES"/>
        </w:rPr>
      </w:pPr>
    </w:p>
    <w:p w:rsidR="001F2BE4" w:rsidRPr="009541C0" w:rsidRDefault="00953126" w:rsidP="001F2BE4">
      <w:pPr>
        <w:spacing w:line="240" w:lineRule="auto"/>
        <w:rPr>
          <w:rFonts w:cs="Times New Roman"/>
          <w:b w:val="0"/>
          <w:caps w:val="0"/>
          <w:sz w:val="15"/>
          <w:szCs w:val="15"/>
          <w:lang w:val="es-ES"/>
        </w:rPr>
      </w:pPr>
      <w:r w:rsidRPr="009541C0">
        <w:rPr>
          <w:rFonts w:cs="Times New Roman"/>
          <w:b w:val="0"/>
          <w:caps w:val="0"/>
          <w:sz w:val="15"/>
          <w:szCs w:val="15"/>
          <w:lang w:val="es-ES"/>
        </w:rPr>
        <w:t>APOYO PROFESIONAL PARA EL EDUCADOR Y EL PERSONAL</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§89.1055(e)(10)</w:t>
      </w:r>
    </w:p>
    <w:p w:rsidR="001F2BE4" w:rsidRPr="009541C0" w:rsidRDefault="001F2BE4" w:rsidP="001F2BE4">
      <w:pPr>
        <w:spacing w:line="240" w:lineRule="auto"/>
        <w:rPr>
          <w:rFonts w:cs="Times New Roman"/>
          <w:caps w:val="0"/>
          <w:sz w:val="15"/>
          <w:szCs w:val="15"/>
          <w:lang w:val="es-ES"/>
        </w:rPr>
      </w:pPr>
    </w:p>
    <w:p w:rsidR="00953126" w:rsidRPr="009541C0" w:rsidRDefault="00953126" w:rsidP="00953126">
      <w:pPr>
        <w:spacing w:line="240" w:lineRule="auto"/>
        <w:ind w:left="720"/>
        <w:rPr>
          <w:rFonts w:cs="Times New Roman"/>
          <w:b w:val="0"/>
          <w:caps w:val="0"/>
          <w:sz w:val="15"/>
          <w:szCs w:val="15"/>
          <w:lang w:val="es-ES"/>
        </w:rPr>
      </w:pPr>
      <w:r w:rsidRPr="009541C0">
        <w:rPr>
          <w:rFonts w:cs="Times New Roman"/>
          <w:b w:val="0"/>
          <w:caps w:val="0"/>
          <w:sz w:val="15"/>
          <w:szCs w:val="15"/>
          <w:lang w:val="es-ES"/>
        </w:rPr>
        <w:lastRenderedPageBreak/>
        <w:t xml:space="preserve">El comité ARD ha </w:t>
      </w:r>
      <w:r w:rsidR="00C160C9" w:rsidRPr="009541C0">
        <w:rPr>
          <w:rFonts w:cs="Times New Roman"/>
          <w:b w:val="0"/>
          <w:caps w:val="0"/>
          <w:sz w:val="15"/>
          <w:szCs w:val="15"/>
          <w:lang w:val="es-ES"/>
        </w:rPr>
        <w:t xml:space="preserve">contemplado el </w:t>
      </w:r>
      <w:r w:rsidRPr="009541C0">
        <w:rPr>
          <w:rFonts w:cs="Times New Roman"/>
          <w:b w:val="0"/>
          <w:caps w:val="0"/>
          <w:sz w:val="15"/>
          <w:szCs w:val="15"/>
          <w:lang w:val="es-ES"/>
        </w:rPr>
        <w:t xml:space="preserve">apoyo profesional para el educador/personal (por ejemplo: capacitación para el personal que trabaja con el </w:t>
      </w:r>
      <w:r w:rsidR="000A4041" w:rsidRPr="009541C0">
        <w:rPr>
          <w:rFonts w:cs="Times New Roman"/>
          <w:b w:val="0"/>
          <w:caps w:val="0"/>
          <w:sz w:val="15"/>
          <w:szCs w:val="15"/>
          <w:lang w:val="es-ES"/>
        </w:rPr>
        <w:t>estudiante</w:t>
      </w:r>
      <w:r w:rsidRPr="009541C0">
        <w:rPr>
          <w:rFonts w:cs="Times New Roman"/>
          <w:b w:val="0"/>
          <w:caps w:val="0"/>
          <w:sz w:val="15"/>
          <w:szCs w:val="15"/>
          <w:lang w:val="es-ES"/>
        </w:rPr>
        <w:t xml:space="preserve"> para garantizar la correcta </w:t>
      </w:r>
      <w:r w:rsidR="00FD6B3A">
        <w:rPr>
          <w:rFonts w:cs="Times New Roman"/>
          <w:b w:val="0"/>
          <w:caps w:val="0"/>
          <w:sz w:val="15"/>
          <w:szCs w:val="15"/>
          <w:lang w:val="es-ES"/>
        </w:rPr>
        <w:t>implementación</w:t>
      </w:r>
      <w:r w:rsidRPr="009541C0">
        <w:rPr>
          <w:rFonts w:cs="Times New Roman"/>
          <w:b w:val="0"/>
          <w:caps w:val="0"/>
          <w:sz w:val="15"/>
          <w:szCs w:val="15"/>
          <w:lang w:val="es-ES"/>
        </w:rPr>
        <w:t xml:space="preserve"> de las técnicas y estrategias descritas en el IEP) y determinó que los servicios son necesarios y de</w:t>
      </w:r>
      <w:r w:rsidR="00D44474" w:rsidRPr="009541C0">
        <w:rPr>
          <w:rFonts w:cs="Times New Roman"/>
          <w:b w:val="0"/>
          <w:caps w:val="0"/>
          <w:sz w:val="15"/>
          <w:szCs w:val="15"/>
          <w:lang w:val="es-ES"/>
        </w:rPr>
        <w:t>ben ser especificados en el IEP</w:t>
      </w:r>
      <w:r w:rsidRPr="009541C0">
        <w:rPr>
          <w:rFonts w:cs="Times New Roman"/>
          <w:b w:val="0"/>
          <w:caps w:val="0"/>
          <w:sz w:val="15"/>
          <w:szCs w:val="15"/>
          <w:lang w:val="es-ES"/>
        </w:rPr>
        <w:t>.</w:t>
      </w:r>
    </w:p>
    <w:p w:rsidR="001F2BE4" w:rsidRPr="009541C0" w:rsidRDefault="00953126" w:rsidP="00953126">
      <w:pPr>
        <w:spacing w:line="240" w:lineRule="auto"/>
        <w:ind w:left="720"/>
        <w:rPr>
          <w:rFonts w:cs="Times New Roman"/>
          <w:b w:val="0"/>
          <w:caps w:val="0"/>
          <w:sz w:val="15"/>
          <w:szCs w:val="15"/>
          <w:lang w:val="es-ES"/>
        </w:rPr>
      </w:pPr>
      <w:r w:rsidRPr="009541C0">
        <w:rPr>
          <w:rFonts w:cs="Times New Roman"/>
          <w:b w:val="0"/>
          <w:caps w:val="0"/>
          <w:sz w:val="15"/>
          <w:szCs w:val="15"/>
          <w:lang w:val="es-ES"/>
        </w:rPr>
        <w:t xml:space="preserve">Describa a continuación: </w:t>
      </w:r>
    </w:p>
    <w:p w:rsidR="001F2BE4" w:rsidRPr="009541C0" w:rsidRDefault="001F2BE4" w:rsidP="001F2BE4">
      <w:pPr>
        <w:spacing w:line="240" w:lineRule="auto"/>
        <w:ind w:left="720"/>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rsidTr="007556F9">
        <w:tc>
          <w:tcPr>
            <w:tcW w:w="10296" w:type="dxa"/>
          </w:tcPr>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tc>
      </w:tr>
    </w:tbl>
    <w:p w:rsidR="001F2BE4" w:rsidRPr="009541C0" w:rsidRDefault="001F2BE4" w:rsidP="001F2BE4">
      <w:pPr>
        <w:spacing w:line="240" w:lineRule="auto"/>
        <w:ind w:right="18"/>
        <w:jc w:val="both"/>
        <w:rPr>
          <w:rFonts w:cs="Times New Roman"/>
          <w:b w:val="0"/>
          <w:caps w:val="0"/>
          <w:sz w:val="15"/>
          <w:szCs w:val="15"/>
          <w:lang w:val="es-ES"/>
        </w:rPr>
      </w:pPr>
    </w:p>
    <w:p w:rsidR="001F2BE4" w:rsidRPr="009541C0" w:rsidRDefault="001F2BE4" w:rsidP="001F2BE4">
      <w:pPr>
        <w:spacing w:line="240" w:lineRule="auto"/>
        <w:ind w:right="18"/>
        <w:jc w:val="both"/>
        <w:rPr>
          <w:rFonts w:cs="Times New Roman"/>
          <w:b w:val="0"/>
          <w:caps w:val="0"/>
          <w:sz w:val="15"/>
          <w:szCs w:val="15"/>
          <w:lang w:val="es-ES"/>
        </w:rPr>
      </w:pPr>
    </w:p>
    <w:p w:rsidR="001F2BE4" w:rsidRPr="009541C0" w:rsidRDefault="00262762" w:rsidP="001F2BE4">
      <w:pPr>
        <w:spacing w:line="240" w:lineRule="auto"/>
        <w:ind w:right="18"/>
        <w:jc w:val="both"/>
        <w:rPr>
          <w:rFonts w:cs="Times New Roman"/>
          <w:b w:val="0"/>
          <w:caps w:val="0"/>
          <w:sz w:val="15"/>
          <w:szCs w:val="15"/>
          <w:lang w:val="es-ES"/>
        </w:rPr>
      </w:pPr>
      <w:r w:rsidRPr="009541C0">
        <w:rPr>
          <w:rFonts w:cs="Times New Roman"/>
          <w:b w:val="0"/>
          <w:caps w:val="0"/>
          <w:sz w:val="15"/>
          <w:szCs w:val="15"/>
          <w:lang w:val="es-ES"/>
        </w:rPr>
        <w:t>ESTRATEGIAS DE ENSEÑANZA</w:t>
      </w:r>
      <w:r w:rsidR="0058578F">
        <w:rPr>
          <w:rFonts w:cs="Times New Roman"/>
          <w:b w:val="0"/>
          <w:caps w:val="0"/>
          <w:sz w:val="15"/>
          <w:szCs w:val="15"/>
          <w:lang w:val="es-ES"/>
        </w:rPr>
        <w:t xml:space="preserve"> </w:t>
      </w:r>
      <w:r w:rsidR="001F2BE4" w:rsidRPr="009541C0">
        <w:rPr>
          <w:rFonts w:cs="Times New Roman"/>
          <w:b w:val="0"/>
          <w:caps w:val="0"/>
          <w:sz w:val="15"/>
          <w:szCs w:val="15"/>
          <w:lang w:val="es-ES"/>
        </w:rPr>
        <w:t>19 TAC §89.1055(e)(11)</w:t>
      </w:r>
    </w:p>
    <w:p w:rsidR="001F2BE4" w:rsidRPr="009541C0" w:rsidRDefault="001F2BE4" w:rsidP="001F2BE4">
      <w:pPr>
        <w:spacing w:line="240" w:lineRule="auto"/>
        <w:ind w:left="720" w:right="18"/>
        <w:jc w:val="both"/>
        <w:rPr>
          <w:rFonts w:cs="Times New Roman"/>
          <w:b w:val="0"/>
          <w:caps w:val="0"/>
          <w:sz w:val="15"/>
          <w:szCs w:val="15"/>
          <w:lang w:val="es-ES"/>
        </w:rPr>
      </w:pPr>
    </w:p>
    <w:p w:rsidR="00262762" w:rsidRPr="009541C0" w:rsidRDefault="00262762" w:rsidP="00262762">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 xml:space="preserve">El comité ARD ha </w:t>
      </w:r>
      <w:r w:rsidR="005975BC" w:rsidRPr="009541C0">
        <w:rPr>
          <w:rFonts w:cs="Times New Roman"/>
          <w:b w:val="0"/>
          <w:caps w:val="0"/>
          <w:sz w:val="15"/>
          <w:szCs w:val="15"/>
          <w:lang w:val="es-ES"/>
        </w:rPr>
        <w:t>contemplado la posibilidad de emplear estrategias de</w:t>
      </w:r>
      <w:r w:rsidRPr="009541C0">
        <w:rPr>
          <w:rFonts w:cs="Times New Roman"/>
          <w:b w:val="0"/>
          <w:caps w:val="0"/>
          <w:sz w:val="15"/>
          <w:szCs w:val="15"/>
          <w:lang w:val="es-ES"/>
        </w:rPr>
        <w:t xml:space="preserve"> enseñanza basadas en</w:t>
      </w:r>
      <w:r w:rsidR="005975BC" w:rsidRPr="009541C0">
        <w:rPr>
          <w:rFonts w:cs="Times New Roman"/>
          <w:b w:val="0"/>
          <w:caps w:val="0"/>
          <w:sz w:val="15"/>
          <w:szCs w:val="15"/>
          <w:lang w:val="es-ES"/>
        </w:rPr>
        <w:t xml:space="preserve"> prácticas </w:t>
      </w:r>
      <w:r w:rsidR="00CE2EC8">
        <w:rPr>
          <w:rFonts w:cs="Times New Roman"/>
          <w:b w:val="0"/>
          <w:caps w:val="0"/>
          <w:sz w:val="15"/>
          <w:szCs w:val="15"/>
          <w:lang w:val="es-ES"/>
        </w:rPr>
        <w:t>basadas</w:t>
      </w:r>
      <w:r w:rsidR="005975BC" w:rsidRPr="009541C0">
        <w:rPr>
          <w:rFonts w:cs="Times New Roman"/>
          <w:b w:val="0"/>
          <w:caps w:val="0"/>
          <w:sz w:val="15"/>
          <w:szCs w:val="15"/>
          <w:lang w:val="es-ES"/>
        </w:rPr>
        <w:t xml:space="preserve"> en la investigación</w:t>
      </w:r>
      <w:r w:rsidR="00567377" w:rsidRPr="009541C0">
        <w:rPr>
          <w:rFonts w:cs="Times New Roman"/>
          <w:b w:val="0"/>
          <w:caps w:val="0"/>
          <w:sz w:val="15"/>
          <w:szCs w:val="15"/>
          <w:lang w:val="es-ES"/>
        </w:rPr>
        <w:t xml:space="preserve"> y</w:t>
      </w:r>
      <w:r w:rsidR="005975BC" w:rsidRPr="009541C0">
        <w:rPr>
          <w:rFonts w:cs="Times New Roman"/>
          <w:b w:val="0"/>
          <w:caps w:val="0"/>
          <w:sz w:val="15"/>
          <w:szCs w:val="15"/>
          <w:lang w:val="es-ES"/>
        </w:rPr>
        <w:t xml:space="preserve"> revisadas</w:t>
      </w:r>
      <w:r w:rsidRPr="009541C0">
        <w:rPr>
          <w:rFonts w:cs="Times New Roman"/>
          <w:b w:val="0"/>
          <w:caps w:val="0"/>
          <w:sz w:val="15"/>
          <w:szCs w:val="15"/>
          <w:lang w:val="es-ES"/>
        </w:rPr>
        <w:t xml:space="preserve"> por</w:t>
      </w:r>
      <w:r w:rsidR="00B01DE0" w:rsidRPr="009541C0">
        <w:rPr>
          <w:rFonts w:cs="Times New Roman"/>
          <w:b w:val="0"/>
          <w:caps w:val="0"/>
          <w:sz w:val="15"/>
          <w:szCs w:val="15"/>
          <w:lang w:val="es-ES"/>
        </w:rPr>
        <w:t xml:space="preserve"> los</w:t>
      </w:r>
      <w:r w:rsidRPr="009541C0">
        <w:rPr>
          <w:rFonts w:cs="Times New Roman"/>
          <w:b w:val="0"/>
          <w:caps w:val="0"/>
          <w:sz w:val="15"/>
          <w:szCs w:val="15"/>
          <w:lang w:val="es-ES"/>
        </w:rPr>
        <w:t xml:space="preserve"> pares para los </w:t>
      </w:r>
      <w:r w:rsidR="000A4041" w:rsidRPr="009541C0">
        <w:rPr>
          <w:rFonts w:cs="Times New Roman"/>
          <w:b w:val="0"/>
          <w:caps w:val="0"/>
          <w:sz w:val="15"/>
          <w:szCs w:val="15"/>
          <w:lang w:val="es-ES"/>
        </w:rPr>
        <w:t>estudiante</w:t>
      </w:r>
      <w:r w:rsidR="00490819" w:rsidRPr="009541C0">
        <w:rPr>
          <w:rFonts w:cs="Times New Roman"/>
          <w:b w:val="0"/>
          <w:caps w:val="0"/>
          <w:sz w:val="15"/>
          <w:szCs w:val="15"/>
          <w:lang w:val="es-ES"/>
        </w:rPr>
        <w:t xml:space="preserve">s con </w:t>
      </w:r>
      <w:r w:rsidR="00A228DC" w:rsidRPr="009541C0">
        <w:rPr>
          <w:rFonts w:cs="Times New Roman"/>
          <w:b w:val="0"/>
          <w:caps w:val="0"/>
          <w:sz w:val="15"/>
          <w:szCs w:val="15"/>
          <w:lang w:val="es-ES"/>
        </w:rPr>
        <w:t>ASD</w:t>
      </w:r>
      <w:r w:rsidRPr="009541C0">
        <w:rPr>
          <w:rFonts w:cs="Times New Roman"/>
          <w:b w:val="0"/>
          <w:caps w:val="0"/>
          <w:sz w:val="15"/>
          <w:szCs w:val="15"/>
          <w:lang w:val="es-ES"/>
        </w:rPr>
        <w:t xml:space="preserve"> (por ejemplo: </w:t>
      </w:r>
      <w:r w:rsidR="005975BC" w:rsidRPr="009541C0">
        <w:rPr>
          <w:rFonts w:cs="Times New Roman"/>
          <w:b w:val="0"/>
          <w:caps w:val="0"/>
          <w:sz w:val="15"/>
          <w:szCs w:val="15"/>
          <w:lang w:val="es-ES"/>
        </w:rPr>
        <w:t>aquellas relacionada</w:t>
      </w:r>
      <w:r w:rsidRPr="009541C0">
        <w:rPr>
          <w:rFonts w:cs="Times New Roman"/>
          <w:b w:val="0"/>
          <w:caps w:val="0"/>
          <w:sz w:val="15"/>
          <w:szCs w:val="15"/>
          <w:lang w:val="es-ES"/>
        </w:rPr>
        <w:t>s con</w:t>
      </w:r>
      <w:r w:rsidR="005975BC" w:rsidRPr="009541C0">
        <w:rPr>
          <w:rFonts w:cs="Times New Roman"/>
          <w:b w:val="0"/>
          <w:caps w:val="0"/>
          <w:sz w:val="15"/>
          <w:szCs w:val="15"/>
          <w:lang w:val="es-ES"/>
        </w:rPr>
        <w:t xml:space="preserve"> entrenamiento de pruebas </w:t>
      </w:r>
      <w:r w:rsidRPr="009541C0">
        <w:rPr>
          <w:rFonts w:cs="Times New Roman"/>
          <w:b w:val="0"/>
          <w:caps w:val="0"/>
          <w:sz w:val="15"/>
          <w:szCs w:val="15"/>
          <w:lang w:val="es-ES"/>
        </w:rPr>
        <w:t>discreta</w:t>
      </w:r>
      <w:r w:rsidR="005975BC" w:rsidRPr="009541C0">
        <w:rPr>
          <w:rFonts w:cs="Times New Roman"/>
          <w:b w:val="0"/>
          <w:caps w:val="0"/>
          <w:sz w:val="15"/>
          <w:szCs w:val="15"/>
          <w:lang w:val="es-ES"/>
        </w:rPr>
        <w:t>s, ayudas</w:t>
      </w:r>
      <w:r w:rsidRPr="009541C0">
        <w:rPr>
          <w:rFonts w:cs="Times New Roman"/>
          <w:b w:val="0"/>
          <w:caps w:val="0"/>
          <w:sz w:val="15"/>
          <w:szCs w:val="15"/>
          <w:lang w:val="es-ES"/>
        </w:rPr>
        <w:t xml:space="preserve"> visu</w:t>
      </w:r>
      <w:r w:rsidR="005975BC" w:rsidRPr="009541C0">
        <w:rPr>
          <w:rFonts w:cs="Times New Roman"/>
          <w:b w:val="0"/>
          <w:caps w:val="0"/>
          <w:sz w:val="15"/>
          <w:szCs w:val="15"/>
          <w:lang w:val="es-ES"/>
        </w:rPr>
        <w:t>ales, análisis conductual aplicado</w:t>
      </w:r>
      <w:r w:rsidRPr="009541C0">
        <w:rPr>
          <w:rFonts w:cs="Times New Roman"/>
          <w:b w:val="0"/>
          <w:caps w:val="0"/>
          <w:sz w:val="15"/>
          <w:szCs w:val="15"/>
          <w:lang w:val="es-ES"/>
        </w:rPr>
        <w:t>, aprendizaje estructurado, comunicación</w:t>
      </w:r>
      <w:r w:rsidR="005975BC" w:rsidRPr="009541C0">
        <w:rPr>
          <w:rFonts w:cs="Times New Roman"/>
          <w:b w:val="0"/>
          <w:caps w:val="0"/>
          <w:sz w:val="15"/>
          <w:szCs w:val="15"/>
          <w:lang w:val="es-ES"/>
        </w:rPr>
        <w:t xml:space="preserve"> a</w:t>
      </w:r>
      <w:r w:rsidR="00567377" w:rsidRPr="009541C0">
        <w:rPr>
          <w:rFonts w:cs="Times New Roman"/>
          <w:b w:val="0"/>
          <w:caps w:val="0"/>
          <w:sz w:val="15"/>
          <w:szCs w:val="15"/>
          <w:lang w:val="es-ES"/>
        </w:rPr>
        <w:t xml:space="preserve">umentativa, o </w:t>
      </w:r>
      <w:r w:rsidR="00CE2EC8">
        <w:rPr>
          <w:rFonts w:cs="Times New Roman"/>
          <w:b w:val="0"/>
          <w:caps w:val="0"/>
          <w:sz w:val="15"/>
          <w:szCs w:val="15"/>
          <w:lang w:val="es-ES"/>
        </w:rPr>
        <w:t xml:space="preserve">capacitación </w:t>
      </w:r>
      <w:r w:rsidR="00567377" w:rsidRPr="009541C0">
        <w:rPr>
          <w:rFonts w:cs="Times New Roman"/>
          <w:b w:val="0"/>
          <w:caps w:val="0"/>
          <w:sz w:val="15"/>
          <w:szCs w:val="15"/>
          <w:lang w:val="es-ES"/>
        </w:rPr>
        <w:t>de</w:t>
      </w:r>
      <w:r w:rsidRPr="009541C0">
        <w:rPr>
          <w:rFonts w:cs="Times New Roman"/>
          <w:b w:val="0"/>
          <w:caps w:val="0"/>
          <w:sz w:val="15"/>
          <w:szCs w:val="15"/>
          <w:lang w:val="es-ES"/>
        </w:rPr>
        <w:t xml:space="preserve"> habilidades sociales) y determinó que el </w:t>
      </w:r>
      <w:r w:rsidR="000A4041" w:rsidRPr="009541C0">
        <w:rPr>
          <w:rFonts w:cs="Times New Roman"/>
          <w:b w:val="0"/>
          <w:caps w:val="0"/>
          <w:sz w:val="15"/>
          <w:szCs w:val="15"/>
          <w:lang w:val="es-ES"/>
        </w:rPr>
        <w:t>estudiante</w:t>
      </w:r>
      <w:r w:rsidR="005975BC" w:rsidRPr="009541C0">
        <w:rPr>
          <w:rFonts w:cs="Times New Roman"/>
          <w:b w:val="0"/>
          <w:caps w:val="0"/>
          <w:sz w:val="15"/>
          <w:szCs w:val="15"/>
          <w:lang w:val="es-ES"/>
        </w:rPr>
        <w:t xml:space="preserve"> </w:t>
      </w:r>
      <w:r w:rsidR="0058578F">
        <w:rPr>
          <w:rFonts w:cs="Times New Roman"/>
          <w:b w:val="0"/>
          <w:caps w:val="0"/>
          <w:sz w:val="15"/>
          <w:szCs w:val="15"/>
          <w:lang w:val="es-ES"/>
        </w:rPr>
        <w:t xml:space="preserve">necesita que </w:t>
      </w:r>
      <w:r w:rsidR="005975BC" w:rsidRPr="009541C0">
        <w:rPr>
          <w:rFonts w:cs="Times New Roman"/>
          <w:b w:val="0"/>
          <w:caps w:val="0"/>
          <w:sz w:val="15"/>
          <w:szCs w:val="15"/>
          <w:lang w:val="es-ES"/>
        </w:rPr>
        <w:t>las</w:t>
      </w:r>
      <w:r w:rsidRPr="009541C0">
        <w:rPr>
          <w:rFonts w:cs="Times New Roman"/>
          <w:b w:val="0"/>
          <w:caps w:val="0"/>
          <w:sz w:val="15"/>
          <w:szCs w:val="15"/>
          <w:lang w:val="es-ES"/>
        </w:rPr>
        <w:t xml:space="preserve"> estra</w:t>
      </w:r>
      <w:r w:rsidR="005975BC" w:rsidRPr="009541C0">
        <w:rPr>
          <w:rFonts w:cs="Times New Roman"/>
          <w:b w:val="0"/>
          <w:caps w:val="0"/>
          <w:sz w:val="15"/>
          <w:szCs w:val="15"/>
          <w:lang w:val="es-ES"/>
        </w:rPr>
        <w:t>tegias de enseñanza especificada</w:t>
      </w:r>
      <w:r w:rsidRPr="009541C0">
        <w:rPr>
          <w:rFonts w:cs="Times New Roman"/>
          <w:b w:val="0"/>
          <w:caps w:val="0"/>
          <w:sz w:val="15"/>
          <w:szCs w:val="15"/>
          <w:lang w:val="es-ES"/>
        </w:rPr>
        <w:t>s en el IEP.</w:t>
      </w:r>
    </w:p>
    <w:p w:rsidR="001F2BE4" w:rsidRPr="009541C0" w:rsidRDefault="00262762" w:rsidP="00623721">
      <w:pPr>
        <w:spacing w:line="240" w:lineRule="auto"/>
        <w:ind w:left="720" w:right="18"/>
        <w:jc w:val="both"/>
        <w:rPr>
          <w:rFonts w:cs="Times New Roman"/>
          <w:b w:val="0"/>
          <w:caps w:val="0"/>
          <w:sz w:val="15"/>
          <w:szCs w:val="15"/>
          <w:lang w:val="es-ES"/>
        </w:rPr>
      </w:pPr>
      <w:r w:rsidRPr="009541C0">
        <w:rPr>
          <w:rFonts w:cs="Times New Roman"/>
          <w:b w:val="0"/>
          <w:caps w:val="0"/>
          <w:sz w:val="15"/>
          <w:szCs w:val="15"/>
          <w:lang w:val="es-ES"/>
        </w:rPr>
        <w:t>Describa a continuación</w:t>
      </w:r>
      <w:r w:rsidR="00623721" w:rsidRPr="009541C0">
        <w:rPr>
          <w:rFonts w:cs="Times New Roman"/>
          <w:b w:val="0"/>
          <w:caps w:val="0"/>
          <w:sz w:val="15"/>
          <w:szCs w:val="15"/>
          <w:lang w:val="es-ES"/>
        </w:rPr>
        <w:t>:</w:t>
      </w:r>
    </w:p>
    <w:p w:rsidR="00623721" w:rsidRPr="009541C0" w:rsidRDefault="00623721" w:rsidP="00623721">
      <w:pPr>
        <w:spacing w:line="240" w:lineRule="auto"/>
        <w:ind w:left="720" w:right="18"/>
        <w:jc w:val="both"/>
        <w:rPr>
          <w:rFonts w:cs="Times New Roman"/>
          <w:b w:val="0"/>
          <w:caps w:val="0"/>
          <w:sz w:val="15"/>
          <w:szCs w:val="15"/>
          <w:lang w:val="es-E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F2BE4" w:rsidRPr="009541C0" w:rsidTr="007556F9">
        <w:tc>
          <w:tcPr>
            <w:tcW w:w="10296" w:type="dxa"/>
          </w:tcPr>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p w:rsidR="001F2BE4" w:rsidRPr="009541C0" w:rsidRDefault="001F2BE4" w:rsidP="007556F9">
            <w:pPr>
              <w:spacing w:line="240" w:lineRule="auto"/>
              <w:ind w:right="18"/>
              <w:jc w:val="both"/>
              <w:rPr>
                <w:rFonts w:cs="Times New Roman"/>
                <w:b w:val="0"/>
                <w:caps w:val="0"/>
                <w:sz w:val="15"/>
                <w:szCs w:val="15"/>
                <w:lang w:val="es-ES"/>
              </w:rPr>
            </w:pPr>
          </w:p>
        </w:tc>
      </w:tr>
    </w:tbl>
    <w:p w:rsidR="001F2BE4" w:rsidRPr="009541C0" w:rsidRDefault="001F2BE4" w:rsidP="001F2BE4">
      <w:pPr>
        <w:spacing w:line="240" w:lineRule="auto"/>
        <w:rPr>
          <w:rFonts w:cs="Times New Roman"/>
          <w:b w:val="0"/>
          <w:caps w:val="0"/>
          <w:sz w:val="15"/>
          <w:szCs w:val="15"/>
          <w:lang w:val="es-ES"/>
        </w:rPr>
      </w:pPr>
    </w:p>
    <w:p w:rsidR="00623721" w:rsidRPr="009541C0" w:rsidRDefault="00623721" w:rsidP="00623721">
      <w:pPr>
        <w:spacing w:line="240" w:lineRule="auto"/>
        <w:jc w:val="both"/>
        <w:rPr>
          <w:rFonts w:cs="Times New Roman"/>
          <w:b w:val="0"/>
          <w:caps w:val="0"/>
          <w:sz w:val="15"/>
          <w:szCs w:val="15"/>
          <w:lang w:val="es-ES"/>
        </w:rPr>
      </w:pPr>
      <w:r w:rsidRPr="009541C0">
        <w:rPr>
          <w:rFonts w:cs="Times New Roman"/>
          <w:b w:val="0"/>
          <w:caps w:val="0"/>
          <w:sz w:val="15"/>
          <w:szCs w:val="15"/>
          <w:lang w:val="es-ES"/>
        </w:rPr>
        <w:t>Si el comité ARD determina</w:t>
      </w:r>
      <w:r w:rsidR="00567377" w:rsidRPr="009541C0">
        <w:rPr>
          <w:rFonts w:cs="Times New Roman"/>
          <w:b w:val="0"/>
          <w:caps w:val="0"/>
          <w:sz w:val="15"/>
          <w:szCs w:val="15"/>
          <w:lang w:val="es-ES"/>
        </w:rPr>
        <w:t>se</w:t>
      </w:r>
      <w:r w:rsidRPr="009541C0">
        <w:rPr>
          <w:rFonts w:cs="Times New Roman"/>
          <w:b w:val="0"/>
          <w:caps w:val="0"/>
          <w:sz w:val="15"/>
          <w:szCs w:val="15"/>
          <w:lang w:val="es-ES"/>
        </w:rPr>
        <w:t xml:space="preserve"> que los servicios no son necesarios en una o más</w:t>
      </w:r>
      <w:r w:rsidR="00B214E7" w:rsidRPr="009541C0">
        <w:rPr>
          <w:rFonts w:cs="Times New Roman"/>
          <w:b w:val="0"/>
          <w:caps w:val="0"/>
          <w:sz w:val="15"/>
          <w:szCs w:val="15"/>
          <w:lang w:val="es-ES"/>
        </w:rPr>
        <w:t xml:space="preserve"> áreas de las </w:t>
      </w:r>
      <w:r w:rsidRPr="009541C0">
        <w:rPr>
          <w:rFonts w:cs="Times New Roman"/>
          <w:b w:val="0"/>
          <w:caps w:val="0"/>
          <w:sz w:val="15"/>
          <w:szCs w:val="15"/>
          <w:lang w:val="es-ES"/>
        </w:rPr>
        <w:t>menci</w:t>
      </w:r>
      <w:r w:rsidR="00B214E7" w:rsidRPr="009541C0">
        <w:rPr>
          <w:rFonts w:cs="Times New Roman"/>
          <w:b w:val="0"/>
          <w:caps w:val="0"/>
          <w:sz w:val="15"/>
          <w:szCs w:val="15"/>
          <w:lang w:val="es-ES"/>
        </w:rPr>
        <w:t>onada</w:t>
      </w:r>
      <w:r w:rsidRPr="009541C0">
        <w:rPr>
          <w:rFonts w:cs="Times New Roman"/>
          <w:b w:val="0"/>
          <w:caps w:val="0"/>
          <w:sz w:val="15"/>
          <w:szCs w:val="15"/>
          <w:lang w:val="es-ES"/>
        </w:rPr>
        <w:t>s</w:t>
      </w:r>
      <w:r w:rsidR="00B214E7" w:rsidRPr="009541C0">
        <w:rPr>
          <w:rFonts w:cs="Times New Roman"/>
          <w:b w:val="0"/>
          <w:caps w:val="0"/>
          <w:sz w:val="15"/>
          <w:szCs w:val="15"/>
          <w:lang w:val="es-ES"/>
        </w:rPr>
        <w:t xml:space="preserve"> </w:t>
      </w:r>
      <w:r w:rsidR="00567377" w:rsidRPr="009541C0">
        <w:rPr>
          <w:rFonts w:cs="Times New Roman"/>
          <w:b w:val="0"/>
          <w:caps w:val="0"/>
          <w:sz w:val="15"/>
          <w:szCs w:val="15"/>
          <w:lang w:val="es-ES"/>
        </w:rPr>
        <w:t>con anterioridad</w:t>
      </w:r>
      <w:r w:rsidRPr="009541C0">
        <w:rPr>
          <w:rFonts w:cs="Times New Roman"/>
          <w:b w:val="0"/>
          <w:caps w:val="0"/>
          <w:sz w:val="15"/>
          <w:szCs w:val="15"/>
          <w:lang w:val="es-ES"/>
        </w:rPr>
        <w:t>, el IEP debe</w:t>
      </w:r>
      <w:r w:rsidR="00B214E7" w:rsidRPr="009541C0">
        <w:rPr>
          <w:rFonts w:cs="Times New Roman"/>
          <w:b w:val="0"/>
          <w:caps w:val="0"/>
          <w:sz w:val="15"/>
          <w:szCs w:val="15"/>
          <w:lang w:val="es-ES"/>
        </w:rPr>
        <w:t>rá</w:t>
      </w:r>
      <w:r w:rsidRPr="009541C0">
        <w:rPr>
          <w:rFonts w:cs="Times New Roman"/>
          <w:b w:val="0"/>
          <w:caps w:val="0"/>
          <w:sz w:val="15"/>
          <w:szCs w:val="15"/>
          <w:lang w:val="es-ES"/>
        </w:rPr>
        <w:t xml:space="preserve"> incluir una </w:t>
      </w:r>
      <w:r w:rsidR="00712EAA" w:rsidRPr="009541C0">
        <w:rPr>
          <w:rFonts w:cs="Times New Roman"/>
          <w:b w:val="0"/>
          <w:caps w:val="0"/>
          <w:sz w:val="15"/>
          <w:szCs w:val="15"/>
          <w:lang w:val="es-ES"/>
        </w:rPr>
        <w:t xml:space="preserve">explicación </w:t>
      </w:r>
      <w:r w:rsidRPr="009541C0">
        <w:rPr>
          <w:rFonts w:cs="Times New Roman"/>
          <w:b w:val="0"/>
          <w:caps w:val="0"/>
          <w:sz w:val="15"/>
          <w:szCs w:val="15"/>
          <w:lang w:val="es-ES"/>
        </w:rPr>
        <w:t xml:space="preserve">a tal efecto y </w:t>
      </w:r>
      <w:r w:rsidR="00567377" w:rsidRPr="009541C0">
        <w:rPr>
          <w:rFonts w:cs="Times New Roman"/>
          <w:b w:val="0"/>
          <w:caps w:val="0"/>
          <w:sz w:val="15"/>
          <w:szCs w:val="15"/>
          <w:lang w:val="es-ES"/>
        </w:rPr>
        <w:t xml:space="preserve">el motivo por el </w:t>
      </w:r>
      <w:r w:rsidRPr="009541C0">
        <w:rPr>
          <w:rFonts w:cs="Times New Roman"/>
          <w:b w:val="0"/>
          <w:caps w:val="0"/>
          <w:sz w:val="15"/>
          <w:szCs w:val="15"/>
          <w:lang w:val="es-ES"/>
        </w:rPr>
        <w:t xml:space="preserve">cual se </w:t>
      </w:r>
      <w:r w:rsidR="00567377" w:rsidRPr="009541C0">
        <w:rPr>
          <w:rFonts w:cs="Times New Roman"/>
          <w:b w:val="0"/>
          <w:caps w:val="0"/>
          <w:sz w:val="15"/>
          <w:szCs w:val="15"/>
          <w:lang w:val="es-ES"/>
        </w:rPr>
        <w:t>tomó dicha</w:t>
      </w:r>
      <w:r w:rsidR="00B214E7" w:rsidRPr="009541C0">
        <w:rPr>
          <w:rFonts w:cs="Times New Roman"/>
          <w:b w:val="0"/>
          <w:caps w:val="0"/>
          <w:sz w:val="15"/>
          <w:szCs w:val="15"/>
          <w:lang w:val="es-ES"/>
        </w:rPr>
        <w:t xml:space="preserve"> determinación</w:t>
      </w:r>
      <w:r w:rsidRPr="009541C0">
        <w:rPr>
          <w:rFonts w:cs="Times New Roman"/>
          <w:b w:val="0"/>
          <w:caps w:val="0"/>
          <w:sz w:val="15"/>
          <w:szCs w:val="15"/>
          <w:lang w:val="es-ES"/>
        </w:rPr>
        <w:t>. 19 TAC § 89.1055 (f)</w:t>
      </w:r>
    </w:p>
    <w:p w:rsidR="001F2BE4" w:rsidRPr="009541C0" w:rsidRDefault="00623721" w:rsidP="00623721">
      <w:pPr>
        <w:spacing w:line="240" w:lineRule="auto"/>
        <w:jc w:val="both"/>
        <w:rPr>
          <w:rFonts w:cs="Times New Roman"/>
          <w:b w:val="0"/>
          <w:caps w:val="0"/>
          <w:sz w:val="15"/>
          <w:szCs w:val="15"/>
          <w:lang w:val="es-ES"/>
        </w:rPr>
      </w:pPr>
      <w:r w:rsidRPr="009541C0">
        <w:rPr>
          <w:rFonts w:cs="Times New Roman"/>
          <w:b w:val="0"/>
          <w:caps w:val="0"/>
          <w:sz w:val="15"/>
          <w:szCs w:val="15"/>
          <w:lang w:val="es-ES"/>
        </w:rPr>
        <w:t>Describa a continuación:</w:t>
      </w:r>
    </w:p>
    <w:p w:rsidR="001F2BE4" w:rsidRPr="009541C0" w:rsidRDefault="001F2BE4" w:rsidP="001F2BE4">
      <w:pPr>
        <w:spacing w:line="240" w:lineRule="auto"/>
        <w:jc w:val="both"/>
        <w:rPr>
          <w:rFonts w:cs="Times New Roman"/>
          <w:caps w:val="0"/>
          <w:sz w:val="15"/>
          <w:szCs w:val="15"/>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1F2BE4" w:rsidRPr="009541C0" w:rsidTr="007556F9">
        <w:tc>
          <w:tcPr>
            <w:tcW w:w="10296" w:type="dxa"/>
          </w:tcPr>
          <w:p w:rsidR="001F2BE4" w:rsidRPr="009541C0" w:rsidRDefault="001F2BE4" w:rsidP="007556F9">
            <w:pPr>
              <w:spacing w:line="240" w:lineRule="auto"/>
              <w:jc w:val="both"/>
              <w:rPr>
                <w:rFonts w:cs="Times New Roman"/>
                <w:b w:val="0"/>
                <w:caps w:val="0"/>
                <w:strike/>
                <w:sz w:val="15"/>
                <w:szCs w:val="15"/>
                <w:lang w:val="es-ES"/>
              </w:rPr>
            </w:pPr>
          </w:p>
          <w:p w:rsidR="001F2BE4" w:rsidRPr="009541C0" w:rsidRDefault="001F2BE4" w:rsidP="007556F9">
            <w:pPr>
              <w:spacing w:line="240" w:lineRule="auto"/>
              <w:jc w:val="both"/>
              <w:rPr>
                <w:rFonts w:cs="Times New Roman"/>
                <w:b w:val="0"/>
                <w:caps w:val="0"/>
                <w:strike/>
                <w:sz w:val="15"/>
                <w:szCs w:val="15"/>
                <w:lang w:val="es-ES"/>
              </w:rPr>
            </w:pPr>
          </w:p>
          <w:p w:rsidR="001F2BE4" w:rsidRPr="009541C0" w:rsidRDefault="001F2BE4" w:rsidP="007556F9">
            <w:pPr>
              <w:spacing w:line="240" w:lineRule="auto"/>
              <w:jc w:val="both"/>
              <w:rPr>
                <w:rFonts w:cs="Times New Roman"/>
                <w:b w:val="0"/>
                <w:caps w:val="0"/>
                <w:strike/>
                <w:sz w:val="15"/>
                <w:szCs w:val="15"/>
                <w:lang w:val="es-ES"/>
              </w:rPr>
            </w:pPr>
          </w:p>
          <w:p w:rsidR="001F2BE4" w:rsidRPr="009541C0" w:rsidRDefault="001F2BE4" w:rsidP="007556F9">
            <w:pPr>
              <w:spacing w:line="240" w:lineRule="auto"/>
              <w:jc w:val="both"/>
              <w:rPr>
                <w:rFonts w:cs="Times New Roman"/>
                <w:b w:val="0"/>
                <w:caps w:val="0"/>
                <w:strike/>
                <w:sz w:val="15"/>
                <w:szCs w:val="15"/>
                <w:lang w:val="es-ES"/>
              </w:rPr>
            </w:pPr>
          </w:p>
          <w:p w:rsidR="001F2BE4" w:rsidRPr="009541C0" w:rsidRDefault="001F2BE4" w:rsidP="007556F9">
            <w:pPr>
              <w:spacing w:line="240" w:lineRule="auto"/>
              <w:jc w:val="both"/>
              <w:rPr>
                <w:rFonts w:cs="Times New Roman"/>
                <w:b w:val="0"/>
                <w:caps w:val="0"/>
                <w:strike/>
                <w:sz w:val="15"/>
                <w:szCs w:val="15"/>
                <w:lang w:val="es-ES"/>
              </w:rPr>
            </w:pPr>
          </w:p>
          <w:p w:rsidR="001F2BE4" w:rsidRPr="009541C0" w:rsidRDefault="001F2BE4" w:rsidP="007556F9">
            <w:pPr>
              <w:spacing w:line="240" w:lineRule="auto"/>
              <w:jc w:val="both"/>
              <w:rPr>
                <w:rFonts w:cs="Times New Roman"/>
                <w:b w:val="0"/>
                <w:caps w:val="0"/>
                <w:strike/>
                <w:sz w:val="15"/>
                <w:szCs w:val="15"/>
                <w:lang w:val="es-ES"/>
              </w:rPr>
            </w:pPr>
          </w:p>
        </w:tc>
      </w:tr>
    </w:tbl>
    <w:p w:rsidR="001F2BE4" w:rsidRPr="009541C0" w:rsidRDefault="001F2BE4" w:rsidP="001F2BE4">
      <w:pPr>
        <w:spacing w:line="240" w:lineRule="auto"/>
        <w:ind w:right="18"/>
        <w:jc w:val="both"/>
        <w:rPr>
          <w:rFonts w:cs="Times New Roman"/>
          <w:b w:val="0"/>
          <w:caps w:val="0"/>
          <w:sz w:val="15"/>
          <w:szCs w:val="15"/>
          <w:lang w:val="es-ES"/>
        </w:rPr>
      </w:pPr>
    </w:p>
    <w:p w:rsidR="001F2BE4" w:rsidRPr="009541C0" w:rsidRDefault="001F2BE4" w:rsidP="001F2BE4">
      <w:pPr>
        <w:spacing w:line="240" w:lineRule="auto"/>
        <w:ind w:right="18"/>
        <w:jc w:val="both"/>
        <w:rPr>
          <w:rFonts w:cs="Times New Roman"/>
          <w:b w:val="0"/>
          <w:caps w:val="0"/>
          <w:sz w:val="15"/>
          <w:szCs w:val="15"/>
          <w:lang w:val="es-ES"/>
        </w:rPr>
      </w:pPr>
    </w:p>
    <w:p w:rsidR="001F2BE4" w:rsidRPr="009541C0" w:rsidRDefault="001F2BE4" w:rsidP="001F2BE4">
      <w:pPr>
        <w:spacing w:line="240" w:lineRule="auto"/>
        <w:ind w:right="18"/>
        <w:jc w:val="both"/>
        <w:rPr>
          <w:rFonts w:cs="Times New Roman"/>
          <w:b w:val="0"/>
          <w:caps w:val="0"/>
          <w:sz w:val="15"/>
          <w:szCs w:val="15"/>
          <w:lang w:val="es-ES"/>
        </w:rPr>
      </w:pPr>
    </w:p>
    <w:p w:rsidR="001F2BE4" w:rsidRPr="009541C0" w:rsidRDefault="001F2BE4" w:rsidP="001F2BE4">
      <w:pPr>
        <w:spacing w:line="240" w:lineRule="auto"/>
        <w:ind w:right="18"/>
        <w:jc w:val="both"/>
        <w:rPr>
          <w:rFonts w:cs="Times New Roman"/>
          <w:b w:val="0"/>
          <w:caps w:val="0"/>
          <w:sz w:val="15"/>
          <w:szCs w:val="15"/>
          <w:lang w:val="es-ES"/>
        </w:rPr>
      </w:pPr>
    </w:p>
    <w:p w:rsidR="001F2BE4" w:rsidRPr="009541C0" w:rsidRDefault="001F2BE4" w:rsidP="001F2BE4">
      <w:pPr>
        <w:spacing w:line="240" w:lineRule="auto"/>
        <w:ind w:right="18"/>
        <w:jc w:val="both"/>
        <w:rPr>
          <w:rFonts w:cs="Times New Roman"/>
          <w:b w:val="0"/>
          <w:caps w:val="0"/>
          <w:sz w:val="15"/>
          <w:szCs w:val="15"/>
          <w:lang w:val="es-ES"/>
        </w:rPr>
      </w:pPr>
    </w:p>
    <w:p w:rsidR="001F2BE4" w:rsidRPr="009541C0" w:rsidRDefault="001F2BE4" w:rsidP="001F2BE4">
      <w:pPr>
        <w:spacing w:line="240" w:lineRule="auto"/>
        <w:ind w:right="18"/>
        <w:jc w:val="both"/>
        <w:rPr>
          <w:rFonts w:cs="Times New Roman"/>
          <w:b w:val="0"/>
          <w:caps w:val="0"/>
          <w:sz w:val="15"/>
          <w:szCs w:val="15"/>
          <w:lang w:val="es-ES"/>
        </w:rPr>
      </w:pPr>
    </w:p>
    <w:p w:rsidR="001F2BE4" w:rsidRPr="009541C0" w:rsidRDefault="001F2BE4" w:rsidP="001F2BE4">
      <w:pPr>
        <w:spacing w:line="240" w:lineRule="auto"/>
        <w:ind w:right="18"/>
        <w:jc w:val="both"/>
        <w:rPr>
          <w:rFonts w:cs="Times New Roman"/>
          <w:b w:val="0"/>
          <w:caps w:val="0"/>
          <w:sz w:val="15"/>
          <w:szCs w:val="15"/>
          <w:lang w:val="es-ES"/>
        </w:rPr>
      </w:pPr>
    </w:p>
    <w:p w:rsidR="001F2BE4" w:rsidRPr="009541C0" w:rsidRDefault="001F2BE4" w:rsidP="001F2BE4">
      <w:pPr>
        <w:spacing w:line="240" w:lineRule="auto"/>
        <w:ind w:right="18"/>
        <w:jc w:val="both"/>
        <w:rPr>
          <w:rFonts w:cs="Times New Roman"/>
          <w:b w:val="0"/>
          <w:caps w:val="0"/>
          <w:sz w:val="15"/>
          <w:szCs w:val="15"/>
          <w:lang w:val="es-ES"/>
        </w:rPr>
      </w:pPr>
    </w:p>
    <w:p w:rsidR="001F2BE4" w:rsidRPr="009541C0" w:rsidRDefault="001F2BE4" w:rsidP="001F2BE4">
      <w:pPr>
        <w:spacing w:line="240" w:lineRule="auto"/>
        <w:ind w:right="18"/>
        <w:jc w:val="both"/>
        <w:rPr>
          <w:rFonts w:cs="Times New Roman"/>
          <w:b w:val="0"/>
          <w:caps w:val="0"/>
          <w:sz w:val="15"/>
          <w:szCs w:val="15"/>
          <w:lang w:val="es-ES"/>
        </w:rPr>
      </w:pPr>
    </w:p>
    <w:p w:rsidR="001F2BE4" w:rsidRPr="00490819" w:rsidRDefault="001F2BE4" w:rsidP="001F2BE4">
      <w:pPr>
        <w:spacing w:line="240" w:lineRule="auto"/>
        <w:ind w:right="18"/>
        <w:jc w:val="both"/>
        <w:rPr>
          <w:rFonts w:cs="Times New Roman"/>
          <w:b w:val="0"/>
          <w:caps w:val="0"/>
          <w:lang w:val="es-ES"/>
        </w:rPr>
      </w:pPr>
    </w:p>
    <w:p w:rsidR="001F2BE4" w:rsidRPr="00490819" w:rsidRDefault="001F2BE4" w:rsidP="001F2BE4">
      <w:pPr>
        <w:spacing w:line="240" w:lineRule="auto"/>
        <w:ind w:right="18"/>
        <w:jc w:val="both"/>
        <w:rPr>
          <w:rFonts w:cs="Times New Roman"/>
          <w:b w:val="0"/>
          <w:caps w:val="0"/>
          <w:lang w:val="es-ES"/>
        </w:rPr>
      </w:pPr>
    </w:p>
    <w:p w:rsidR="001F2BE4" w:rsidRPr="00490819" w:rsidRDefault="001F2BE4" w:rsidP="001F2BE4">
      <w:pPr>
        <w:spacing w:line="240" w:lineRule="auto"/>
        <w:ind w:right="18"/>
        <w:jc w:val="both"/>
        <w:rPr>
          <w:rFonts w:cs="Times New Roman"/>
          <w:b w:val="0"/>
          <w:caps w:val="0"/>
          <w:lang w:val="es-ES"/>
        </w:rPr>
      </w:pPr>
    </w:p>
    <w:p w:rsidR="001F2BE4" w:rsidRPr="00490819" w:rsidRDefault="001F2BE4" w:rsidP="001F2BE4">
      <w:pPr>
        <w:spacing w:line="240" w:lineRule="auto"/>
        <w:ind w:right="18"/>
        <w:jc w:val="both"/>
        <w:rPr>
          <w:rFonts w:cs="Times New Roman"/>
          <w:b w:val="0"/>
          <w:caps w:val="0"/>
          <w:lang w:val="es-ES"/>
        </w:rPr>
      </w:pPr>
    </w:p>
    <w:p w:rsidR="001F2BE4" w:rsidRPr="00490819" w:rsidRDefault="001F2BE4" w:rsidP="001F2BE4">
      <w:pPr>
        <w:spacing w:line="240" w:lineRule="auto"/>
        <w:ind w:right="18"/>
        <w:jc w:val="both"/>
        <w:rPr>
          <w:rFonts w:cs="Times New Roman"/>
          <w:b w:val="0"/>
          <w:caps w:val="0"/>
          <w:lang w:val="es-ES"/>
        </w:rPr>
      </w:pPr>
    </w:p>
    <w:p w:rsidR="001F2BE4" w:rsidRPr="00490819" w:rsidRDefault="001F2BE4" w:rsidP="001F2BE4">
      <w:pPr>
        <w:spacing w:line="240" w:lineRule="auto"/>
        <w:ind w:right="18"/>
        <w:jc w:val="both"/>
        <w:rPr>
          <w:rFonts w:cs="Times New Roman"/>
          <w:b w:val="0"/>
          <w:caps w:val="0"/>
          <w:lang w:val="es-ES"/>
        </w:rPr>
      </w:pPr>
    </w:p>
    <w:p w:rsidR="009541C0" w:rsidRDefault="009541C0">
      <w:pPr>
        <w:spacing w:after="200" w:line="276" w:lineRule="auto"/>
        <w:rPr>
          <w:rFonts w:cs="Times New Roman"/>
          <w:b w:val="0"/>
          <w:caps w:val="0"/>
          <w:lang w:val="es-ES"/>
        </w:rPr>
      </w:pPr>
      <w:r>
        <w:rPr>
          <w:rFonts w:cs="Times New Roman"/>
          <w:b w:val="0"/>
          <w:caps w:val="0"/>
          <w:lang w:val="es-ES"/>
        </w:rPr>
        <w:br w:type="page"/>
      </w:r>
    </w:p>
    <w:p w:rsidR="001F2BE4" w:rsidRPr="00490819" w:rsidRDefault="001F2BE4" w:rsidP="001F2BE4">
      <w:pPr>
        <w:spacing w:line="240" w:lineRule="auto"/>
        <w:ind w:right="18"/>
        <w:jc w:val="both"/>
        <w:rPr>
          <w:rFonts w:cs="Times New Roman"/>
          <w:b w:val="0"/>
          <w:caps w:val="0"/>
          <w:lang w:val="es-ES"/>
        </w:rPr>
      </w:pPr>
    </w:p>
    <w:p w:rsidR="001F2BE4" w:rsidRPr="00490819" w:rsidRDefault="001F2BE4" w:rsidP="001F2BE4">
      <w:pPr>
        <w:spacing w:line="240" w:lineRule="auto"/>
        <w:ind w:right="18"/>
        <w:jc w:val="both"/>
        <w:rPr>
          <w:rFonts w:cs="Times New Roman"/>
          <w:b w:val="0"/>
          <w:caps w:val="0"/>
          <w:lang w:val="es-ES"/>
        </w:rPr>
      </w:pPr>
    </w:p>
    <w:p w:rsidR="001F2BE4" w:rsidRPr="00490819" w:rsidRDefault="00954C11" w:rsidP="001F2BE4">
      <w:pPr>
        <w:spacing w:line="240" w:lineRule="auto"/>
        <w:jc w:val="both"/>
        <w:rPr>
          <w:rFonts w:cs="Times New Roman"/>
          <w:caps w:val="0"/>
          <w:sz w:val="24"/>
          <w:szCs w:val="24"/>
          <w:lang w:val="es-ES"/>
        </w:rPr>
      </w:pPr>
      <w:r>
        <w:rPr>
          <w:rFonts w:cs="Times New Roman"/>
          <w:caps w:val="0"/>
          <w:noProof/>
          <w:sz w:val="20"/>
          <w:szCs w:val="20"/>
        </w:rPr>
        <mc:AlternateContent>
          <mc:Choice Requires="wps">
            <w:drawing>
              <wp:anchor distT="0" distB="0" distL="114300" distR="114300" simplePos="0" relativeHeight="251682816" behindDoc="0" locked="0" layoutInCell="1" allowOverlap="1">
                <wp:simplePos x="0" y="0"/>
                <wp:positionH relativeFrom="column">
                  <wp:posOffset>-476250</wp:posOffset>
                </wp:positionH>
                <wp:positionV relativeFrom="paragraph">
                  <wp:posOffset>118110</wp:posOffset>
                </wp:positionV>
                <wp:extent cx="335915" cy="311150"/>
                <wp:effectExtent l="0" t="0" r="26035" b="12700"/>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5915" cy="311150"/>
                        </a:xfrm>
                        <a:prstGeom prst="flowChartConnector">
                          <a:avLst/>
                        </a:prstGeom>
                        <a:solidFill>
                          <a:schemeClr val="tx2">
                            <a:lumMod val="20000"/>
                            <a:lumOff val="80000"/>
                          </a:schemeClr>
                        </a:solidFill>
                        <a:ln w="9525">
                          <a:solidFill>
                            <a:srgbClr val="000000"/>
                          </a:solidFill>
                          <a:round/>
                          <a:headEnd/>
                          <a:tailEnd/>
                        </a:ln>
                      </wps:spPr>
                      <wps:txbx>
                        <w:txbxContent>
                          <w:p w:rsidR="00C405C7" w:rsidRPr="00A228DC" w:rsidRDefault="00C405C7" w:rsidP="001F2BE4">
                            <w:pPr>
                              <w:rPr>
                                <w:lang w:val="es-AR"/>
                              </w:rPr>
                            </w:pPr>
                            <w:r>
                              <w:rPr>
                                <w:lang w:val="es-AR"/>
                              </w:rPr>
                              <w:t>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48" type="#_x0000_t120" style="position:absolute;left:0;text-align:left;margin-left:-37.5pt;margin-top:9.3pt;width:26.45pt;height:2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" fillcolor="#c6d9f1 [671]">
                <v:textbox>
                  <w:txbxContent>
                    <w:p w:rsidR="00C405C7" w:rsidRPr="00A228DC" w:rsidRDefault="00C405C7" w:rsidP="001F2BE4">
                      <w:pPr>
                        <w:rPr>
                          <w:lang w:val="es-AR"/>
                        </w:rPr>
                      </w:pPr>
                      <w:r>
                        <w:rPr>
                          <w:lang w:val="es-AR"/>
                        </w:rPr>
                        <w:t>W</w:t>
                      </w:r>
                    </w:p>
                  </w:txbxContent>
                </v:textbox>
              </v:shape>
            </w:pict>
          </mc:Fallback>
        </mc:AlternateContent>
      </w:r>
    </w:p>
    <w:p w:rsidR="001F2BE4" w:rsidRPr="00490819" w:rsidRDefault="006048A0" w:rsidP="001F2BE4">
      <w:pPr>
        <w:spacing w:line="240" w:lineRule="auto"/>
        <w:jc w:val="both"/>
        <w:rPr>
          <w:rFonts w:cs="Times New Roman"/>
          <w:caps w:val="0"/>
          <w:sz w:val="24"/>
          <w:szCs w:val="24"/>
          <w:lang w:val="es-ES"/>
        </w:rPr>
      </w:pPr>
      <w:r>
        <w:rPr>
          <w:rFonts w:cs="Times New Roman"/>
          <w:caps w:val="0"/>
          <w:sz w:val="20"/>
          <w:szCs w:val="20"/>
          <w:lang w:val="es-ES"/>
        </w:rPr>
        <w:t>SUPLEMENTO</w:t>
      </w:r>
      <w:r w:rsidR="00467086" w:rsidRPr="00CE2EC8">
        <w:rPr>
          <w:rFonts w:cs="Times New Roman"/>
          <w:caps w:val="0"/>
          <w:sz w:val="20"/>
          <w:szCs w:val="20"/>
          <w:lang w:val="es-ES"/>
        </w:rPr>
        <w:t xml:space="preserve"> PARA </w:t>
      </w:r>
      <w:r w:rsidR="00FD6B3A">
        <w:rPr>
          <w:rFonts w:cs="Times New Roman"/>
          <w:caps w:val="0"/>
          <w:sz w:val="20"/>
          <w:szCs w:val="20"/>
          <w:lang w:val="es-ES"/>
        </w:rPr>
        <w:t>UN ESTUDIANT</w:t>
      </w:r>
      <w:r w:rsidR="00712EAA" w:rsidRPr="00CE2EC8">
        <w:rPr>
          <w:rFonts w:cs="Times New Roman"/>
          <w:caps w:val="0"/>
          <w:sz w:val="20"/>
          <w:szCs w:val="20"/>
          <w:lang w:val="es-ES"/>
        </w:rPr>
        <w:t xml:space="preserve"> EN UNA COLOCACIÓN </w:t>
      </w:r>
      <w:r w:rsidR="005078D5" w:rsidRPr="00CE2EC8">
        <w:rPr>
          <w:rFonts w:cs="Times New Roman"/>
          <w:caps w:val="0"/>
          <w:sz w:val="20"/>
          <w:szCs w:val="20"/>
          <w:lang w:val="es-ES"/>
        </w:rPr>
        <w:t>EDUCA</w:t>
      </w:r>
      <w:r w:rsidR="00712EAA" w:rsidRPr="00CE2EC8">
        <w:rPr>
          <w:rFonts w:cs="Times New Roman"/>
          <w:caps w:val="0"/>
          <w:sz w:val="20"/>
          <w:szCs w:val="20"/>
          <w:lang w:val="es-ES"/>
        </w:rPr>
        <w:t>TIVA</w:t>
      </w:r>
      <w:r w:rsidR="00467086" w:rsidRPr="00CE2EC8">
        <w:rPr>
          <w:rFonts w:cs="Times New Roman"/>
          <w:caps w:val="0"/>
          <w:sz w:val="20"/>
          <w:szCs w:val="20"/>
          <w:lang w:val="es-ES"/>
        </w:rPr>
        <w:t xml:space="preserve"> RESIDENCIAL</w:t>
      </w:r>
      <w:r w:rsidR="001F2BE4" w:rsidRPr="00490819">
        <w:rPr>
          <w:rFonts w:cs="Times New Roman"/>
          <w:caps w:val="0"/>
          <w:sz w:val="24"/>
          <w:szCs w:val="24"/>
          <w:lang w:val="es-ES"/>
        </w:rPr>
        <w:t xml:space="preserve"> </w:t>
      </w:r>
      <w:r w:rsidR="001F2BE4" w:rsidRPr="00490819">
        <w:rPr>
          <w:rFonts w:cs="Times New Roman"/>
          <w:b w:val="0"/>
          <w:caps w:val="0"/>
          <w:sz w:val="15"/>
          <w:szCs w:val="15"/>
          <w:lang w:val="es-ES"/>
        </w:rPr>
        <w:t>19 TAC §89.61.</w:t>
      </w:r>
    </w:p>
    <w:p w:rsidR="001F2BE4" w:rsidRPr="00490819" w:rsidRDefault="001F2BE4" w:rsidP="001F2BE4">
      <w:pPr>
        <w:spacing w:line="240" w:lineRule="auto"/>
        <w:jc w:val="both"/>
        <w:rPr>
          <w:rFonts w:cs="Times New Roman"/>
          <w:b w:val="0"/>
          <w:caps w:val="0"/>
          <w:lang w:val="es-ES"/>
        </w:rPr>
      </w:pPr>
    </w:p>
    <w:p w:rsidR="001F2BE4" w:rsidRPr="00490819" w:rsidRDefault="001F2BE4" w:rsidP="001F2BE4">
      <w:pPr>
        <w:spacing w:line="240" w:lineRule="auto"/>
        <w:jc w:val="both"/>
        <w:rPr>
          <w:rFonts w:cs="Times New Roman"/>
          <w:b w:val="0"/>
          <w:caps w:val="0"/>
          <w:lang w:val="es-ES"/>
        </w:rPr>
      </w:pPr>
    </w:p>
    <w:p w:rsidR="001F2BE4" w:rsidRPr="00CE2EC8" w:rsidRDefault="007A7786"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Describa aquellos servicios que el distrito escolar no puede proporcionar y que</w:t>
      </w:r>
      <w:r w:rsidR="0076097D" w:rsidRPr="00CE2EC8">
        <w:rPr>
          <w:rFonts w:cs="Times New Roman"/>
          <w:b w:val="0"/>
          <w:caps w:val="0"/>
          <w:sz w:val="15"/>
          <w:szCs w:val="15"/>
          <w:lang w:val="es-ES"/>
        </w:rPr>
        <w:t xml:space="preserve"> el establecimiento </w:t>
      </w:r>
      <w:r w:rsidRPr="00CE2EC8">
        <w:rPr>
          <w:rFonts w:cs="Times New Roman"/>
          <w:b w:val="0"/>
          <w:caps w:val="0"/>
          <w:sz w:val="15"/>
          <w:szCs w:val="15"/>
          <w:lang w:val="es-ES"/>
        </w:rPr>
        <w:t>brindará</w:t>
      </w:r>
      <w:r w:rsidR="001F2BE4" w:rsidRPr="00CE2EC8">
        <w:rPr>
          <w:rFonts w:cs="Times New Roman"/>
          <w:b w:val="0"/>
          <w:caps w:val="0"/>
          <w:sz w:val="15"/>
          <w:szCs w:val="15"/>
          <w:lang w:val="es-ES"/>
        </w:rPr>
        <w:t xml:space="preserve">. </w:t>
      </w:r>
    </w:p>
    <w:p w:rsidR="001F2BE4" w:rsidRPr="00CE2EC8" w:rsidRDefault="001F2BE4"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19 TAC §89.61(a)(4)(B)</w:t>
      </w:r>
    </w:p>
    <w:p w:rsidR="001F2BE4" w:rsidRPr="00CE2EC8" w:rsidRDefault="001F2BE4" w:rsidP="001F2BE4">
      <w:pPr>
        <w:spacing w:line="240" w:lineRule="auto"/>
        <w:jc w:val="both"/>
        <w:rPr>
          <w:rFonts w:cs="Times New Roman"/>
          <w:b w:val="0"/>
          <w:caps w:val="0"/>
          <w:sz w:val="15"/>
          <w:szCs w:val="15"/>
          <w:lang w:val="es-ES"/>
        </w:rPr>
      </w:pPr>
    </w:p>
    <w:tbl>
      <w:tblPr>
        <w:tblStyle w:val="TableGrid"/>
        <w:tblW w:w="0" w:type="auto"/>
        <w:tblLook w:val="04A0" w:firstRow="1" w:lastRow="0" w:firstColumn="1" w:lastColumn="0" w:noHBand="0" w:noVBand="1"/>
      </w:tblPr>
      <w:tblGrid>
        <w:gridCol w:w="10070"/>
      </w:tblGrid>
      <w:tr w:rsidR="001F2BE4" w:rsidRPr="00CE2EC8" w:rsidTr="007556F9">
        <w:tc>
          <w:tcPr>
            <w:tcW w:w="10296" w:type="dxa"/>
          </w:tcPr>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tc>
      </w:tr>
    </w:tbl>
    <w:p w:rsidR="001F2BE4" w:rsidRPr="00CE2EC8" w:rsidRDefault="001F2BE4" w:rsidP="001F2BE4">
      <w:pPr>
        <w:spacing w:line="240" w:lineRule="auto"/>
        <w:jc w:val="both"/>
        <w:rPr>
          <w:rFonts w:cs="Times New Roman"/>
          <w:b w:val="0"/>
          <w:caps w:val="0"/>
          <w:sz w:val="15"/>
          <w:szCs w:val="15"/>
          <w:lang w:val="es-ES"/>
        </w:rPr>
      </w:pPr>
    </w:p>
    <w:p w:rsidR="001F2BE4" w:rsidRPr="00CE2EC8" w:rsidRDefault="001F2BE4" w:rsidP="001F2BE4">
      <w:pPr>
        <w:spacing w:line="240" w:lineRule="auto"/>
        <w:jc w:val="both"/>
        <w:rPr>
          <w:rFonts w:cs="Times New Roman"/>
          <w:b w:val="0"/>
          <w:caps w:val="0"/>
          <w:sz w:val="15"/>
          <w:szCs w:val="15"/>
          <w:lang w:val="es-ES"/>
        </w:rPr>
      </w:pPr>
    </w:p>
    <w:p w:rsidR="001F2BE4" w:rsidRPr="00CE2EC8" w:rsidRDefault="001F2BE4" w:rsidP="001F2BE4">
      <w:pPr>
        <w:spacing w:line="240" w:lineRule="auto"/>
        <w:jc w:val="both"/>
        <w:rPr>
          <w:rFonts w:cs="Times New Roman"/>
          <w:b w:val="0"/>
          <w:caps w:val="0"/>
          <w:sz w:val="15"/>
          <w:szCs w:val="15"/>
          <w:lang w:val="es-ES"/>
        </w:rPr>
      </w:pPr>
    </w:p>
    <w:p w:rsidR="001F2BE4" w:rsidRPr="00CE2EC8" w:rsidRDefault="00ED5CAD"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Descr</w:t>
      </w:r>
      <w:r w:rsidR="0076097D" w:rsidRPr="00CE2EC8">
        <w:rPr>
          <w:rFonts w:cs="Times New Roman"/>
          <w:b w:val="0"/>
          <w:caps w:val="0"/>
          <w:sz w:val="15"/>
          <w:szCs w:val="15"/>
          <w:lang w:val="es-ES"/>
        </w:rPr>
        <w:t>iba los criterios y los plazos e</w:t>
      </w:r>
      <w:r w:rsidRPr="00CE2EC8">
        <w:rPr>
          <w:rFonts w:cs="Times New Roman"/>
          <w:b w:val="0"/>
          <w:caps w:val="0"/>
          <w:sz w:val="15"/>
          <w:szCs w:val="15"/>
          <w:lang w:val="es-ES"/>
        </w:rPr>
        <w:t>s</w:t>
      </w:r>
      <w:r w:rsidR="0076097D" w:rsidRPr="00CE2EC8">
        <w:rPr>
          <w:rFonts w:cs="Times New Roman"/>
          <w:b w:val="0"/>
          <w:caps w:val="0"/>
          <w:sz w:val="15"/>
          <w:szCs w:val="15"/>
          <w:lang w:val="es-ES"/>
        </w:rPr>
        <w:t xml:space="preserve">timados para que </w:t>
      </w:r>
      <w:r w:rsidRPr="00CE2EC8">
        <w:rPr>
          <w:rFonts w:cs="Times New Roman"/>
          <w:b w:val="0"/>
          <w:caps w:val="0"/>
          <w:sz w:val="15"/>
          <w:szCs w:val="15"/>
          <w:lang w:val="es-ES"/>
        </w:rPr>
        <w:t xml:space="preserve">el </w:t>
      </w:r>
      <w:r w:rsidR="000A4041" w:rsidRPr="00CE2EC8">
        <w:rPr>
          <w:rFonts w:cs="Times New Roman"/>
          <w:b w:val="0"/>
          <w:caps w:val="0"/>
          <w:sz w:val="15"/>
          <w:szCs w:val="15"/>
          <w:lang w:val="es-ES"/>
        </w:rPr>
        <w:t>estudiante</w:t>
      </w:r>
      <w:r w:rsidRPr="00CE2EC8">
        <w:rPr>
          <w:rFonts w:cs="Times New Roman"/>
          <w:b w:val="0"/>
          <w:caps w:val="0"/>
          <w:sz w:val="15"/>
          <w:szCs w:val="15"/>
          <w:lang w:val="es-ES"/>
        </w:rPr>
        <w:t xml:space="preserve"> </w:t>
      </w:r>
      <w:r w:rsidR="0076097D" w:rsidRPr="00CE2EC8">
        <w:rPr>
          <w:rFonts w:cs="Times New Roman"/>
          <w:b w:val="0"/>
          <w:caps w:val="0"/>
          <w:sz w:val="15"/>
          <w:szCs w:val="15"/>
          <w:lang w:val="es-ES"/>
        </w:rPr>
        <w:t xml:space="preserve">regrese </w:t>
      </w:r>
      <w:r w:rsidRPr="00CE2EC8">
        <w:rPr>
          <w:rFonts w:cs="Times New Roman"/>
          <w:b w:val="0"/>
          <w:caps w:val="0"/>
          <w:sz w:val="15"/>
          <w:szCs w:val="15"/>
          <w:lang w:val="es-ES"/>
        </w:rPr>
        <w:t>al distrito escolar.</w:t>
      </w:r>
      <w:r w:rsidR="001F2BE4" w:rsidRPr="00CE2EC8">
        <w:rPr>
          <w:rFonts w:cs="Times New Roman"/>
          <w:b w:val="0"/>
          <w:caps w:val="0"/>
          <w:sz w:val="15"/>
          <w:szCs w:val="15"/>
          <w:lang w:val="es-ES"/>
        </w:rPr>
        <w:t xml:space="preserve"> </w:t>
      </w:r>
    </w:p>
    <w:p w:rsidR="001F2BE4" w:rsidRPr="00CE2EC8" w:rsidRDefault="001F2BE4"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 xml:space="preserve">19 TAC §89.61(a)(4)(C) </w:t>
      </w:r>
    </w:p>
    <w:p w:rsidR="001F2BE4" w:rsidRPr="00CE2EC8" w:rsidRDefault="001F2BE4" w:rsidP="001F2BE4">
      <w:pPr>
        <w:spacing w:line="240" w:lineRule="auto"/>
        <w:jc w:val="both"/>
        <w:rPr>
          <w:rFonts w:cs="Times New Roman"/>
          <w:b w:val="0"/>
          <w:caps w:val="0"/>
          <w:sz w:val="15"/>
          <w:szCs w:val="15"/>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1F2BE4" w:rsidRPr="00CE2EC8" w:rsidTr="007556F9">
        <w:tc>
          <w:tcPr>
            <w:tcW w:w="10296" w:type="dxa"/>
          </w:tcPr>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tc>
      </w:tr>
    </w:tbl>
    <w:p w:rsidR="001F2BE4" w:rsidRPr="00CE2EC8" w:rsidRDefault="001F2BE4" w:rsidP="001F2BE4">
      <w:pPr>
        <w:spacing w:line="240" w:lineRule="auto"/>
        <w:jc w:val="both"/>
        <w:rPr>
          <w:rFonts w:cs="Times New Roman"/>
          <w:b w:val="0"/>
          <w:caps w:val="0"/>
          <w:sz w:val="15"/>
          <w:szCs w:val="15"/>
          <w:lang w:val="es-ES"/>
        </w:rPr>
      </w:pPr>
    </w:p>
    <w:p w:rsidR="001F2BE4" w:rsidRPr="00CE2EC8" w:rsidRDefault="001F2BE4" w:rsidP="001F2BE4">
      <w:pPr>
        <w:spacing w:line="240" w:lineRule="auto"/>
        <w:jc w:val="both"/>
        <w:rPr>
          <w:rFonts w:cs="Times New Roman"/>
          <w:b w:val="0"/>
          <w:caps w:val="0"/>
          <w:sz w:val="15"/>
          <w:szCs w:val="15"/>
          <w:lang w:val="es-ES"/>
        </w:rPr>
      </w:pPr>
    </w:p>
    <w:p w:rsidR="001F2BE4" w:rsidRPr="00CE2EC8" w:rsidRDefault="001F2BE4" w:rsidP="001F2BE4">
      <w:pPr>
        <w:spacing w:line="240" w:lineRule="auto"/>
        <w:jc w:val="both"/>
        <w:rPr>
          <w:rFonts w:cs="Times New Roman"/>
          <w:b w:val="0"/>
          <w:caps w:val="0"/>
          <w:sz w:val="15"/>
          <w:szCs w:val="15"/>
          <w:lang w:val="es-ES"/>
        </w:rPr>
      </w:pPr>
    </w:p>
    <w:p w:rsidR="001F2BE4" w:rsidRPr="00CE2EC8" w:rsidRDefault="002304CF"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 xml:space="preserve">Describa </w:t>
      </w:r>
      <w:r w:rsidR="00FD6B3A">
        <w:rPr>
          <w:rFonts w:cs="Times New Roman"/>
          <w:b w:val="0"/>
          <w:caps w:val="0"/>
          <w:sz w:val="15"/>
          <w:szCs w:val="15"/>
          <w:lang w:val="es-ES"/>
        </w:rPr>
        <w:t>lo apropiada de</w:t>
      </w:r>
      <w:r w:rsidR="00A228DC" w:rsidRPr="00CE2EC8">
        <w:rPr>
          <w:rFonts w:cs="Times New Roman"/>
          <w:b w:val="0"/>
          <w:caps w:val="0"/>
          <w:sz w:val="15"/>
          <w:szCs w:val="15"/>
          <w:lang w:val="es-ES"/>
        </w:rPr>
        <w:t xml:space="preserve">l </w:t>
      </w:r>
      <w:r w:rsidRPr="00CE2EC8">
        <w:rPr>
          <w:rFonts w:cs="Times New Roman"/>
          <w:b w:val="0"/>
          <w:caps w:val="0"/>
          <w:sz w:val="15"/>
          <w:szCs w:val="15"/>
          <w:lang w:val="es-ES"/>
        </w:rPr>
        <w:t>establecimiento</w:t>
      </w:r>
      <w:r w:rsidR="00FD6B3A">
        <w:rPr>
          <w:rFonts w:cs="Times New Roman"/>
          <w:b w:val="0"/>
          <w:caps w:val="0"/>
          <w:sz w:val="15"/>
          <w:szCs w:val="15"/>
          <w:lang w:val="es-ES"/>
        </w:rPr>
        <w:t xml:space="preserve"> </w:t>
      </w:r>
      <w:r w:rsidR="00D27724" w:rsidRPr="00CE2EC8">
        <w:rPr>
          <w:rFonts w:cs="Times New Roman"/>
          <w:b w:val="0"/>
          <w:caps w:val="0"/>
          <w:sz w:val="15"/>
          <w:szCs w:val="15"/>
          <w:lang w:val="es-ES"/>
        </w:rPr>
        <w:t xml:space="preserve">para el </w:t>
      </w:r>
      <w:r w:rsidR="000A4041" w:rsidRPr="00CE2EC8">
        <w:rPr>
          <w:rFonts w:cs="Times New Roman"/>
          <w:b w:val="0"/>
          <w:caps w:val="0"/>
          <w:sz w:val="15"/>
          <w:szCs w:val="15"/>
          <w:lang w:val="es-ES"/>
        </w:rPr>
        <w:t>estudiante</w:t>
      </w:r>
      <w:r w:rsidR="001F2BE4" w:rsidRPr="00CE2EC8">
        <w:rPr>
          <w:rFonts w:cs="Times New Roman"/>
          <w:b w:val="0"/>
          <w:caps w:val="0"/>
          <w:sz w:val="15"/>
          <w:szCs w:val="15"/>
          <w:lang w:val="es-ES"/>
        </w:rPr>
        <w:t xml:space="preserve">. </w:t>
      </w:r>
    </w:p>
    <w:p w:rsidR="001F2BE4" w:rsidRPr="00CE2EC8" w:rsidRDefault="001F2BE4" w:rsidP="001F2BE4">
      <w:pPr>
        <w:spacing w:line="240" w:lineRule="auto"/>
        <w:jc w:val="both"/>
        <w:rPr>
          <w:rFonts w:cs="Times New Roman"/>
          <w:caps w:val="0"/>
          <w:sz w:val="15"/>
          <w:szCs w:val="15"/>
          <w:lang w:val="es-ES"/>
        </w:rPr>
      </w:pPr>
      <w:r w:rsidRPr="00CE2EC8">
        <w:rPr>
          <w:rFonts w:cs="Times New Roman"/>
          <w:b w:val="0"/>
          <w:caps w:val="0"/>
          <w:sz w:val="15"/>
          <w:szCs w:val="15"/>
          <w:lang w:val="es-ES"/>
        </w:rPr>
        <w:t>19 TAC §89.61(a)(4)(D)</w:t>
      </w:r>
    </w:p>
    <w:p w:rsidR="001F2BE4" w:rsidRPr="00CE2EC8" w:rsidRDefault="001F2BE4" w:rsidP="001F2BE4">
      <w:pPr>
        <w:spacing w:line="240" w:lineRule="auto"/>
        <w:jc w:val="both"/>
        <w:rPr>
          <w:rFonts w:cs="Times New Roman"/>
          <w:caps w:val="0"/>
          <w:sz w:val="15"/>
          <w:szCs w:val="15"/>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1F2BE4" w:rsidRPr="00CE2EC8" w:rsidTr="007556F9">
        <w:tc>
          <w:tcPr>
            <w:tcW w:w="10296" w:type="dxa"/>
          </w:tcPr>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tc>
      </w:tr>
    </w:tbl>
    <w:p w:rsidR="001F2BE4" w:rsidRPr="00CE2EC8" w:rsidRDefault="001F2BE4" w:rsidP="001F2BE4">
      <w:pPr>
        <w:spacing w:line="240" w:lineRule="auto"/>
        <w:jc w:val="both"/>
        <w:rPr>
          <w:rFonts w:cs="Times New Roman"/>
          <w:caps w:val="0"/>
          <w:sz w:val="15"/>
          <w:szCs w:val="15"/>
          <w:lang w:val="es-ES"/>
        </w:rPr>
      </w:pPr>
    </w:p>
    <w:p w:rsidR="001F2BE4" w:rsidRPr="00490819" w:rsidRDefault="001F2BE4" w:rsidP="001F2BE4">
      <w:pPr>
        <w:spacing w:line="240" w:lineRule="auto"/>
        <w:ind w:right="18"/>
        <w:jc w:val="both"/>
        <w:rPr>
          <w:rFonts w:cs="Times New Roman"/>
          <w:b w:val="0"/>
          <w:caps w:val="0"/>
          <w:lang w:val="es-ES"/>
        </w:rPr>
        <w:sectPr w:rsidR="001F2BE4" w:rsidRPr="00490819" w:rsidSect="007556F9">
          <w:headerReference w:type="even" r:id="rId38"/>
          <w:headerReference w:type="default" r:id="rId39"/>
          <w:footerReference w:type="default" r:id="rId40"/>
          <w:headerReference w:type="first" r:id="rId41"/>
          <w:pgSz w:w="12240" w:h="15840" w:code="1"/>
          <w:pgMar w:top="720" w:right="1080" w:bottom="734" w:left="1080" w:header="720" w:footer="432" w:gutter="0"/>
          <w:pgNumType w:start="1"/>
          <w:cols w:space="720"/>
          <w:docGrid w:linePitch="360"/>
        </w:sectPr>
      </w:pPr>
    </w:p>
    <w:p w:rsidR="001F2BE4" w:rsidRPr="00CE2EC8" w:rsidRDefault="00C1726C" w:rsidP="001F2BE4">
      <w:pPr>
        <w:spacing w:line="240" w:lineRule="auto"/>
        <w:jc w:val="both"/>
        <w:rPr>
          <w:rFonts w:cs="Times New Roman"/>
          <w:caps w:val="0"/>
          <w:sz w:val="20"/>
          <w:szCs w:val="20"/>
          <w:lang w:val="es-ES"/>
        </w:rPr>
      </w:pPr>
      <w:r>
        <w:rPr>
          <w:rFonts w:cs="Times New Roman"/>
          <w:caps w:val="0"/>
          <w:noProof/>
          <w:sz w:val="20"/>
          <w:szCs w:val="20"/>
        </w:rPr>
        <w:lastRenderedPageBreak/>
        <mc:AlternateContent>
          <mc:Choice Requires="wps">
            <w:drawing>
              <wp:anchor distT="0" distB="0" distL="114300" distR="114300" simplePos="0" relativeHeight="251683840" behindDoc="0" locked="0" layoutInCell="1" allowOverlap="1">
                <wp:simplePos x="0" y="0"/>
                <wp:positionH relativeFrom="column">
                  <wp:posOffset>-425450</wp:posOffset>
                </wp:positionH>
                <wp:positionV relativeFrom="paragraph">
                  <wp:posOffset>-35560</wp:posOffset>
                </wp:positionV>
                <wp:extent cx="329565" cy="323850"/>
                <wp:effectExtent l="0" t="0" r="13335" b="1905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9565" cy="323850"/>
                        </a:xfrm>
                        <a:prstGeom prst="flowChartConnector">
                          <a:avLst/>
                        </a:prstGeom>
                        <a:solidFill>
                          <a:schemeClr val="tx2">
                            <a:lumMod val="20000"/>
                            <a:lumOff val="80000"/>
                          </a:schemeClr>
                        </a:solidFill>
                        <a:ln w="9525">
                          <a:solidFill>
                            <a:srgbClr val="000000"/>
                          </a:solidFill>
                          <a:round/>
                          <a:headEnd/>
                          <a:tailEnd/>
                        </a:ln>
                      </wps:spPr>
                      <wps:txbx>
                        <w:txbxContent>
                          <w:p w:rsidR="00C405C7" w:rsidRPr="00A228DC" w:rsidRDefault="00C405C7" w:rsidP="001F2BE4">
                            <w:pPr>
                              <w:rPr>
                                <w:lang w:val="es-AR"/>
                              </w:rPr>
                            </w:pPr>
                            <w:r>
                              <w:rPr>
                                <w:lang w:val="es-AR"/>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 o:spid="_x0000_s1049" type="#_x0000_t120" style="position:absolute;left:0;text-align:left;margin-left:-33.5pt;margin-top:-2.8pt;width:25.9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" fillcolor="#c6d9f1 [671]">
                <v:textbox>
                  <w:txbxContent>
                    <w:p w:rsidR="00C405C7" w:rsidRPr="00A228DC" w:rsidRDefault="00C405C7" w:rsidP="001F2BE4">
                      <w:pPr>
                        <w:rPr>
                          <w:lang w:val="es-AR"/>
                        </w:rPr>
                      </w:pPr>
                      <w:r>
                        <w:rPr>
                          <w:lang w:val="es-AR"/>
                        </w:rPr>
                        <w:t>X</w:t>
                      </w:r>
                    </w:p>
                  </w:txbxContent>
                </v:textbox>
              </v:shape>
            </w:pict>
          </mc:Fallback>
        </mc:AlternateContent>
      </w:r>
      <w:r w:rsidR="006048A0">
        <w:rPr>
          <w:rFonts w:cs="Times New Roman"/>
          <w:caps w:val="0"/>
          <w:sz w:val="20"/>
          <w:szCs w:val="20"/>
          <w:lang w:val="es-ES"/>
        </w:rPr>
        <w:t>SUPLEMENTO</w:t>
      </w:r>
      <w:r w:rsidR="008E0B3E" w:rsidRPr="00CE2EC8">
        <w:rPr>
          <w:rFonts w:cs="Times New Roman"/>
          <w:caps w:val="0"/>
          <w:sz w:val="20"/>
          <w:szCs w:val="20"/>
          <w:lang w:val="es-ES"/>
        </w:rPr>
        <w:t xml:space="preserve"> PARA </w:t>
      </w:r>
      <w:r w:rsidR="00FD6B3A">
        <w:rPr>
          <w:rFonts w:cs="Times New Roman"/>
          <w:caps w:val="0"/>
          <w:sz w:val="20"/>
          <w:szCs w:val="20"/>
          <w:lang w:val="es-ES"/>
        </w:rPr>
        <w:t>UN ESTUDIANT</w:t>
      </w:r>
      <w:r w:rsidR="008E0B3E" w:rsidRPr="00CE2EC8">
        <w:rPr>
          <w:rFonts w:cs="Times New Roman"/>
          <w:caps w:val="0"/>
          <w:sz w:val="20"/>
          <w:szCs w:val="20"/>
          <w:lang w:val="es-ES"/>
        </w:rPr>
        <w:t xml:space="preserve"> </w:t>
      </w:r>
      <w:r w:rsidR="005078D5" w:rsidRPr="00CE2EC8">
        <w:rPr>
          <w:rFonts w:cs="Times New Roman"/>
          <w:caps w:val="0"/>
          <w:sz w:val="20"/>
          <w:szCs w:val="20"/>
          <w:lang w:val="es-ES"/>
        </w:rPr>
        <w:t>DE</w:t>
      </w:r>
      <w:r w:rsidR="00E13A42" w:rsidRPr="00CE2EC8">
        <w:rPr>
          <w:rFonts w:cs="Times New Roman"/>
          <w:caps w:val="0"/>
          <w:sz w:val="20"/>
          <w:szCs w:val="20"/>
          <w:lang w:val="es-ES"/>
        </w:rPr>
        <w:t xml:space="preserve"> LA ESCUELA PARA </w:t>
      </w:r>
      <w:r w:rsidR="00B01DE0" w:rsidRPr="00CE2EC8">
        <w:rPr>
          <w:rFonts w:cs="Times New Roman"/>
          <w:caps w:val="0"/>
          <w:sz w:val="20"/>
          <w:szCs w:val="20"/>
          <w:lang w:val="es-ES"/>
        </w:rPr>
        <w:t>CIEGOS</w:t>
      </w:r>
      <w:r w:rsidR="00E13A42" w:rsidRPr="00CE2EC8">
        <w:rPr>
          <w:rFonts w:cs="Times New Roman"/>
          <w:caps w:val="0"/>
          <w:sz w:val="20"/>
          <w:szCs w:val="20"/>
          <w:lang w:val="es-ES"/>
        </w:rPr>
        <w:t xml:space="preserve"> </w:t>
      </w:r>
      <w:r w:rsidR="008E0B3E" w:rsidRPr="00CE2EC8">
        <w:rPr>
          <w:rFonts w:cs="Times New Roman"/>
          <w:caps w:val="0"/>
          <w:sz w:val="20"/>
          <w:szCs w:val="20"/>
          <w:lang w:val="es-ES"/>
        </w:rPr>
        <w:t xml:space="preserve">Y </w:t>
      </w:r>
      <w:r w:rsidR="00712EAA" w:rsidRPr="00CE2EC8">
        <w:rPr>
          <w:rFonts w:cs="Times New Roman"/>
          <w:caps w:val="0"/>
          <w:sz w:val="20"/>
          <w:szCs w:val="20"/>
          <w:lang w:val="es-ES"/>
        </w:rPr>
        <w:t xml:space="preserve">DISCAPACITADOS </w:t>
      </w:r>
      <w:r w:rsidR="008E0B3E" w:rsidRPr="00CE2EC8">
        <w:rPr>
          <w:rFonts w:cs="Times New Roman"/>
          <w:caps w:val="0"/>
          <w:sz w:val="20"/>
          <w:szCs w:val="20"/>
          <w:lang w:val="es-ES"/>
        </w:rPr>
        <w:t>VISUALES DE TEXAS</w:t>
      </w:r>
      <w:r w:rsidR="001F2BE4" w:rsidRPr="00CE2EC8">
        <w:rPr>
          <w:rFonts w:cs="Times New Roman"/>
          <w:caps w:val="0"/>
          <w:sz w:val="20"/>
          <w:szCs w:val="20"/>
          <w:lang w:val="es-ES"/>
        </w:rPr>
        <w:t xml:space="preserve"> (TSBVI) </w:t>
      </w:r>
      <w:r w:rsidR="00E13A42" w:rsidRPr="00CE2EC8">
        <w:rPr>
          <w:rFonts w:cs="Times New Roman"/>
          <w:caps w:val="0"/>
          <w:sz w:val="20"/>
          <w:szCs w:val="20"/>
          <w:lang w:val="es-ES"/>
        </w:rPr>
        <w:t>O LA ESCUELA PARA</w:t>
      </w:r>
      <w:r w:rsidR="008E0B3E" w:rsidRPr="00CE2EC8">
        <w:rPr>
          <w:rFonts w:cs="Times New Roman"/>
          <w:caps w:val="0"/>
          <w:sz w:val="20"/>
          <w:szCs w:val="20"/>
          <w:lang w:val="es-ES"/>
        </w:rPr>
        <w:t xml:space="preserve"> SORDOS DE TEXAS</w:t>
      </w:r>
      <w:r w:rsidR="001F2BE4" w:rsidRPr="00CE2EC8">
        <w:rPr>
          <w:rFonts w:cs="Times New Roman"/>
          <w:caps w:val="0"/>
          <w:sz w:val="20"/>
          <w:szCs w:val="20"/>
          <w:lang w:val="es-ES"/>
        </w:rPr>
        <w:t xml:space="preserve"> (TSD) </w:t>
      </w:r>
    </w:p>
    <w:p w:rsidR="001F2BE4" w:rsidRPr="00490819" w:rsidRDefault="001F2BE4" w:rsidP="001F2BE4">
      <w:pPr>
        <w:spacing w:line="240" w:lineRule="auto"/>
        <w:jc w:val="both"/>
        <w:rPr>
          <w:rFonts w:cs="Times New Roman"/>
          <w:caps w:val="0"/>
          <w:sz w:val="15"/>
          <w:szCs w:val="15"/>
          <w:lang w:val="es-ES"/>
        </w:rPr>
      </w:pPr>
      <w:r w:rsidRPr="00490819">
        <w:rPr>
          <w:rFonts w:cs="Times New Roman"/>
          <w:b w:val="0"/>
          <w:caps w:val="0"/>
          <w:sz w:val="15"/>
          <w:szCs w:val="15"/>
          <w:lang w:val="es-ES"/>
        </w:rPr>
        <w:t>19 TAC §89.1085(c)</w:t>
      </w:r>
      <w:r w:rsidR="00D47910">
        <w:rPr>
          <w:rFonts w:cs="Times New Roman"/>
          <w:caps w:val="0"/>
          <w:sz w:val="15"/>
          <w:szCs w:val="15"/>
          <w:lang w:val="es-ES"/>
        </w:rPr>
        <w:t xml:space="preserve"> </w:t>
      </w:r>
    </w:p>
    <w:p w:rsidR="001F2BE4" w:rsidRPr="00490819" w:rsidRDefault="001F2BE4" w:rsidP="001F2BE4">
      <w:pPr>
        <w:spacing w:line="240" w:lineRule="auto"/>
        <w:jc w:val="both"/>
        <w:rPr>
          <w:rFonts w:cs="Times New Roman"/>
          <w:caps w:val="0"/>
          <w:lang w:val="es-ES"/>
        </w:rPr>
      </w:pPr>
    </w:p>
    <w:p w:rsidR="001F2BE4" w:rsidRPr="00490819" w:rsidRDefault="001F2BE4" w:rsidP="001F2BE4">
      <w:pPr>
        <w:spacing w:line="240" w:lineRule="auto"/>
        <w:jc w:val="both"/>
        <w:rPr>
          <w:rFonts w:cs="Times New Roman"/>
          <w:b w:val="0"/>
          <w:caps w:val="0"/>
          <w:lang w:val="es-ES"/>
        </w:rPr>
      </w:pPr>
    </w:p>
    <w:p w:rsidR="001F2BE4" w:rsidRPr="00490819" w:rsidRDefault="001F2BE4" w:rsidP="001F2BE4">
      <w:pPr>
        <w:spacing w:line="240" w:lineRule="auto"/>
        <w:jc w:val="both"/>
        <w:rPr>
          <w:rFonts w:cs="Times New Roman"/>
          <w:b w:val="0"/>
          <w:caps w:val="0"/>
          <w:lang w:val="es-ES"/>
        </w:rPr>
      </w:pPr>
    </w:p>
    <w:p w:rsidR="001F2BE4" w:rsidRPr="00CE2EC8" w:rsidRDefault="008E0B3E"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 xml:space="preserve">Describa los servicios del IEP del </w:t>
      </w:r>
      <w:r w:rsidR="000A4041" w:rsidRPr="00CE2EC8">
        <w:rPr>
          <w:rFonts w:cs="Times New Roman"/>
          <w:b w:val="0"/>
          <w:caps w:val="0"/>
          <w:sz w:val="15"/>
          <w:szCs w:val="15"/>
          <w:lang w:val="es-ES"/>
        </w:rPr>
        <w:t>estudiante</w:t>
      </w:r>
      <w:r w:rsidR="00C740C3" w:rsidRPr="00CE2EC8">
        <w:rPr>
          <w:rFonts w:cs="Times New Roman"/>
          <w:b w:val="0"/>
          <w:caps w:val="0"/>
          <w:sz w:val="15"/>
          <w:szCs w:val="15"/>
          <w:lang w:val="es-ES"/>
        </w:rPr>
        <w:t xml:space="preserve"> que </w:t>
      </w:r>
      <w:r w:rsidRPr="00CE2EC8">
        <w:rPr>
          <w:rFonts w:cs="Times New Roman"/>
          <w:b w:val="0"/>
          <w:caps w:val="0"/>
          <w:sz w:val="15"/>
          <w:szCs w:val="15"/>
          <w:lang w:val="es-ES"/>
        </w:rPr>
        <w:t>TSBVI o</w:t>
      </w:r>
      <w:r w:rsidR="00C740C3" w:rsidRPr="00CE2EC8">
        <w:rPr>
          <w:rFonts w:cs="Times New Roman"/>
          <w:b w:val="0"/>
          <w:caps w:val="0"/>
          <w:sz w:val="15"/>
          <w:szCs w:val="15"/>
          <w:lang w:val="es-ES"/>
        </w:rPr>
        <w:t xml:space="preserve"> </w:t>
      </w:r>
      <w:r w:rsidR="00E13A42" w:rsidRPr="00CE2EC8">
        <w:rPr>
          <w:rFonts w:cs="Times New Roman"/>
          <w:b w:val="0"/>
          <w:caps w:val="0"/>
          <w:sz w:val="15"/>
          <w:szCs w:val="15"/>
          <w:lang w:val="es-ES"/>
        </w:rPr>
        <w:t>TSD pueden brindar en forma adecuada</w:t>
      </w:r>
      <w:r w:rsidRPr="00CE2EC8">
        <w:rPr>
          <w:rFonts w:cs="Times New Roman"/>
          <w:b w:val="0"/>
          <w:caps w:val="0"/>
          <w:sz w:val="15"/>
          <w:szCs w:val="15"/>
          <w:lang w:val="es-ES"/>
        </w:rPr>
        <w:t>.</w:t>
      </w:r>
      <w:r w:rsidR="001F2BE4" w:rsidRPr="00CE2EC8">
        <w:rPr>
          <w:rFonts w:cs="Times New Roman"/>
          <w:b w:val="0"/>
          <w:caps w:val="0"/>
          <w:sz w:val="15"/>
          <w:szCs w:val="15"/>
          <w:lang w:val="es-ES"/>
        </w:rPr>
        <w:t xml:space="preserve"> </w:t>
      </w:r>
    </w:p>
    <w:p w:rsidR="001F2BE4" w:rsidRPr="00CE2EC8" w:rsidRDefault="001F2BE4"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19 TAC §89.1085(c)(1)</w:t>
      </w:r>
      <w:r w:rsidRPr="00CE2EC8">
        <w:rPr>
          <w:rFonts w:cs="Times New Roman"/>
          <w:caps w:val="0"/>
          <w:sz w:val="15"/>
          <w:szCs w:val="15"/>
          <w:lang w:val="es-ES"/>
        </w:rPr>
        <w:t xml:space="preserve"> </w:t>
      </w:r>
    </w:p>
    <w:p w:rsidR="001F2BE4" w:rsidRPr="00CE2EC8" w:rsidRDefault="001F2BE4" w:rsidP="001F2BE4">
      <w:pPr>
        <w:spacing w:line="240" w:lineRule="auto"/>
        <w:jc w:val="both"/>
        <w:rPr>
          <w:rFonts w:cs="Times New Roman"/>
          <w:b w:val="0"/>
          <w:caps w:val="0"/>
          <w:sz w:val="15"/>
          <w:szCs w:val="15"/>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1F2BE4" w:rsidRPr="00CE2EC8" w:rsidTr="007556F9">
        <w:tc>
          <w:tcPr>
            <w:tcW w:w="10296" w:type="dxa"/>
          </w:tcPr>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tc>
      </w:tr>
    </w:tbl>
    <w:p w:rsidR="001F2BE4" w:rsidRPr="00CE2EC8" w:rsidRDefault="001F2BE4" w:rsidP="001F2BE4">
      <w:pPr>
        <w:spacing w:line="240" w:lineRule="auto"/>
        <w:jc w:val="both"/>
        <w:rPr>
          <w:rFonts w:cs="Times New Roman"/>
          <w:b w:val="0"/>
          <w:caps w:val="0"/>
          <w:sz w:val="15"/>
          <w:szCs w:val="15"/>
          <w:lang w:val="es-ES"/>
        </w:rPr>
      </w:pPr>
    </w:p>
    <w:p w:rsidR="001F2BE4" w:rsidRPr="00CE2EC8" w:rsidRDefault="001F2BE4" w:rsidP="001F2BE4">
      <w:pPr>
        <w:spacing w:line="240" w:lineRule="auto"/>
        <w:jc w:val="both"/>
        <w:rPr>
          <w:rFonts w:cs="Times New Roman"/>
          <w:b w:val="0"/>
          <w:caps w:val="0"/>
          <w:sz w:val="15"/>
          <w:szCs w:val="15"/>
          <w:lang w:val="es-ES"/>
        </w:rPr>
      </w:pPr>
    </w:p>
    <w:p w:rsidR="001F2BE4" w:rsidRPr="00CE2EC8" w:rsidRDefault="001F2BE4" w:rsidP="001F2BE4">
      <w:pPr>
        <w:spacing w:line="240" w:lineRule="auto"/>
        <w:jc w:val="both"/>
        <w:rPr>
          <w:rFonts w:cs="Times New Roman"/>
          <w:b w:val="0"/>
          <w:caps w:val="0"/>
          <w:sz w:val="15"/>
          <w:szCs w:val="15"/>
          <w:lang w:val="es-ES"/>
        </w:rPr>
      </w:pPr>
    </w:p>
    <w:p w:rsidR="001F2BE4" w:rsidRPr="00CE2EC8" w:rsidRDefault="00167070" w:rsidP="001F2BE4">
      <w:pPr>
        <w:spacing w:line="240" w:lineRule="auto"/>
        <w:jc w:val="both"/>
        <w:rPr>
          <w:rFonts w:cs="Times New Roman"/>
          <w:b w:val="0"/>
          <w:caps w:val="0"/>
          <w:sz w:val="15"/>
          <w:szCs w:val="15"/>
          <w:lang w:val="es-ES"/>
        </w:rPr>
      </w:pPr>
      <w:r w:rsidRPr="00CE2EC8">
        <w:rPr>
          <w:rFonts w:cs="Times New Roman"/>
          <w:b w:val="0"/>
          <w:caps w:val="0"/>
          <w:sz w:val="15"/>
          <w:szCs w:val="15"/>
          <w:lang w:val="es-ES"/>
        </w:rPr>
        <w:t xml:space="preserve">Describa los criterios y los plazos </w:t>
      </w:r>
      <w:r w:rsidR="00E13A42" w:rsidRPr="00CE2EC8">
        <w:rPr>
          <w:rFonts w:cs="Times New Roman"/>
          <w:b w:val="0"/>
          <w:caps w:val="0"/>
          <w:sz w:val="15"/>
          <w:szCs w:val="15"/>
          <w:lang w:val="es-ES"/>
        </w:rPr>
        <w:t>estimados</w:t>
      </w:r>
      <w:r w:rsidRPr="00CE2EC8">
        <w:rPr>
          <w:rFonts w:cs="Times New Roman"/>
          <w:b w:val="0"/>
          <w:caps w:val="0"/>
          <w:sz w:val="15"/>
          <w:szCs w:val="15"/>
          <w:lang w:val="es-ES"/>
        </w:rPr>
        <w:t xml:space="preserve"> para que el </w:t>
      </w:r>
      <w:r w:rsidR="000A4041" w:rsidRPr="00CE2EC8">
        <w:rPr>
          <w:rFonts w:cs="Times New Roman"/>
          <w:b w:val="0"/>
          <w:caps w:val="0"/>
          <w:sz w:val="15"/>
          <w:szCs w:val="15"/>
          <w:lang w:val="es-ES"/>
        </w:rPr>
        <w:t>estudiante</w:t>
      </w:r>
      <w:r w:rsidRPr="00CE2EC8">
        <w:rPr>
          <w:rFonts w:cs="Times New Roman"/>
          <w:b w:val="0"/>
          <w:caps w:val="0"/>
          <w:sz w:val="15"/>
          <w:szCs w:val="15"/>
          <w:lang w:val="es-ES"/>
        </w:rPr>
        <w:t xml:space="preserve"> </w:t>
      </w:r>
      <w:r w:rsidR="00E13A42" w:rsidRPr="00CE2EC8">
        <w:rPr>
          <w:rFonts w:cs="Times New Roman"/>
          <w:b w:val="0"/>
          <w:caps w:val="0"/>
          <w:sz w:val="15"/>
          <w:szCs w:val="15"/>
          <w:lang w:val="es-ES"/>
        </w:rPr>
        <w:t>regrese</w:t>
      </w:r>
      <w:r w:rsidRPr="00CE2EC8">
        <w:rPr>
          <w:rFonts w:cs="Times New Roman"/>
          <w:b w:val="0"/>
          <w:caps w:val="0"/>
          <w:sz w:val="15"/>
          <w:szCs w:val="15"/>
          <w:lang w:val="es-ES"/>
        </w:rPr>
        <w:t xml:space="preserve"> al distrito escolar del lugar donde reside.</w:t>
      </w:r>
      <w:r w:rsidR="00C740C3" w:rsidRPr="00CE2EC8">
        <w:rPr>
          <w:rFonts w:cs="Times New Roman"/>
          <w:b w:val="0"/>
          <w:caps w:val="0"/>
          <w:sz w:val="15"/>
          <w:szCs w:val="15"/>
          <w:lang w:val="es-ES"/>
        </w:rPr>
        <w:t xml:space="preserve"> </w:t>
      </w:r>
    </w:p>
    <w:p w:rsidR="001F2BE4" w:rsidRPr="00CE2EC8" w:rsidRDefault="001F2BE4" w:rsidP="00A942B1">
      <w:pPr>
        <w:tabs>
          <w:tab w:val="left" w:pos="6403"/>
        </w:tabs>
        <w:spacing w:line="240" w:lineRule="auto"/>
        <w:jc w:val="both"/>
        <w:rPr>
          <w:rFonts w:cs="Times New Roman"/>
          <w:b w:val="0"/>
          <w:caps w:val="0"/>
          <w:sz w:val="15"/>
          <w:szCs w:val="15"/>
          <w:lang w:val="es-ES"/>
        </w:rPr>
      </w:pPr>
      <w:r w:rsidRPr="00CE2EC8">
        <w:rPr>
          <w:rFonts w:cs="Times New Roman"/>
          <w:b w:val="0"/>
          <w:caps w:val="0"/>
          <w:sz w:val="15"/>
          <w:szCs w:val="15"/>
          <w:lang w:val="es-ES"/>
        </w:rPr>
        <w:t>19 TAC §89.1085(c)(3)</w:t>
      </w:r>
      <w:r w:rsidR="00A942B1" w:rsidRPr="00CE2EC8">
        <w:rPr>
          <w:rFonts w:cs="Times New Roman"/>
          <w:b w:val="0"/>
          <w:caps w:val="0"/>
          <w:sz w:val="15"/>
          <w:szCs w:val="15"/>
          <w:lang w:val="es-ES"/>
        </w:rPr>
        <w:tab/>
      </w:r>
    </w:p>
    <w:p w:rsidR="001F2BE4" w:rsidRPr="00CE2EC8" w:rsidRDefault="001F2BE4" w:rsidP="001F2BE4">
      <w:pPr>
        <w:spacing w:line="240" w:lineRule="auto"/>
        <w:jc w:val="both"/>
        <w:rPr>
          <w:rFonts w:cs="Times New Roman"/>
          <w:b w:val="0"/>
          <w:caps w:val="0"/>
          <w:sz w:val="15"/>
          <w:szCs w:val="15"/>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70"/>
      </w:tblGrid>
      <w:tr w:rsidR="001F2BE4" w:rsidRPr="00CE2EC8" w:rsidTr="007556F9">
        <w:tc>
          <w:tcPr>
            <w:tcW w:w="10296" w:type="dxa"/>
          </w:tcPr>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p w:rsidR="001F2BE4" w:rsidRPr="00CE2EC8" w:rsidRDefault="001F2BE4" w:rsidP="007556F9">
            <w:pPr>
              <w:spacing w:line="240" w:lineRule="auto"/>
              <w:jc w:val="both"/>
              <w:rPr>
                <w:rFonts w:cs="Times New Roman"/>
                <w:b w:val="0"/>
                <w:caps w:val="0"/>
                <w:sz w:val="15"/>
                <w:szCs w:val="15"/>
                <w:lang w:val="es-ES"/>
              </w:rPr>
            </w:pPr>
          </w:p>
        </w:tc>
      </w:tr>
    </w:tbl>
    <w:p w:rsidR="001F2BE4" w:rsidRPr="00490819" w:rsidRDefault="001F2BE4" w:rsidP="001F2BE4">
      <w:pPr>
        <w:spacing w:line="240" w:lineRule="auto"/>
        <w:jc w:val="both"/>
        <w:rPr>
          <w:rFonts w:cs="Times New Roman"/>
          <w:b w:val="0"/>
          <w:caps w:val="0"/>
          <w:lang w:val="es-ES"/>
        </w:rPr>
      </w:pPr>
    </w:p>
    <w:p w:rsidR="00C9016F" w:rsidRDefault="00C1726C" w:rsidP="00C9016F">
      <w:pPr>
        <w:spacing w:line="240" w:lineRule="auto"/>
        <w:jc w:val="both"/>
        <w:rPr>
          <w:rFonts w:cs="Times New Roman"/>
          <w:b w:val="0"/>
          <w:caps w:val="0"/>
        </w:rPr>
      </w:pPr>
      <w:r>
        <w:rPr>
          <w:rFonts w:cs="Times New Roman"/>
          <w:b w:val="0"/>
          <w:caps w:val="0"/>
          <w:noProof/>
        </w:rPr>
        <mc:AlternateContent>
          <mc:Choice Requires="wps">
            <w:drawing>
              <wp:anchor distT="0" distB="0" distL="114300" distR="114300" simplePos="0" relativeHeight="251685888" behindDoc="0" locked="0" layoutInCell="1" allowOverlap="1">
                <wp:simplePos x="0" y="0"/>
                <wp:positionH relativeFrom="column">
                  <wp:posOffset>-355600</wp:posOffset>
                </wp:positionH>
                <wp:positionV relativeFrom="paragraph">
                  <wp:posOffset>93980</wp:posOffset>
                </wp:positionV>
                <wp:extent cx="316865" cy="311150"/>
                <wp:effectExtent l="0" t="0" r="26035" b="12700"/>
                <wp:wrapNone/>
                <wp:docPr id="25" name="Conector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6865" cy="311150"/>
                        </a:xfrm>
                        <a:prstGeom prst="flowChartConnector">
                          <a:avLst/>
                        </a:prstGeom>
                        <a:solidFill>
                          <a:srgbClr val="C6D9F1"/>
                        </a:solidFill>
                        <a:ln w="9525">
                          <a:solidFill>
                            <a:srgbClr val="000000"/>
                          </a:solidFill>
                          <a:round/>
                          <a:headEnd/>
                          <a:tailEnd/>
                        </a:ln>
                      </wps:spPr>
                      <wps:txbx>
                        <w:txbxContent>
                          <w:p w:rsidR="00C405C7" w:rsidRDefault="00C405C7" w:rsidP="00C9016F">
                            <w:r>
                              <w:t>Y11111111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onector 25" o:spid="_x0000_s1050" type="#_x0000_t120" style="position:absolute;left:0;text-align:left;margin-left:-28pt;margin-top:7.4pt;width:24.95pt;height:2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" fillcolor="#c6d9f1">
                <v:textbox>
                  <w:txbxContent>
                    <w:p w:rsidR="00C405C7" w:rsidRDefault="00C405C7" w:rsidP="00C9016F">
                      <w:r>
                        <w:t>Y11111111</w:t>
                      </w:r>
                    </w:p>
                  </w:txbxContent>
                </v:textbox>
              </v:shape>
            </w:pict>
          </mc:Fallback>
        </mc:AlternateContent>
      </w:r>
    </w:p>
    <w:p w:rsidR="00C9016F" w:rsidRPr="00CE2EC8" w:rsidRDefault="006048A0" w:rsidP="00C9016F">
      <w:pPr>
        <w:spacing w:line="240" w:lineRule="auto"/>
        <w:jc w:val="both"/>
        <w:rPr>
          <w:rFonts w:cs="Times New Roman"/>
          <w:caps w:val="0"/>
          <w:sz w:val="20"/>
          <w:szCs w:val="20"/>
          <w:lang w:val="es-AR"/>
        </w:rPr>
      </w:pPr>
      <w:r>
        <w:rPr>
          <w:rFonts w:cs="Times New Roman"/>
          <w:caps w:val="0"/>
          <w:sz w:val="20"/>
          <w:szCs w:val="20"/>
          <w:lang w:val="es-ES"/>
        </w:rPr>
        <w:t>SUPLEMENTO</w:t>
      </w:r>
      <w:r w:rsidR="00C9016F" w:rsidRPr="00CE2EC8">
        <w:rPr>
          <w:rFonts w:cs="Times New Roman"/>
          <w:caps w:val="0"/>
          <w:sz w:val="20"/>
          <w:szCs w:val="20"/>
          <w:lang w:val="es-ES"/>
        </w:rPr>
        <w:t xml:space="preserve"> PARA EL PLAN DE MEJORA </w:t>
      </w:r>
      <w:r w:rsidR="00B82D08">
        <w:rPr>
          <w:rFonts w:cs="Times New Roman"/>
          <w:caps w:val="0"/>
          <w:sz w:val="20"/>
          <w:szCs w:val="20"/>
          <w:lang w:val="es-ES"/>
        </w:rPr>
        <w:t>PARA</w:t>
      </w:r>
      <w:r w:rsidR="00CE2EC8">
        <w:rPr>
          <w:rFonts w:cs="Times New Roman"/>
          <w:caps w:val="0"/>
          <w:sz w:val="20"/>
          <w:szCs w:val="20"/>
          <w:lang w:val="es-ES"/>
        </w:rPr>
        <w:t xml:space="preserve"> LA CONDUCTA</w:t>
      </w:r>
      <w:r w:rsidR="00C9016F" w:rsidRPr="00CE2EC8">
        <w:rPr>
          <w:rFonts w:cs="Times New Roman"/>
          <w:caps w:val="0"/>
          <w:sz w:val="20"/>
          <w:szCs w:val="20"/>
          <w:lang w:val="es-ES"/>
        </w:rPr>
        <w:t xml:space="preserve"> O EL </w:t>
      </w:r>
      <w:r w:rsidR="00CE2EC8" w:rsidRPr="00CE2EC8">
        <w:rPr>
          <w:rFonts w:cs="Times New Roman"/>
          <w:caps w:val="0"/>
          <w:sz w:val="20"/>
          <w:szCs w:val="20"/>
          <w:lang w:val="es-ES"/>
        </w:rPr>
        <w:t xml:space="preserve">PLAN DE INTERVENCION </w:t>
      </w:r>
      <w:r w:rsidR="00CE2EC8">
        <w:rPr>
          <w:rFonts w:cs="Times New Roman"/>
          <w:caps w:val="0"/>
          <w:sz w:val="20"/>
          <w:szCs w:val="20"/>
          <w:lang w:val="es-ES"/>
        </w:rPr>
        <w:t>DEBIDO A LA CONDUCTA</w:t>
      </w:r>
      <w:r w:rsidR="00CE2EC8" w:rsidRPr="00CE2EC8">
        <w:rPr>
          <w:rFonts w:cs="Times New Roman"/>
          <w:caps w:val="0"/>
          <w:sz w:val="20"/>
          <w:szCs w:val="20"/>
          <w:lang w:val="es-ES"/>
        </w:rPr>
        <w:t xml:space="preserve"> </w:t>
      </w:r>
    </w:p>
    <w:p w:rsidR="00C9016F" w:rsidRPr="00B82D08" w:rsidRDefault="00C9016F" w:rsidP="00C9016F">
      <w:pPr>
        <w:spacing w:line="240" w:lineRule="auto"/>
        <w:jc w:val="both"/>
        <w:rPr>
          <w:rFonts w:cs="Times New Roman"/>
          <w:caps w:val="0"/>
          <w:sz w:val="15"/>
          <w:szCs w:val="15"/>
          <w:lang w:val="es-ES"/>
        </w:rPr>
      </w:pPr>
      <w:r w:rsidRPr="00C9016F">
        <w:rPr>
          <w:rFonts w:cs="Times New Roman"/>
          <w:b w:val="0"/>
          <w:caps w:val="0"/>
          <w:sz w:val="15"/>
          <w:szCs w:val="15"/>
          <w:lang w:val="es-AR"/>
        </w:rPr>
        <w:t xml:space="preserve">Si el comité ARD determina que el plan de mejora </w:t>
      </w:r>
      <w:r w:rsidR="00B82D08">
        <w:rPr>
          <w:rFonts w:cs="Times New Roman"/>
          <w:b w:val="0"/>
          <w:caps w:val="0"/>
          <w:sz w:val="15"/>
          <w:szCs w:val="15"/>
          <w:lang w:val="es-AR"/>
        </w:rPr>
        <w:t xml:space="preserve">para la conducta </w:t>
      </w:r>
      <w:r w:rsidRPr="00C9016F">
        <w:rPr>
          <w:rFonts w:cs="Times New Roman"/>
          <w:b w:val="0"/>
          <w:caps w:val="0"/>
          <w:sz w:val="15"/>
          <w:szCs w:val="15"/>
          <w:lang w:val="es-AR"/>
        </w:rPr>
        <w:t xml:space="preserve">o el plan de intervención </w:t>
      </w:r>
      <w:r w:rsidR="00B82D08">
        <w:rPr>
          <w:rFonts w:cs="Times New Roman"/>
          <w:b w:val="0"/>
          <w:caps w:val="0"/>
          <w:sz w:val="15"/>
          <w:szCs w:val="15"/>
          <w:lang w:val="es-AR"/>
        </w:rPr>
        <w:t xml:space="preserve">debido a la conducta </w:t>
      </w:r>
      <w:r w:rsidRPr="00C9016F">
        <w:rPr>
          <w:rFonts w:cs="Times New Roman"/>
          <w:b w:val="0"/>
          <w:caps w:val="0"/>
          <w:sz w:val="15"/>
          <w:szCs w:val="15"/>
          <w:lang w:val="es-AR"/>
        </w:rPr>
        <w:t xml:space="preserve">es apropiado para el estudiante, dicho plan </w:t>
      </w:r>
      <w:r>
        <w:rPr>
          <w:rFonts w:cs="Times New Roman"/>
          <w:b w:val="0"/>
          <w:caps w:val="0"/>
          <w:sz w:val="15"/>
          <w:szCs w:val="15"/>
          <w:lang w:val="es-AR"/>
        </w:rPr>
        <w:t>deberá formar parte del</w:t>
      </w:r>
      <w:r w:rsidRPr="00C9016F">
        <w:rPr>
          <w:rFonts w:cs="Times New Roman"/>
          <w:b w:val="0"/>
          <w:caps w:val="0"/>
          <w:sz w:val="15"/>
          <w:szCs w:val="15"/>
          <w:lang w:val="es-AR"/>
        </w:rPr>
        <w:t xml:space="preserve"> IEP</w:t>
      </w:r>
      <w:r>
        <w:rPr>
          <w:rFonts w:cs="Times New Roman"/>
          <w:b w:val="0"/>
          <w:caps w:val="0"/>
          <w:sz w:val="15"/>
          <w:szCs w:val="15"/>
          <w:lang w:val="es-AR"/>
        </w:rPr>
        <w:t xml:space="preserve"> del estudiante</w:t>
      </w:r>
      <w:r w:rsidRPr="00C9016F">
        <w:rPr>
          <w:rFonts w:cs="Times New Roman"/>
          <w:b w:val="0"/>
          <w:caps w:val="0"/>
          <w:sz w:val="15"/>
          <w:szCs w:val="15"/>
          <w:lang w:val="es-AR"/>
        </w:rPr>
        <w:t xml:space="preserve">. </w:t>
      </w:r>
      <w:r w:rsidRPr="00B82D08">
        <w:rPr>
          <w:rFonts w:cs="Times New Roman"/>
          <w:b w:val="0"/>
          <w:caps w:val="0"/>
          <w:sz w:val="15"/>
          <w:szCs w:val="15"/>
          <w:lang w:val="es-ES"/>
        </w:rPr>
        <w:t>TEC §29.005(g), 19 TAC §89.1055(g)</w:t>
      </w:r>
      <w:r w:rsidR="0058578F">
        <w:rPr>
          <w:rFonts w:cs="Times New Roman"/>
          <w:caps w:val="0"/>
          <w:sz w:val="15"/>
          <w:szCs w:val="15"/>
          <w:lang w:val="es-ES"/>
        </w:rPr>
        <w:t xml:space="preserve"> </w:t>
      </w:r>
    </w:p>
    <w:p w:rsidR="00C9016F" w:rsidRPr="00B82D08" w:rsidRDefault="00C9016F" w:rsidP="00C9016F">
      <w:pPr>
        <w:spacing w:line="240" w:lineRule="auto"/>
        <w:jc w:val="both"/>
        <w:rPr>
          <w:rFonts w:cs="Times New Roman"/>
          <w:caps w:val="0"/>
          <w:sz w:val="24"/>
          <w:szCs w:val="24"/>
          <w:lang w:val="es-ES"/>
        </w:rPr>
      </w:pPr>
    </w:p>
    <w:p w:rsidR="00C9016F" w:rsidRPr="00B82D08" w:rsidRDefault="00C9016F" w:rsidP="00C9016F">
      <w:pPr>
        <w:spacing w:line="240" w:lineRule="auto"/>
        <w:jc w:val="both"/>
        <w:rPr>
          <w:rFonts w:cs="Times New Roman"/>
          <w:b w:val="0"/>
          <w:caps w:val="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C9016F" w:rsidRPr="00B82D08" w:rsidTr="000C676F">
        <w:tc>
          <w:tcPr>
            <w:tcW w:w="10296" w:type="dxa"/>
            <w:shd w:val="clear" w:color="auto" w:fill="auto"/>
          </w:tcPr>
          <w:p w:rsidR="00C9016F" w:rsidRPr="00B82D08" w:rsidRDefault="00C9016F" w:rsidP="000C676F">
            <w:pPr>
              <w:spacing w:line="240" w:lineRule="auto"/>
              <w:jc w:val="both"/>
              <w:rPr>
                <w:rFonts w:cs="Times New Roman"/>
                <w:b w:val="0"/>
                <w:caps w:val="0"/>
                <w:lang w:val="es-ES"/>
              </w:rPr>
            </w:pPr>
          </w:p>
          <w:p w:rsidR="00C9016F" w:rsidRPr="00B82D08" w:rsidRDefault="00C9016F" w:rsidP="000C676F">
            <w:pPr>
              <w:spacing w:line="240" w:lineRule="auto"/>
              <w:jc w:val="both"/>
              <w:rPr>
                <w:rFonts w:cs="Times New Roman"/>
                <w:b w:val="0"/>
                <w:caps w:val="0"/>
                <w:lang w:val="es-ES"/>
              </w:rPr>
            </w:pPr>
          </w:p>
          <w:p w:rsidR="00C9016F" w:rsidRPr="00B82D08" w:rsidRDefault="00C9016F" w:rsidP="000C676F">
            <w:pPr>
              <w:spacing w:line="240" w:lineRule="auto"/>
              <w:jc w:val="both"/>
              <w:rPr>
                <w:rFonts w:cs="Times New Roman"/>
                <w:b w:val="0"/>
                <w:caps w:val="0"/>
                <w:lang w:val="es-ES"/>
              </w:rPr>
            </w:pPr>
          </w:p>
          <w:p w:rsidR="00C9016F" w:rsidRPr="00B82D08" w:rsidRDefault="00C9016F" w:rsidP="000C676F">
            <w:pPr>
              <w:spacing w:line="240" w:lineRule="auto"/>
              <w:jc w:val="both"/>
              <w:rPr>
                <w:rFonts w:cs="Times New Roman"/>
                <w:b w:val="0"/>
                <w:caps w:val="0"/>
                <w:lang w:val="es-ES"/>
              </w:rPr>
            </w:pPr>
          </w:p>
          <w:p w:rsidR="00C9016F" w:rsidRPr="00B82D08" w:rsidRDefault="00C9016F" w:rsidP="000C676F">
            <w:pPr>
              <w:spacing w:line="240" w:lineRule="auto"/>
              <w:jc w:val="both"/>
              <w:rPr>
                <w:rFonts w:cs="Times New Roman"/>
                <w:b w:val="0"/>
                <w:caps w:val="0"/>
                <w:lang w:val="es-ES"/>
              </w:rPr>
            </w:pPr>
          </w:p>
          <w:p w:rsidR="00C9016F" w:rsidRPr="00B82D08" w:rsidRDefault="00C9016F" w:rsidP="000C676F">
            <w:pPr>
              <w:spacing w:line="240" w:lineRule="auto"/>
              <w:jc w:val="both"/>
              <w:rPr>
                <w:rFonts w:cs="Times New Roman"/>
                <w:b w:val="0"/>
                <w:caps w:val="0"/>
                <w:lang w:val="es-ES"/>
              </w:rPr>
            </w:pPr>
          </w:p>
          <w:p w:rsidR="00C9016F" w:rsidRPr="00B82D08" w:rsidRDefault="00C9016F" w:rsidP="000C676F">
            <w:pPr>
              <w:spacing w:line="240" w:lineRule="auto"/>
              <w:jc w:val="both"/>
              <w:rPr>
                <w:rFonts w:cs="Times New Roman"/>
                <w:b w:val="0"/>
                <w:caps w:val="0"/>
                <w:lang w:val="es-ES"/>
              </w:rPr>
            </w:pPr>
          </w:p>
        </w:tc>
      </w:tr>
    </w:tbl>
    <w:p w:rsidR="00C9016F" w:rsidRPr="00B82D08" w:rsidRDefault="00C9016F" w:rsidP="00C9016F">
      <w:pPr>
        <w:spacing w:line="240" w:lineRule="auto"/>
        <w:jc w:val="both"/>
        <w:rPr>
          <w:rFonts w:cs="Times New Roman"/>
          <w:b w:val="0"/>
          <w:caps w:val="0"/>
          <w:lang w:val="es-ES"/>
        </w:rPr>
      </w:pPr>
    </w:p>
    <w:p w:rsidR="00C9016F" w:rsidRPr="00B82D08" w:rsidRDefault="00C9016F" w:rsidP="00C9016F">
      <w:pPr>
        <w:spacing w:line="240" w:lineRule="auto"/>
        <w:jc w:val="both"/>
        <w:rPr>
          <w:rFonts w:cs="Times New Roman"/>
          <w:b w:val="0"/>
          <w:caps w:val="0"/>
          <w:lang w:val="es-ES"/>
        </w:rPr>
      </w:pPr>
    </w:p>
    <w:p w:rsidR="00A815E2" w:rsidRPr="00B82D08" w:rsidRDefault="00A815E2">
      <w:pPr>
        <w:rPr>
          <w:lang w:val="es-ES"/>
        </w:rPr>
      </w:pPr>
    </w:p>
    <w:sectPr w:rsidR="00A815E2" w:rsidRPr="00B82D08" w:rsidSect="007556F9">
      <w:headerReference w:type="even" r:id="rId42"/>
      <w:headerReference w:type="default" r:id="rId43"/>
      <w:footerReference w:type="default" r:id="rId44"/>
      <w:headerReference w:type="first" r:id="rId45"/>
      <w:pgSz w:w="12240" w:h="15840" w:code="1"/>
      <w:pgMar w:top="720" w:right="1080" w:bottom="734" w:left="108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6A84" w:rsidRDefault="00366A84" w:rsidP="00CC39E6">
      <w:pPr>
        <w:spacing w:line="240" w:lineRule="auto"/>
      </w:pPr>
      <w:r>
        <w:separator/>
      </w:r>
    </w:p>
  </w:endnote>
  <w:endnote w:type="continuationSeparator" w:id="0">
    <w:p w:rsidR="00366A84" w:rsidRDefault="00366A84" w:rsidP="00CC39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yriadPro-Regular">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yriadpro 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Pr="00BC1B3E" w:rsidRDefault="00C405C7" w:rsidP="007556F9">
    <w:pPr>
      <w:pStyle w:val="Footer"/>
      <w:tabs>
        <w:tab w:val="clear" w:pos="4320"/>
        <w:tab w:val="clear" w:pos="8640"/>
        <w:tab w:val="center" w:pos="5400"/>
      </w:tabs>
      <w:rPr>
        <w:rFonts w:ascii="Verdana" w:hAnsi="Verdana" w:cs="Arial"/>
        <w:b/>
        <w:sz w:val="14"/>
        <w:szCs w:val="14"/>
      </w:rPr>
    </w:pPr>
    <w:r w:rsidRPr="00BC1B3E">
      <w:rPr>
        <w:rFonts w:ascii="Verdana" w:hAnsi="Verdana" w:cs="Arial"/>
        <w:b/>
        <w:sz w:val="14"/>
        <w:szCs w:val="14"/>
      </w:rPr>
      <w:tab/>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Pr="00F3154C" w:rsidRDefault="00C405C7" w:rsidP="007556F9">
    <w:pPr>
      <w:pStyle w:val="Footer"/>
      <w:tabs>
        <w:tab w:val="clear" w:pos="4320"/>
        <w:tab w:val="clear" w:pos="8640"/>
        <w:tab w:val="center" w:pos="5040"/>
        <w:tab w:val="right" w:pos="10062"/>
      </w:tabs>
      <w:rPr>
        <w:rStyle w:val="PageNumber"/>
        <w:rFonts w:ascii="Verdana" w:hAnsi="Verdana" w:cs="Arial"/>
        <w:b/>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Pr="00452E06" w:rsidRDefault="00C405C7" w:rsidP="007556F9">
    <w:pPr>
      <w:pStyle w:val="Footer"/>
      <w:tabs>
        <w:tab w:val="clear" w:pos="4320"/>
        <w:tab w:val="clear" w:pos="8640"/>
        <w:tab w:val="center" w:pos="5040"/>
        <w:tab w:val="right" w:pos="10062"/>
      </w:tabs>
      <w:rPr>
        <w:rStyle w:val="PageNumber"/>
        <w:rFonts w:ascii="Verdana" w:hAnsi="Verdana" w:cs="Arial"/>
        <w:b/>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Pr="00452E06" w:rsidRDefault="00C405C7" w:rsidP="00635554">
    <w:pPr>
      <w:pStyle w:val="Footer"/>
      <w:tabs>
        <w:tab w:val="clear" w:pos="4320"/>
        <w:tab w:val="clear" w:pos="8640"/>
        <w:tab w:val="center" w:pos="5040"/>
        <w:tab w:val="right" w:pos="10062"/>
      </w:tabs>
      <w:rPr>
        <w:rStyle w:val="PageNumber"/>
        <w:rFonts w:ascii="Verdana" w:hAnsi="Verdana" w:cs="Arial"/>
        <w:b/>
        <w:sz w:val="14"/>
        <w:szCs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11" w:rsidRPr="00452E06" w:rsidRDefault="00954C11" w:rsidP="006E7583">
    <w:pPr>
      <w:pStyle w:val="Footer"/>
      <w:tabs>
        <w:tab w:val="clear" w:pos="4320"/>
        <w:tab w:val="clear" w:pos="8640"/>
        <w:tab w:val="center" w:pos="5040"/>
        <w:tab w:val="right" w:pos="10062"/>
      </w:tabs>
      <w:rPr>
        <w:rStyle w:val="PageNumber"/>
        <w:rFonts w:ascii="Verdana" w:hAnsi="Verdana" w:cs="Arial"/>
        <w:b/>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Pr="00452E06" w:rsidRDefault="00C405C7" w:rsidP="007556F9">
    <w:pPr>
      <w:pStyle w:val="Footer"/>
      <w:tabs>
        <w:tab w:val="clear" w:pos="4320"/>
        <w:tab w:val="clear" w:pos="8640"/>
        <w:tab w:val="center" w:pos="5040"/>
        <w:tab w:val="right" w:pos="10062"/>
      </w:tabs>
      <w:rPr>
        <w:rStyle w:val="PageNumber"/>
        <w:rFonts w:ascii="Verdana" w:hAnsi="Verdana" w:cs="Arial"/>
        <w:b/>
        <w:sz w:val="14"/>
        <w:szCs w:val="1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Pr="00F3154C" w:rsidRDefault="00C405C7" w:rsidP="007556F9">
    <w:pPr>
      <w:pStyle w:val="Footer"/>
      <w:rPr>
        <w:rStyle w:val="PageNumber"/>
        <w:rFonts w:ascii="Verdana" w:hAnsi="Verdana"/>
        <w:b/>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Pr="00F3154C" w:rsidRDefault="00C405C7" w:rsidP="007556F9">
    <w:pPr>
      <w:pStyle w:val="Footer"/>
      <w:tabs>
        <w:tab w:val="clear" w:pos="4320"/>
        <w:tab w:val="clear" w:pos="8640"/>
        <w:tab w:val="center" w:pos="5040"/>
        <w:tab w:val="right" w:pos="10062"/>
      </w:tabs>
      <w:rPr>
        <w:rStyle w:val="PageNumber"/>
        <w:rFonts w:ascii="Verdana" w:hAnsi="Verdana" w:cs="Arial"/>
        <w:b/>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Pr="00F3154C" w:rsidRDefault="00C405C7" w:rsidP="007556F9">
    <w:pPr>
      <w:pStyle w:val="Footer"/>
      <w:tabs>
        <w:tab w:val="clear" w:pos="4320"/>
        <w:tab w:val="clear" w:pos="8640"/>
        <w:tab w:val="center" w:pos="5040"/>
        <w:tab w:val="right" w:pos="10062"/>
      </w:tabs>
      <w:rPr>
        <w:rStyle w:val="PageNumber"/>
        <w:rFonts w:ascii="Verdana" w:hAnsi="Verdana" w:cs="Arial"/>
        <w:b/>
        <w:sz w:val="14"/>
        <w:szCs w:val="14"/>
      </w:rPr>
    </w:pPr>
    <w:r>
      <w:rPr>
        <w:rStyle w:val="PageNumber"/>
        <w:rFonts w:ascii="Verdana" w:hAnsi="Verdana" w:cs="Arial"/>
        <w:b/>
        <w:sz w:val="14"/>
        <w:szCs w:val="14"/>
      </w:rPr>
      <w:tab/>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Pr="00F3154C" w:rsidRDefault="00C405C7" w:rsidP="007556F9">
    <w:pPr>
      <w:pStyle w:val="Footer"/>
      <w:tabs>
        <w:tab w:val="clear" w:pos="4320"/>
        <w:tab w:val="clear" w:pos="8640"/>
        <w:tab w:val="center" w:pos="5040"/>
        <w:tab w:val="right" w:pos="10062"/>
      </w:tabs>
      <w:rPr>
        <w:rStyle w:val="PageNumber"/>
        <w:rFonts w:ascii="Verdana" w:hAnsi="Verdana" w:cs="Arial"/>
        <w:b/>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6A84" w:rsidRDefault="00366A84" w:rsidP="00CC39E6">
      <w:pPr>
        <w:spacing w:line="240" w:lineRule="auto"/>
      </w:pPr>
      <w:r>
        <w:separator/>
      </w:r>
    </w:p>
  </w:footnote>
  <w:footnote w:type="continuationSeparator" w:id="0">
    <w:p w:rsidR="00366A84" w:rsidRDefault="00366A84" w:rsidP="00CC39E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Pr="00747455" w:rsidRDefault="00C405C7">
    <w:pPr>
      <w:pStyle w:val="Header"/>
      <w:rPr>
        <w:rFonts w:ascii="Myriadpro regular" w:hAnsi="Myriadpro regular"/>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05C7" w:rsidRDefault="00C405C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11" w:rsidRDefault="00954C1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11" w:rsidRDefault="00954C11">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4C11" w:rsidRDefault="00954C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699"/>
    <w:multiLevelType w:val="hybridMultilevel"/>
    <w:tmpl w:val="33269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986AE3"/>
    <w:multiLevelType w:val="hybridMultilevel"/>
    <w:tmpl w:val="53845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AB0D13"/>
    <w:multiLevelType w:val="hybridMultilevel"/>
    <w:tmpl w:val="C94C23B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BE4"/>
    <w:rsid w:val="0000187B"/>
    <w:rsid w:val="00005FBA"/>
    <w:rsid w:val="00012DAC"/>
    <w:rsid w:val="00012F9B"/>
    <w:rsid w:val="00027E4A"/>
    <w:rsid w:val="00030393"/>
    <w:rsid w:val="00062A25"/>
    <w:rsid w:val="00072EC1"/>
    <w:rsid w:val="00073BEC"/>
    <w:rsid w:val="00090817"/>
    <w:rsid w:val="000A3BEE"/>
    <w:rsid w:val="000A4041"/>
    <w:rsid w:val="000B119B"/>
    <w:rsid w:val="000B569E"/>
    <w:rsid w:val="000B7E1D"/>
    <w:rsid w:val="000C676F"/>
    <w:rsid w:val="000D2199"/>
    <w:rsid w:val="000E16E8"/>
    <w:rsid w:val="00101E20"/>
    <w:rsid w:val="00122219"/>
    <w:rsid w:val="00122853"/>
    <w:rsid w:val="00133E61"/>
    <w:rsid w:val="00167070"/>
    <w:rsid w:val="00186408"/>
    <w:rsid w:val="00186771"/>
    <w:rsid w:val="00186C80"/>
    <w:rsid w:val="00192776"/>
    <w:rsid w:val="00196F65"/>
    <w:rsid w:val="001A58D2"/>
    <w:rsid w:val="001A754E"/>
    <w:rsid w:val="001C3BF5"/>
    <w:rsid w:val="001D05A6"/>
    <w:rsid w:val="001D0E32"/>
    <w:rsid w:val="001F2BE4"/>
    <w:rsid w:val="001F5F81"/>
    <w:rsid w:val="00205510"/>
    <w:rsid w:val="00216762"/>
    <w:rsid w:val="002304CF"/>
    <w:rsid w:val="00235F8E"/>
    <w:rsid w:val="00262762"/>
    <w:rsid w:val="00281396"/>
    <w:rsid w:val="0028541D"/>
    <w:rsid w:val="002867AC"/>
    <w:rsid w:val="002B4379"/>
    <w:rsid w:val="002E0D9E"/>
    <w:rsid w:val="002F3900"/>
    <w:rsid w:val="00313541"/>
    <w:rsid w:val="00323CD1"/>
    <w:rsid w:val="00334345"/>
    <w:rsid w:val="003369DE"/>
    <w:rsid w:val="00363A3E"/>
    <w:rsid w:val="003647B8"/>
    <w:rsid w:val="00365F1C"/>
    <w:rsid w:val="00366A84"/>
    <w:rsid w:val="00376B4F"/>
    <w:rsid w:val="00386EF8"/>
    <w:rsid w:val="003A41CD"/>
    <w:rsid w:val="003B265F"/>
    <w:rsid w:val="003B381E"/>
    <w:rsid w:val="003B5A85"/>
    <w:rsid w:val="003E63FD"/>
    <w:rsid w:val="003F2D34"/>
    <w:rsid w:val="003F62E5"/>
    <w:rsid w:val="00401AF8"/>
    <w:rsid w:val="00405C5D"/>
    <w:rsid w:val="004075D8"/>
    <w:rsid w:val="00410D13"/>
    <w:rsid w:val="0041378E"/>
    <w:rsid w:val="00420757"/>
    <w:rsid w:val="00420CE4"/>
    <w:rsid w:val="00430B39"/>
    <w:rsid w:val="00432061"/>
    <w:rsid w:val="00442DD0"/>
    <w:rsid w:val="00444C41"/>
    <w:rsid w:val="00467086"/>
    <w:rsid w:val="00471298"/>
    <w:rsid w:val="004729F0"/>
    <w:rsid w:val="004771D1"/>
    <w:rsid w:val="00480C5B"/>
    <w:rsid w:val="004859A1"/>
    <w:rsid w:val="00490819"/>
    <w:rsid w:val="004B77F8"/>
    <w:rsid w:val="004C1227"/>
    <w:rsid w:val="004C35BD"/>
    <w:rsid w:val="004D32DF"/>
    <w:rsid w:val="004D75A6"/>
    <w:rsid w:val="004F77C0"/>
    <w:rsid w:val="00504FB1"/>
    <w:rsid w:val="005078D5"/>
    <w:rsid w:val="005126A1"/>
    <w:rsid w:val="005126D2"/>
    <w:rsid w:val="00517468"/>
    <w:rsid w:val="00521A41"/>
    <w:rsid w:val="00540B22"/>
    <w:rsid w:val="00551B40"/>
    <w:rsid w:val="00567377"/>
    <w:rsid w:val="00573388"/>
    <w:rsid w:val="0057359F"/>
    <w:rsid w:val="005808B5"/>
    <w:rsid w:val="0058578F"/>
    <w:rsid w:val="00585938"/>
    <w:rsid w:val="0058710D"/>
    <w:rsid w:val="005935D9"/>
    <w:rsid w:val="005975BC"/>
    <w:rsid w:val="005A5965"/>
    <w:rsid w:val="005B1A52"/>
    <w:rsid w:val="005B43EC"/>
    <w:rsid w:val="005B6295"/>
    <w:rsid w:val="005D02F3"/>
    <w:rsid w:val="005D2BFA"/>
    <w:rsid w:val="005F1B4B"/>
    <w:rsid w:val="005F7733"/>
    <w:rsid w:val="0060486A"/>
    <w:rsid w:val="006048A0"/>
    <w:rsid w:val="00612243"/>
    <w:rsid w:val="00612F8C"/>
    <w:rsid w:val="006167B2"/>
    <w:rsid w:val="00623721"/>
    <w:rsid w:val="00634279"/>
    <w:rsid w:val="00635554"/>
    <w:rsid w:val="006724FD"/>
    <w:rsid w:val="006971FA"/>
    <w:rsid w:val="006A32E9"/>
    <w:rsid w:val="006B2FCB"/>
    <w:rsid w:val="006C1EDC"/>
    <w:rsid w:val="006C6FF1"/>
    <w:rsid w:val="00701D28"/>
    <w:rsid w:val="007050D0"/>
    <w:rsid w:val="00712EAA"/>
    <w:rsid w:val="00720C23"/>
    <w:rsid w:val="007247C8"/>
    <w:rsid w:val="00725408"/>
    <w:rsid w:val="0074754D"/>
    <w:rsid w:val="007556F9"/>
    <w:rsid w:val="0076097D"/>
    <w:rsid w:val="00767E9E"/>
    <w:rsid w:val="00774026"/>
    <w:rsid w:val="00776A2A"/>
    <w:rsid w:val="0079068F"/>
    <w:rsid w:val="0079686C"/>
    <w:rsid w:val="007A39BE"/>
    <w:rsid w:val="007A5D93"/>
    <w:rsid w:val="007A6118"/>
    <w:rsid w:val="007A7786"/>
    <w:rsid w:val="007C538D"/>
    <w:rsid w:val="007C60B5"/>
    <w:rsid w:val="007D4F85"/>
    <w:rsid w:val="007E7C8D"/>
    <w:rsid w:val="007F7FE4"/>
    <w:rsid w:val="0081300F"/>
    <w:rsid w:val="00823DF1"/>
    <w:rsid w:val="00824938"/>
    <w:rsid w:val="008404B8"/>
    <w:rsid w:val="00843178"/>
    <w:rsid w:val="00857113"/>
    <w:rsid w:val="00865C40"/>
    <w:rsid w:val="00880318"/>
    <w:rsid w:val="008900D9"/>
    <w:rsid w:val="00897D87"/>
    <w:rsid w:val="008A05D5"/>
    <w:rsid w:val="008A67FC"/>
    <w:rsid w:val="008B3A70"/>
    <w:rsid w:val="008C2ED3"/>
    <w:rsid w:val="008C2F0E"/>
    <w:rsid w:val="008E0B3E"/>
    <w:rsid w:val="008E5A76"/>
    <w:rsid w:val="008F1084"/>
    <w:rsid w:val="008F678F"/>
    <w:rsid w:val="00901D43"/>
    <w:rsid w:val="00913592"/>
    <w:rsid w:val="00921FC1"/>
    <w:rsid w:val="00944C41"/>
    <w:rsid w:val="00953126"/>
    <w:rsid w:val="009541C0"/>
    <w:rsid w:val="00954C11"/>
    <w:rsid w:val="00966625"/>
    <w:rsid w:val="00971CA7"/>
    <w:rsid w:val="009722B3"/>
    <w:rsid w:val="009747AD"/>
    <w:rsid w:val="009747D9"/>
    <w:rsid w:val="00981FAF"/>
    <w:rsid w:val="00987B4C"/>
    <w:rsid w:val="009A7B34"/>
    <w:rsid w:val="009C0CF0"/>
    <w:rsid w:val="009E3621"/>
    <w:rsid w:val="00A228DC"/>
    <w:rsid w:val="00A44ED0"/>
    <w:rsid w:val="00A4711E"/>
    <w:rsid w:val="00A520ED"/>
    <w:rsid w:val="00A53F88"/>
    <w:rsid w:val="00A815E2"/>
    <w:rsid w:val="00A942B1"/>
    <w:rsid w:val="00AA2DBD"/>
    <w:rsid w:val="00AA6206"/>
    <w:rsid w:val="00AB2DD7"/>
    <w:rsid w:val="00AC3819"/>
    <w:rsid w:val="00AF65B6"/>
    <w:rsid w:val="00B01DE0"/>
    <w:rsid w:val="00B04A01"/>
    <w:rsid w:val="00B075B4"/>
    <w:rsid w:val="00B159CD"/>
    <w:rsid w:val="00B214E7"/>
    <w:rsid w:val="00B34F2B"/>
    <w:rsid w:val="00B57255"/>
    <w:rsid w:val="00B61DFB"/>
    <w:rsid w:val="00B82D08"/>
    <w:rsid w:val="00B84182"/>
    <w:rsid w:val="00B95C68"/>
    <w:rsid w:val="00BA3422"/>
    <w:rsid w:val="00BD3CED"/>
    <w:rsid w:val="00BF0448"/>
    <w:rsid w:val="00BF0E62"/>
    <w:rsid w:val="00BF4D58"/>
    <w:rsid w:val="00BF4E26"/>
    <w:rsid w:val="00C160C9"/>
    <w:rsid w:val="00C1726C"/>
    <w:rsid w:val="00C24F9A"/>
    <w:rsid w:val="00C26D66"/>
    <w:rsid w:val="00C31E1C"/>
    <w:rsid w:val="00C36D3E"/>
    <w:rsid w:val="00C377AD"/>
    <w:rsid w:val="00C405C7"/>
    <w:rsid w:val="00C4640F"/>
    <w:rsid w:val="00C6078E"/>
    <w:rsid w:val="00C62077"/>
    <w:rsid w:val="00C66E7F"/>
    <w:rsid w:val="00C70332"/>
    <w:rsid w:val="00C740C3"/>
    <w:rsid w:val="00C75E7F"/>
    <w:rsid w:val="00C9016F"/>
    <w:rsid w:val="00C909EA"/>
    <w:rsid w:val="00CA4B65"/>
    <w:rsid w:val="00CA7697"/>
    <w:rsid w:val="00CB1ABE"/>
    <w:rsid w:val="00CB3619"/>
    <w:rsid w:val="00CC2134"/>
    <w:rsid w:val="00CC39E6"/>
    <w:rsid w:val="00CC6807"/>
    <w:rsid w:val="00CE2EC8"/>
    <w:rsid w:val="00CE41E9"/>
    <w:rsid w:val="00CE7F9C"/>
    <w:rsid w:val="00CF0FB3"/>
    <w:rsid w:val="00D070C5"/>
    <w:rsid w:val="00D12C6F"/>
    <w:rsid w:val="00D22AF0"/>
    <w:rsid w:val="00D27724"/>
    <w:rsid w:val="00D31B8D"/>
    <w:rsid w:val="00D443C9"/>
    <w:rsid w:val="00D44474"/>
    <w:rsid w:val="00D47910"/>
    <w:rsid w:val="00D553D5"/>
    <w:rsid w:val="00D627AF"/>
    <w:rsid w:val="00D651D9"/>
    <w:rsid w:val="00D67454"/>
    <w:rsid w:val="00D83DFE"/>
    <w:rsid w:val="00D85310"/>
    <w:rsid w:val="00D8753A"/>
    <w:rsid w:val="00DA404A"/>
    <w:rsid w:val="00DB6F92"/>
    <w:rsid w:val="00DB7701"/>
    <w:rsid w:val="00DD53E1"/>
    <w:rsid w:val="00DD6344"/>
    <w:rsid w:val="00DE2ABF"/>
    <w:rsid w:val="00DE69AB"/>
    <w:rsid w:val="00E01D74"/>
    <w:rsid w:val="00E11910"/>
    <w:rsid w:val="00E13A42"/>
    <w:rsid w:val="00E3774E"/>
    <w:rsid w:val="00E37C23"/>
    <w:rsid w:val="00E41A1B"/>
    <w:rsid w:val="00E422D6"/>
    <w:rsid w:val="00E42320"/>
    <w:rsid w:val="00E42439"/>
    <w:rsid w:val="00E438CF"/>
    <w:rsid w:val="00E4453B"/>
    <w:rsid w:val="00E45666"/>
    <w:rsid w:val="00E609AD"/>
    <w:rsid w:val="00E6546E"/>
    <w:rsid w:val="00E75027"/>
    <w:rsid w:val="00E94E37"/>
    <w:rsid w:val="00E9602B"/>
    <w:rsid w:val="00E97F0D"/>
    <w:rsid w:val="00EC3BDA"/>
    <w:rsid w:val="00EC7A54"/>
    <w:rsid w:val="00ED146E"/>
    <w:rsid w:val="00ED5CAD"/>
    <w:rsid w:val="00F24002"/>
    <w:rsid w:val="00F25176"/>
    <w:rsid w:val="00F257BC"/>
    <w:rsid w:val="00F3575E"/>
    <w:rsid w:val="00F5088B"/>
    <w:rsid w:val="00F541EA"/>
    <w:rsid w:val="00F549B6"/>
    <w:rsid w:val="00F61B34"/>
    <w:rsid w:val="00F65426"/>
    <w:rsid w:val="00F66C58"/>
    <w:rsid w:val="00F768BD"/>
    <w:rsid w:val="00F8354E"/>
    <w:rsid w:val="00F855C6"/>
    <w:rsid w:val="00F9099E"/>
    <w:rsid w:val="00FA23F2"/>
    <w:rsid w:val="00FD2134"/>
    <w:rsid w:val="00FD510C"/>
    <w:rsid w:val="00FD6B3A"/>
    <w:rsid w:val="00FE03ED"/>
    <w:rsid w:val="00FE7B69"/>
    <w:rsid w:val="00FF312A"/>
    <w:rsid w:val="00FF33BF"/>
    <w:rsid w:val="00FF5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4E9B9A-538E-4707-A191-1DF1059AB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2BE4"/>
    <w:pPr>
      <w:spacing w:after="0" w:line="360" w:lineRule="auto"/>
    </w:pPr>
    <w:rPr>
      <w:rFonts w:ascii="MyriadPro-Regular" w:eastAsia="Times New Roman" w:hAnsi="MyriadPro-Regular" w:cs="Arial"/>
      <w:b/>
      <w:caps/>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1F2BE4"/>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F2BE4"/>
    <w:pPr>
      <w:tabs>
        <w:tab w:val="center" w:pos="4320"/>
        <w:tab w:val="right" w:pos="8640"/>
      </w:tabs>
      <w:spacing w:line="240" w:lineRule="auto"/>
    </w:pPr>
    <w:rPr>
      <w:rFonts w:ascii="Times New Roman" w:hAnsi="Times New Roman" w:cs="Times New Roman"/>
      <w:b w:val="0"/>
      <w:caps w:val="0"/>
      <w:sz w:val="24"/>
      <w:szCs w:val="24"/>
    </w:rPr>
  </w:style>
  <w:style w:type="character" w:customStyle="1" w:styleId="HeaderChar">
    <w:name w:val="Header Char"/>
    <w:basedOn w:val="DefaultParagraphFont"/>
    <w:link w:val="Header"/>
    <w:uiPriority w:val="99"/>
    <w:rsid w:val="001F2BE4"/>
    <w:rPr>
      <w:rFonts w:ascii="Times New Roman" w:eastAsia="Times New Roman" w:hAnsi="Times New Roman" w:cs="Times New Roman"/>
      <w:sz w:val="24"/>
      <w:szCs w:val="24"/>
      <w:lang w:val="en-US"/>
    </w:rPr>
  </w:style>
  <w:style w:type="paragraph" w:styleId="Footer">
    <w:name w:val="footer"/>
    <w:basedOn w:val="Normal"/>
    <w:link w:val="FooterChar"/>
    <w:uiPriority w:val="99"/>
    <w:rsid w:val="001F2BE4"/>
    <w:pPr>
      <w:tabs>
        <w:tab w:val="center" w:pos="4320"/>
        <w:tab w:val="right" w:pos="8640"/>
      </w:tabs>
      <w:spacing w:line="240" w:lineRule="auto"/>
    </w:pPr>
    <w:rPr>
      <w:rFonts w:ascii="Times New Roman" w:hAnsi="Times New Roman" w:cs="Times New Roman"/>
      <w:b w:val="0"/>
      <w:caps w:val="0"/>
      <w:sz w:val="24"/>
      <w:szCs w:val="24"/>
    </w:rPr>
  </w:style>
  <w:style w:type="character" w:customStyle="1" w:styleId="FooterChar">
    <w:name w:val="Footer Char"/>
    <w:basedOn w:val="DefaultParagraphFont"/>
    <w:link w:val="Footer"/>
    <w:uiPriority w:val="99"/>
    <w:rsid w:val="001F2BE4"/>
    <w:rPr>
      <w:rFonts w:ascii="Times New Roman" w:eastAsia="Times New Roman" w:hAnsi="Times New Roman" w:cs="Times New Roman"/>
      <w:sz w:val="24"/>
      <w:szCs w:val="24"/>
      <w:lang w:val="en-US"/>
    </w:rPr>
  </w:style>
  <w:style w:type="character" w:styleId="PageNumber">
    <w:name w:val="page number"/>
    <w:basedOn w:val="DefaultParagraphFont"/>
    <w:uiPriority w:val="99"/>
    <w:rsid w:val="001F2BE4"/>
    <w:rPr>
      <w:rFonts w:cs="Times New Roman"/>
    </w:rPr>
  </w:style>
  <w:style w:type="paragraph" w:customStyle="1" w:styleId="ARDH1">
    <w:name w:val="ARD H1"/>
    <w:basedOn w:val="Normal"/>
    <w:uiPriority w:val="99"/>
    <w:rsid w:val="001F2BE4"/>
    <w:rPr>
      <w:rFonts w:ascii="Verdana" w:hAnsi="Verdana"/>
      <w:sz w:val="20"/>
      <w:szCs w:val="20"/>
    </w:rPr>
  </w:style>
  <w:style w:type="paragraph" w:customStyle="1" w:styleId="ARDSPECFACTORSH">
    <w:name w:val="ARD SPEC FACTORS H"/>
    <w:basedOn w:val="Normal"/>
    <w:uiPriority w:val="99"/>
    <w:rsid w:val="001F2BE4"/>
    <w:pPr>
      <w:spacing w:line="240" w:lineRule="auto"/>
    </w:pPr>
    <w:rPr>
      <w:rFonts w:ascii="Verdana" w:hAnsi="Verdana" w:cs="Times New Roman"/>
    </w:rPr>
  </w:style>
  <w:style w:type="paragraph" w:styleId="ListParagraph">
    <w:name w:val="List Paragraph"/>
    <w:basedOn w:val="Normal"/>
    <w:uiPriority w:val="99"/>
    <w:qFormat/>
    <w:rsid w:val="001F2BE4"/>
    <w:pPr>
      <w:spacing w:line="240" w:lineRule="auto"/>
      <w:ind w:left="720"/>
      <w:contextualSpacing/>
    </w:pPr>
    <w:rPr>
      <w:rFonts w:ascii="Times New Roman" w:hAnsi="Times New Roman" w:cs="Times New Roman"/>
      <w:b w:val="0"/>
      <w:caps w:val="0"/>
      <w:sz w:val="24"/>
      <w:szCs w:val="24"/>
    </w:rPr>
  </w:style>
  <w:style w:type="character" w:styleId="Hyperlink">
    <w:name w:val="Hyperlink"/>
    <w:basedOn w:val="DefaultParagraphFont"/>
    <w:uiPriority w:val="99"/>
    <w:unhideWhenUsed/>
    <w:rsid w:val="0079068F"/>
    <w:rPr>
      <w:color w:val="0000FF" w:themeColor="hyperlink"/>
      <w:u w:val="single"/>
    </w:rPr>
  </w:style>
  <w:style w:type="character" w:styleId="CommentReference">
    <w:name w:val="annotation reference"/>
    <w:basedOn w:val="DefaultParagraphFont"/>
    <w:uiPriority w:val="99"/>
    <w:semiHidden/>
    <w:unhideWhenUsed/>
    <w:rsid w:val="004C1227"/>
    <w:rPr>
      <w:sz w:val="16"/>
      <w:szCs w:val="16"/>
    </w:rPr>
  </w:style>
  <w:style w:type="paragraph" w:styleId="CommentText">
    <w:name w:val="annotation text"/>
    <w:basedOn w:val="Normal"/>
    <w:link w:val="CommentTextChar"/>
    <w:uiPriority w:val="99"/>
    <w:semiHidden/>
    <w:unhideWhenUsed/>
    <w:rsid w:val="004C1227"/>
    <w:pPr>
      <w:spacing w:line="240" w:lineRule="auto"/>
    </w:pPr>
    <w:rPr>
      <w:sz w:val="20"/>
      <w:szCs w:val="20"/>
    </w:rPr>
  </w:style>
  <w:style w:type="character" w:customStyle="1" w:styleId="CommentTextChar">
    <w:name w:val="Comment Text Char"/>
    <w:basedOn w:val="DefaultParagraphFont"/>
    <w:link w:val="CommentText"/>
    <w:uiPriority w:val="99"/>
    <w:semiHidden/>
    <w:rsid w:val="004C1227"/>
    <w:rPr>
      <w:rFonts w:ascii="MyriadPro-Regular" w:eastAsia="Times New Roman" w:hAnsi="MyriadPro-Regular" w:cs="Arial"/>
      <w:b/>
      <w:caps/>
      <w:sz w:val="20"/>
      <w:szCs w:val="20"/>
      <w:lang w:val="en-US"/>
    </w:rPr>
  </w:style>
  <w:style w:type="paragraph" w:styleId="CommentSubject">
    <w:name w:val="annotation subject"/>
    <w:basedOn w:val="CommentText"/>
    <w:next w:val="CommentText"/>
    <w:link w:val="CommentSubjectChar"/>
    <w:uiPriority w:val="99"/>
    <w:semiHidden/>
    <w:unhideWhenUsed/>
    <w:rsid w:val="004C1227"/>
    <w:rPr>
      <w:bCs/>
    </w:rPr>
  </w:style>
  <w:style w:type="character" w:customStyle="1" w:styleId="CommentSubjectChar">
    <w:name w:val="Comment Subject Char"/>
    <w:basedOn w:val="CommentTextChar"/>
    <w:link w:val="CommentSubject"/>
    <w:uiPriority w:val="99"/>
    <w:semiHidden/>
    <w:rsid w:val="004C1227"/>
    <w:rPr>
      <w:rFonts w:ascii="MyriadPro-Regular" w:eastAsia="Times New Roman" w:hAnsi="MyriadPro-Regular" w:cs="Arial"/>
      <w:b/>
      <w:bCs/>
      <w:caps/>
      <w:sz w:val="20"/>
      <w:szCs w:val="20"/>
      <w:lang w:val="en-US"/>
    </w:rPr>
  </w:style>
  <w:style w:type="paragraph" w:styleId="BalloonText">
    <w:name w:val="Balloon Text"/>
    <w:basedOn w:val="Normal"/>
    <w:link w:val="BalloonTextChar"/>
    <w:uiPriority w:val="99"/>
    <w:semiHidden/>
    <w:unhideWhenUsed/>
    <w:rsid w:val="004C1227"/>
    <w:pPr>
      <w:spacing w:line="240" w:lineRule="auto"/>
    </w:pPr>
    <w:rPr>
      <w:rFonts w:ascii="Tahoma" w:hAnsi="Tahoma" w:cs="Tahoma"/>
    </w:rPr>
  </w:style>
  <w:style w:type="character" w:customStyle="1" w:styleId="BalloonTextChar">
    <w:name w:val="Balloon Text Char"/>
    <w:basedOn w:val="DefaultParagraphFont"/>
    <w:link w:val="BalloonText"/>
    <w:uiPriority w:val="99"/>
    <w:semiHidden/>
    <w:rsid w:val="004C1227"/>
    <w:rPr>
      <w:rFonts w:ascii="Tahoma" w:eastAsia="Times New Roman" w:hAnsi="Tahoma" w:cs="Tahoma"/>
      <w:b/>
      <w:caps/>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152743">
      <w:bodyDiv w:val="1"/>
      <w:marLeft w:val="0"/>
      <w:marRight w:val="0"/>
      <w:marTop w:val="0"/>
      <w:marBottom w:val="0"/>
      <w:divBdr>
        <w:top w:val="none" w:sz="0" w:space="0" w:color="auto"/>
        <w:left w:val="none" w:sz="0" w:space="0" w:color="auto"/>
        <w:bottom w:val="none" w:sz="0" w:space="0" w:color="auto"/>
        <w:right w:val="none" w:sz="0" w:space="0" w:color="auto"/>
      </w:divBdr>
      <w:divsChild>
        <w:div w:id="210196670">
          <w:marLeft w:val="0"/>
          <w:marRight w:val="0"/>
          <w:marTop w:val="0"/>
          <w:marBottom w:val="0"/>
          <w:divBdr>
            <w:top w:val="none" w:sz="0" w:space="0" w:color="auto"/>
            <w:left w:val="none" w:sz="0" w:space="0" w:color="auto"/>
            <w:bottom w:val="none" w:sz="0" w:space="0" w:color="auto"/>
            <w:right w:val="none" w:sz="0" w:space="0" w:color="auto"/>
          </w:divBdr>
          <w:divsChild>
            <w:div w:id="918367185">
              <w:marLeft w:val="0"/>
              <w:marRight w:val="0"/>
              <w:marTop w:val="0"/>
              <w:marBottom w:val="0"/>
              <w:divBdr>
                <w:top w:val="none" w:sz="0" w:space="0" w:color="auto"/>
                <w:left w:val="none" w:sz="0" w:space="0" w:color="auto"/>
                <w:bottom w:val="none" w:sz="0" w:space="0" w:color="auto"/>
                <w:right w:val="none" w:sz="0" w:space="0" w:color="auto"/>
              </w:divBdr>
              <w:divsChild>
                <w:div w:id="214245009">
                  <w:marLeft w:val="0"/>
                  <w:marRight w:val="0"/>
                  <w:marTop w:val="0"/>
                  <w:marBottom w:val="0"/>
                  <w:divBdr>
                    <w:top w:val="none" w:sz="0" w:space="0" w:color="auto"/>
                    <w:left w:val="none" w:sz="0" w:space="0" w:color="auto"/>
                    <w:bottom w:val="none" w:sz="0" w:space="0" w:color="auto"/>
                    <w:right w:val="none" w:sz="0" w:space="0" w:color="auto"/>
                  </w:divBdr>
                  <w:divsChild>
                    <w:div w:id="1408573349">
                      <w:marLeft w:val="0"/>
                      <w:marRight w:val="0"/>
                      <w:marTop w:val="0"/>
                      <w:marBottom w:val="0"/>
                      <w:divBdr>
                        <w:top w:val="none" w:sz="0" w:space="0" w:color="auto"/>
                        <w:left w:val="none" w:sz="0" w:space="0" w:color="auto"/>
                        <w:bottom w:val="none" w:sz="0" w:space="0" w:color="auto"/>
                        <w:right w:val="none" w:sz="0" w:space="0" w:color="auto"/>
                      </w:divBdr>
                      <w:divsChild>
                        <w:div w:id="1744840512">
                          <w:marLeft w:val="0"/>
                          <w:marRight w:val="0"/>
                          <w:marTop w:val="0"/>
                          <w:marBottom w:val="0"/>
                          <w:divBdr>
                            <w:top w:val="none" w:sz="0" w:space="0" w:color="auto"/>
                            <w:left w:val="none" w:sz="0" w:space="0" w:color="auto"/>
                            <w:bottom w:val="none" w:sz="0" w:space="0" w:color="auto"/>
                            <w:right w:val="none" w:sz="0" w:space="0" w:color="auto"/>
                          </w:divBdr>
                          <w:divsChild>
                            <w:div w:id="1013266232">
                              <w:marLeft w:val="0"/>
                              <w:marRight w:val="0"/>
                              <w:marTop w:val="0"/>
                              <w:marBottom w:val="0"/>
                              <w:divBdr>
                                <w:top w:val="none" w:sz="0" w:space="0" w:color="auto"/>
                                <w:left w:val="none" w:sz="0" w:space="0" w:color="auto"/>
                                <w:bottom w:val="none" w:sz="0" w:space="0" w:color="auto"/>
                                <w:right w:val="none" w:sz="0" w:space="0" w:color="auto"/>
                              </w:divBdr>
                              <w:divsChild>
                                <w:div w:id="569654791">
                                  <w:marLeft w:val="0"/>
                                  <w:marRight w:val="0"/>
                                  <w:marTop w:val="0"/>
                                  <w:marBottom w:val="0"/>
                                  <w:divBdr>
                                    <w:top w:val="single" w:sz="4" w:space="0" w:color="F5F5F5"/>
                                    <w:left w:val="single" w:sz="4" w:space="0" w:color="F5F5F5"/>
                                    <w:bottom w:val="single" w:sz="4" w:space="0" w:color="F5F5F5"/>
                                    <w:right w:val="single" w:sz="4" w:space="0" w:color="F5F5F5"/>
                                  </w:divBdr>
                                  <w:divsChild>
                                    <w:div w:id="462968555">
                                      <w:marLeft w:val="0"/>
                                      <w:marRight w:val="0"/>
                                      <w:marTop w:val="0"/>
                                      <w:marBottom w:val="0"/>
                                      <w:divBdr>
                                        <w:top w:val="none" w:sz="0" w:space="0" w:color="auto"/>
                                        <w:left w:val="none" w:sz="0" w:space="0" w:color="auto"/>
                                        <w:bottom w:val="none" w:sz="0" w:space="0" w:color="auto"/>
                                        <w:right w:val="none" w:sz="0" w:space="0" w:color="auto"/>
                                      </w:divBdr>
                                      <w:divsChild>
                                        <w:div w:id="1644389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299481">
      <w:bodyDiv w:val="1"/>
      <w:marLeft w:val="0"/>
      <w:marRight w:val="0"/>
      <w:marTop w:val="0"/>
      <w:marBottom w:val="0"/>
      <w:divBdr>
        <w:top w:val="none" w:sz="0" w:space="0" w:color="auto"/>
        <w:left w:val="none" w:sz="0" w:space="0" w:color="auto"/>
        <w:bottom w:val="none" w:sz="0" w:space="0" w:color="auto"/>
        <w:right w:val="none" w:sz="0" w:space="0" w:color="auto"/>
      </w:divBdr>
      <w:divsChild>
        <w:div w:id="2144887587">
          <w:marLeft w:val="0"/>
          <w:marRight w:val="0"/>
          <w:marTop w:val="0"/>
          <w:marBottom w:val="0"/>
          <w:divBdr>
            <w:top w:val="none" w:sz="0" w:space="0" w:color="auto"/>
            <w:left w:val="none" w:sz="0" w:space="0" w:color="auto"/>
            <w:bottom w:val="none" w:sz="0" w:space="0" w:color="auto"/>
            <w:right w:val="none" w:sz="0" w:space="0" w:color="auto"/>
          </w:divBdr>
          <w:divsChild>
            <w:div w:id="2082219070">
              <w:marLeft w:val="0"/>
              <w:marRight w:val="0"/>
              <w:marTop w:val="0"/>
              <w:marBottom w:val="0"/>
              <w:divBdr>
                <w:top w:val="none" w:sz="0" w:space="0" w:color="auto"/>
                <w:left w:val="none" w:sz="0" w:space="0" w:color="auto"/>
                <w:bottom w:val="none" w:sz="0" w:space="0" w:color="auto"/>
                <w:right w:val="none" w:sz="0" w:space="0" w:color="auto"/>
              </w:divBdr>
              <w:divsChild>
                <w:div w:id="216479564">
                  <w:marLeft w:val="0"/>
                  <w:marRight w:val="0"/>
                  <w:marTop w:val="0"/>
                  <w:marBottom w:val="0"/>
                  <w:divBdr>
                    <w:top w:val="none" w:sz="0" w:space="0" w:color="auto"/>
                    <w:left w:val="none" w:sz="0" w:space="0" w:color="auto"/>
                    <w:bottom w:val="none" w:sz="0" w:space="0" w:color="auto"/>
                    <w:right w:val="none" w:sz="0" w:space="0" w:color="auto"/>
                  </w:divBdr>
                  <w:divsChild>
                    <w:div w:id="1390768957">
                      <w:marLeft w:val="0"/>
                      <w:marRight w:val="0"/>
                      <w:marTop w:val="0"/>
                      <w:marBottom w:val="0"/>
                      <w:divBdr>
                        <w:top w:val="none" w:sz="0" w:space="0" w:color="auto"/>
                        <w:left w:val="none" w:sz="0" w:space="0" w:color="auto"/>
                        <w:bottom w:val="none" w:sz="0" w:space="0" w:color="auto"/>
                        <w:right w:val="none" w:sz="0" w:space="0" w:color="auto"/>
                      </w:divBdr>
                      <w:divsChild>
                        <w:div w:id="1156410971">
                          <w:marLeft w:val="0"/>
                          <w:marRight w:val="0"/>
                          <w:marTop w:val="0"/>
                          <w:marBottom w:val="0"/>
                          <w:divBdr>
                            <w:top w:val="none" w:sz="0" w:space="0" w:color="auto"/>
                            <w:left w:val="none" w:sz="0" w:space="0" w:color="auto"/>
                            <w:bottom w:val="none" w:sz="0" w:space="0" w:color="auto"/>
                            <w:right w:val="none" w:sz="0" w:space="0" w:color="auto"/>
                          </w:divBdr>
                          <w:divsChild>
                            <w:div w:id="943652996">
                              <w:marLeft w:val="0"/>
                              <w:marRight w:val="0"/>
                              <w:marTop w:val="0"/>
                              <w:marBottom w:val="0"/>
                              <w:divBdr>
                                <w:top w:val="none" w:sz="0" w:space="0" w:color="auto"/>
                                <w:left w:val="none" w:sz="0" w:space="0" w:color="auto"/>
                                <w:bottom w:val="none" w:sz="0" w:space="0" w:color="auto"/>
                                <w:right w:val="none" w:sz="0" w:space="0" w:color="auto"/>
                              </w:divBdr>
                              <w:divsChild>
                                <w:div w:id="1927303765">
                                  <w:marLeft w:val="0"/>
                                  <w:marRight w:val="0"/>
                                  <w:marTop w:val="0"/>
                                  <w:marBottom w:val="0"/>
                                  <w:divBdr>
                                    <w:top w:val="single" w:sz="4" w:space="0" w:color="F5F5F5"/>
                                    <w:left w:val="single" w:sz="4" w:space="0" w:color="F5F5F5"/>
                                    <w:bottom w:val="single" w:sz="4" w:space="0" w:color="F5F5F5"/>
                                    <w:right w:val="single" w:sz="4" w:space="0" w:color="F5F5F5"/>
                                  </w:divBdr>
                                  <w:divsChild>
                                    <w:div w:id="1705783846">
                                      <w:marLeft w:val="0"/>
                                      <w:marRight w:val="0"/>
                                      <w:marTop w:val="0"/>
                                      <w:marBottom w:val="0"/>
                                      <w:divBdr>
                                        <w:top w:val="none" w:sz="0" w:space="0" w:color="auto"/>
                                        <w:left w:val="none" w:sz="0" w:space="0" w:color="auto"/>
                                        <w:bottom w:val="none" w:sz="0" w:space="0" w:color="auto"/>
                                        <w:right w:val="none" w:sz="0" w:space="0" w:color="auto"/>
                                      </w:divBdr>
                                      <w:divsChild>
                                        <w:div w:id="44388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ramework.esc18.net/display/Webforms/LandingPage.aspx" TargetMode="Externa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13.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header" Target="header9.xml"/><Relationship Id="rId34" Type="http://schemas.openxmlformats.org/officeDocument/2006/relationships/header" Target="header19.xml"/><Relationship Id="rId42" Type="http://schemas.openxmlformats.org/officeDocument/2006/relationships/header" Target="header25.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2.xml"/><Relationship Id="rId33" Type="http://schemas.openxmlformats.org/officeDocument/2006/relationships/header" Target="header18.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5.xml"/><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5.xml"/><Relationship Id="rId32" Type="http://schemas.openxmlformats.org/officeDocument/2006/relationships/footer" Target="footer7.xml"/><Relationship Id="rId37" Type="http://schemas.openxmlformats.org/officeDocument/2006/relationships/header" Target="header21.xml"/><Relationship Id="rId40" Type="http://schemas.openxmlformats.org/officeDocument/2006/relationships/footer" Target="footer9.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6.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8.xml"/><Relationship Id="rId31" Type="http://schemas.openxmlformats.org/officeDocument/2006/relationships/header" Target="header17.xml"/><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42D4A-246F-4931-A977-FEA0C7B8E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3844</Words>
  <Characters>21913</Characters>
  <Application>Microsoft Office Word</Application>
  <DocSecurity>0</DocSecurity>
  <Lines>182</Lines>
  <Paragraphs>51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25706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Hollingsworth, Derek</cp:lastModifiedBy>
  <cp:revision>2</cp:revision>
  <cp:lastPrinted>2011-11-30T22:37:00Z</cp:lastPrinted>
  <dcterms:created xsi:type="dcterms:W3CDTF">2018-06-11T11:59:00Z</dcterms:created>
  <dcterms:modified xsi:type="dcterms:W3CDTF">2018-06-11T11:59:00Z</dcterms:modified>
</cp:coreProperties>
</file>