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5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E8F666B" wp14:editId="4E58EBFD">
            <wp:simplePos x="0" y="0"/>
            <wp:positionH relativeFrom="margin">
              <wp:posOffset>-902825</wp:posOffset>
            </wp:positionH>
            <wp:positionV relativeFrom="margin">
              <wp:posOffset>-871517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7C51B1" w:rsidRDefault="00097A52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September 13, 2016</w:t>
      </w:r>
      <w:bookmarkStart w:id="0" w:name="_GoBack"/>
      <w:bookmarkEnd w:id="0"/>
    </w:p>
    <w:p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ab/>
        <w:t xml:space="preserve">         </w:t>
      </w:r>
      <w:r w:rsidR="003B4865">
        <w:rPr>
          <w:rFonts w:ascii="Arial" w:hAnsi="Arial" w:cs="Arial"/>
          <w:spacing w:val="-3"/>
          <w:sz w:val="22"/>
          <w:szCs w:val="22"/>
        </w:rPr>
        <w:tab/>
      </w:r>
      <w:r w:rsidR="003B4865">
        <w:rPr>
          <w:rFonts w:ascii="Arial" w:hAnsi="Arial" w:cs="Arial"/>
          <w:spacing w:val="-3"/>
          <w:sz w:val="22"/>
          <w:szCs w:val="22"/>
        </w:rPr>
        <w:tab/>
      </w:r>
      <w:r w:rsidR="003B4865">
        <w:rPr>
          <w:rFonts w:ascii="Arial" w:hAnsi="Arial" w:cs="Arial"/>
          <w:spacing w:val="-3"/>
          <w:sz w:val="22"/>
          <w:szCs w:val="22"/>
        </w:rPr>
        <w:tab/>
      </w:r>
      <w:r w:rsidRPr="00D61FAF">
        <w:rPr>
          <w:rFonts w:ascii="Arial" w:hAnsi="Arial" w:cs="Arial"/>
          <w:spacing w:val="-3"/>
          <w:sz w:val="22"/>
          <w:szCs w:val="22"/>
        </w:rPr>
        <w:t xml:space="preserve">     </w:t>
      </w:r>
    </w:p>
    <w:p w:rsidR="00863F95" w:rsidRPr="00D61FAF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To the Adminstrator Addressed:</w:t>
      </w:r>
    </w:p>
    <w:p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Pr="00D61FAF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Subject: </w:t>
      </w:r>
      <w:r w:rsidR="00406D90">
        <w:rPr>
          <w:rFonts w:ascii="Arial" w:hAnsi="Arial" w:cs="Arial"/>
          <w:spacing w:val="-3"/>
          <w:sz w:val="22"/>
          <w:szCs w:val="22"/>
        </w:rPr>
        <w:t>2015–2016</w:t>
      </w:r>
      <w:r w:rsidR="00863F95" w:rsidRPr="00D61FAF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Near</w:t>
      </w:r>
      <w:r w:rsidR="00437328">
        <w:rPr>
          <w:rFonts w:ascii="Arial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spacing w:val="-3"/>
          <w:sz w:val="22"/>
          <w:szCs w:val="22"/>
        </w:rPr>
        <w:t xml:space="preserve">Final </w:t>
      </w:r>
      <w:r w:rsidR="00863F95" w:rsidRPr="00D61FAF">
        <w:rPr>
          <w:rFonts w:ascii="Arial" w:hAnsi="Arial" w:cs="Arial"/>
          <w:spacing w:val="-3"/>
          <w:sz w:val="22"/>
          <w:szCs w:val="22"/>
        </w:rPr>
        <w:t>Chapter 41 Recapture</w:t>
      </w:r>
    </w:p>
    <w:p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Pr="00D61FAF" w:rsidRDefault="00863F95" w:rsidP="00863F95">
      <w:pPr>
        <w:pStyle w:val="PlainText"/>
        <w:rPr>
          <w:rFonts w:ascii="Arial" w:hAnsi="Arial" w:cs="Arial"/>
          <w:spacing w:val="-3"/>
          <w:sz w:val="22"/>
          <w:szCs w:val="22"/>
        </w:rPr>
      </w:pPr>
      <w:r w:rsidRPr="00D61FAF">
        <w:rPr>
          <w:rFonts w:ascii="Arial" w:hAnsi="Arial" w:cs="Arial"/>
          <w:spacing w:val="-3"/>
          <w:sz w:val="22"/>
          <w:szCs w:val="22"/>
        </w:rPr>
        <w:t xml:space="preserve">The </w:t>
      </w:r>
      <w:r w:rsidR="00437328">
        <w:rPr>
          <w:rFonts w:ascii="Arial" w:hAnsi="Arial" w:cs="Arial"/>
          <w:spacing w:val="-3"/>
          <w:sz w:val="22"/>
          <w:szCs w:val="22"/>
        </w:rPr>
        <w:t>Near-Final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 </w:t>
      </w:r>
      <w:r w:rsidRPr="00097A52">
        <w:rPr>
          <w:rFonts w:ascii="Arial" w:hAnsi="Arial" w:cs="Arial"/>
          <w:i/>
          <w:spacing w:val="-3"/>
          <w:sz w:val="22"/>
          <w:szCs w:val="22"/>
        </w:rPr>
        <w:t xml:space="preserve">Cost of Recapture </w:t>
      </w:r>
      <w:r w:rsidR="00437328" w:rsidRPr="00097A52">
        <w:rPr>
          <w:rFonts w:ascii="Arial" w:hAnsi="Arial" w:cs="Arial"/>
          <w:i/>
          <w:spacing w:val="-3"/>
          <w:sz w:val="22"/>
          <w:szCs w:val="22"/>
        </w:rPr>
        <w:t>(COR)</w:t>
      </w:r>
      <w:r w:rsidR="00437328" w:rsidRPr="00D61FAF">
        <w:rPr>
          <w:rFonts w:ascii="Arial" w:hAnsi="Arial" w:cs="Arial"/>
          <w:spacing w:val="-3"/>
          <w:sz w:val="22"/>
          <w:szCs w:val="22"/>
        </w:rPr>
        <w:t xml:space="preserve"> </w:t>
      </w:r>
      <w:r w:rsidRPr="00D61FAF">
        <w:rPr>
          <w:rFonts w:ascii="Arial" w:hAnsi="Arial" w:cs="Arial"/>
          <w:spacing w:val="-3"/>
          <w:sz w:val="22"/>
          <w:szCs w:val="22"/>
        </w:rPr>
        <w:t>report and ot</w:t>
      </w:r>
      <w:r w:rsidR="00406D90">
        <w:rPr>
          <w:rFonts w:ascii="Arial" w:hAnsi="Arial" w:cs="Arial"/>
          <w:spacing w:val="-3"/>
          <w:sz w:val="22"/>
          <w:szCs w:val="22"/>
        </w:rPr>
        <w:t>her related reports for the 2015–2016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 school year have been updated and are available at the School District State Aid Reports website at</w:t>
      </w:r>
      <w:r w:rsidRPr="00D61FA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C90309" w:rsidRPr="002470DB">
          <w:rPr>
            <w:rStyle w:val="Hyperlink"/>
            <w:rFonts w:ascii="Arial" w:hAnsi="Arial" w:cs="Arial"/>
            <w:sz w:val="22"/>
            <w:szCs w:val="22"/>
          </w:rPr>
          <w:t>https://tea4avfawcett.tea.state.tx.us/fsp/Reports/ReportSelection.aspx</w:t>
        </w:r>
      </w:hyperlink>
      <w:r w:rsidR="00C90309">
        <w:rPr>
          <w:rFonts w:ascii="Arial" w:hAnsi="Arial" w:cs="Arial"/>
          <w:sz w:val="22"/>
          <w:szCs w:val="22"/>
        </w:rPr>
        <w:t xml:space="preserve">. </w:t>
      </w:r>
      <w:r w:rsidRPr="00D61FAF">
        <w:rPr>
          <w:rFonts w:ascii="Arial" w:hAnsi="Arial" w:cs="Arial"/>
          <w:spacing w:val="-3"/>
          <w:sz w:val="22"/>
          <w:szCs w:val="22"/>
        </w:rPr>
        <w:t>The</w:t>
      </w:r>
      <w:r w:rsidR="00C90309">
        <w:rPr>
          <w:rFonts w:ascii="Arial" w:hAnsi="Arial" w:cs="Arial"/>
          <w:spacing w:val="-3"/>
          <w:sz w:val="22"/>
          <w:szCs w:val="22"/>
        </w:rPr>
        <w:t xml:space="preserve"> Near-Final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 </w:t>
      </w:r>
      <w:r w:rsidRPr="00097A52">
        <w:rPr>
          <w:rFonts w:ascii="Arial" w:hAnsi="Arial" w:cs="Arial"/>
          <w:i/>
          <w:spacing w:val="-3"/>
          <w:sz w:val="22"/>
          <w:szCs w:val="22"/>
        </w:rPr>
        <w:t>COR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 </w:t>
      </w:r>
      <w:r w:rsidR="00C90309">
        <w:rPr>
          <w:rFonts w:ascii="Arial" w:hAnsi="Arial" w:cs="Arial"/>
          <w:spacing w:val="-3"/>
          <w:sz w:val="22"/>
          <w:szCs w:val="22"/>
        </w:rPr>
        <w:t xml:space="preserve">report </w:t>
      </w:r>
      <w:r w:rsidRPr="00D61FAF">
        <w:rPr>
          <w:rFonts w:ascii="Arial" w:hAnsi="Arial" w:cs="Arial"/>
          <w:spacing w:val="-3"/>
          <w:sz w:val="22"/>
          <w:szCs w:val="22"/>
        </w:rPr>
        <w:t>incorporates the final calculation of Chapter 41 WADA that reflects the student attendance data submitted by your district through the Public Education Information Management Sys</w:t>
      </w:r>
      <w:r w:rsidR="00406D90">
        <w:rPr>
          <w:rFonts w:ascii="Arial" w:hAnsi="Arial" w:cs="Arial"/>
          <w:spacing w:val="-3"/>
          <w:sz w:val="22"/>
          <w:szCs w:val="22"/>
        </w:rPr>
        <w:t xml:space="preserve">tem (PEIMS) in </w:t>
      </w:r>
      <w:r w:rsidR="00437328">
        <w:rPr>
          <w:rFonts w:ascii="Arial" w:hAnsi="Arial" w:cs="Arial"/>
          <w:spacing w:val="-3"/>
          <w:sz w:val="22"/>
          <w:szCs w:val="22"/>
        </w:rPr>
        <w:t xml:space="preserve">summer 2016 </w:t>
      </w:r>
      <w:r w:rsidR="00406D90">
        <w:rPr>
          <w:rFonts w:ascii="Arial" w:hAnsi="Arial" w:cs="Arial"/>
          <w:spacing w:val="-3"/>
          <w:sz w:val="22"/>
          <w:szCs w:val="22"/>
        </w:rPr>
        <w:t>for the 2015–2016</w:t>
      </w:r>
      <w:r w:rsidRPr="00D61FAF">
        <w:rPr>
          <w:rFonts w:ascii="Arial" w:hAnsi="Arial" w:cs="Arial"/>
          <w:spacing w:val="-3"/>
          <w:sz w:val="22"/>
          <w:szCs w:val="22"/>
        </w:rPr>
        <w:t xml:space="preserve"> school year, and any other corrections or updates that are necessary. </w:t>
      </w:r>
    </w:p>
    <w:p w:rsidR="00863F95" w:rsidRPr="00D61FAF" w:rsidRDefault="00863F95" w:rsidP="00863F95">
      <w:pPr>
        <w:pStyle w:val="PlainText"/>
        <w:rPr>
          <w:rFonts w:ascii="Arial" w:hAnsi="Arial" w:cs="Arial"/>
          <w:sz w:val="22"/>
          <w:szCs w:val="22"/>
        </w:rPr>
      </w:pPr>
    </w:p>
    <w:p w:rsidR="00863F95" w:rsidRPr="00D61FAF" w:rsidRDefault="00863F95" w:rsidP="00863F95">
      <w:pPr>
        <w:pStyle w:val="PlainText"/>
        <w:rPr>
          <w:rFonts w:ascii="Arial" w:hAnsi="Arial" w:cs="Arial"/>
          <w:spacing w:val="-3"/>
          <w:sz w:val="22"/>
          <w:szCs w:val="22"/>
        </w:rPr>
      </w:pPr>
      <w:r w:rsidRPr="00D61FAF">
        <w:rPr>
          <w:rFonts w:ascii="Arial" w:hAnsi="Arial" w:cs="Arial"/>
          <w:sz w:val="22"/>
          <w:szCs w:val="22"/>
        </w:rPr>
        <w:t>The maintenance and operations (M&amp;O) tax collections your district reported through the Tax Information Survey subsystem of the Foundation School Pro</w:t>
      </w:r>
      <w:r w:rsidR="00406D90">
        <w:rPr>
          <w:rFonts w:ascii="Arial" w:hAnsi="Arial" w:cs="Arial"/>
          <w:sz w:val="22"/>
          <w:szCs w:val="22"/>
        </w:rPr>
        <w:t>gram (FSP) System in summer 2016</w:t>
      </w:r>
      <w:r w:rsidRPr="00D61FAF">
        <w:rPr>
          <w:rFonts w:ascii="Arial" w:hAnsi="Arial" w:cs="Arial"/>
          <w:sz w:val="22"/>
          <w:szCs w:val="22"/>
        </w:rPr>
        <w:t xml:space="preserve"> have also been used. If your district did not complete the survey, then budge</w:t>
      </w:r>
      <w:r w:rsidR="00406D90">
        <w:rPr>
          <w:rFonts w:ascii="Arial" w:hAnsi="Arial" w:cs="Arial"/>
          <w:sz w:val="22"/>
          <w:szCs w:val="22"/>
        </w:rPr>
        <w:t>ted tax collections for the 2015–2016</w:t>
      </w:r>
      <w:r w:rsidRPr="00D61FAF">
        <w:rPr>
          <w:rFonts w:ascii="Arial" w:hAnsi="Arial" w:cs="Arial"/>
          <w:sz w:val="22"/>
          <w:szCs w:val="22"/>
        </w:rPr>
        <w:t xml:space="preserve"> school year as reported through the PEIMS will continue to be used until tax </w:t>
      </w:r>
      <w:r w:rsidR="00406D90">
        <w:rPr>
          <w:rFonts w:ascii="Arial" w:hAnsi="Arial" w:cs="Arial"/>
          <w:sz w:val="22"/>
          <w:szCs w:val="22"/>
        </w:rPr>
        <w:t>collections reported in the</w:t>
      </w:r>
      <w:r w:rsidR="00437328">
        <w:rPr>
          <w:rFonts w:ascii="Arial" w:hAnsi="Arial" w:cs="Arial"/>
          <w:sz w:val="22"/>
          <w:szCs w:val="22"/>
        </w:rPr>
        <w:t xml:space="preserve"> J-1 schedule of the</w:t>
      </w:r>
      <w:r w:rsidR="00406D90">
        <w:rPr>
          <w:rFonts w:ascii="Arial" w:hAnsi="Arial" w:cs="Arial"/>
          <w:sz w:val="22"/>
          <w:szCs w:val="22"/>
        </w:rPr>
        <w:t xml:space="preserve"> 2015</w:t>
      </w:r>
      <w:r w:rsidRPr="00D61FAF">
        <w:rPr>
          <w:rFonts w:ascii="Arial" w:hAnsi="Arial" w:cs="Arial"/>
          <w:sz w:val="22"/>
          <w:szCs w:val="22"/>
        </w:rPr>
        <w:sym w:font="Symbol" w:char="F02D"/>
      </w:r>
      <w:r w:rsidR="00406D90">
        <w:rPr>
          <w:rFonts w:ascii="Arial" w:hAnsi="Arial" w:cs="Arial"/>
          <w:sz w:val="22"/>
          <w:szCs w:val="22"/>
        </w:rPr>
        <w:t>2016</w:t>
      </w:r>
      <w:r w:rsidRPr="00D61FAF">
        <w:rPr>
          <w:rFonts w:ascii="Arial" w:hAnsi="Arial" w:cs="Arial"/>
          <w:sz w:val="22"/>
          <w:szCs w:val="22"/>
        </w:rPr>
        <w:t xml:space="preserve"> annual </w:t>
      </w:r>
      <w:r w:rsidR="00437328">
        <w:rPr>
          <w:rFonts w:ascii="Arial" w:hAnsi="Arial" w:cs="Arial"/>
          <w:sz w:val="22"/>
          <w:szCs w:val="22"/>
        </w:rPr>
        <w:t>financial report</w:t>
      </w:r>
      <w:r w:rsidR="00437328" w:rsidRPr="00D61FAF">
        <w:rPr>
          <w:rFonts w:ascii="Arial" w:hAnsi="Arial" w:cs="Arial"/>
          <w:sz w:val="22"/>
          <w:szCs w:val="22"/>
        </w:rPr>
        <w:t xml:space="preserve"> </w:t>
      </w:r>
      <w:r w:rsidRPr="00D61FAF">
        <w:rPr>
          <w:rFonts w:ascii="Arial" w:hAnsi="Arial" w:cs="Arial"/>
          <w:sz w:val="22"/>
          <w:szCs w:val="22"/>
        </w:rPr>
        <w:t>are inc</w:t>
      </w:r>
      <w:r w:rsidR="00406D90">
        <w:rPr>
          <w:rFonts w:ascii="Arial" w:hAnsi="Arial" w:cs="Arial"/>
          <w:sz w:val="22"/>
          <w:szCs w:val="22"/>
        </w:rPr>
        <w:t>orporated at Final</w:t>
      </w:r>
      <w:r w:rsidR="00C90309">
        <w:rPr>
          <w:rFonts w:ascii="Arial" w:hAnsi="Arial" w:cs="Arial"/>
          <w:sz w:val="22"/>
          <w:szCs w:val="22"/>
        </w:rPr>
        <w:t xml:space="preserve"> settle up</w:t>
      </w:r>
      <w:r w:rsidR="00406D90">
        <w:rPr>
          <w:rFonts w:ascii="Arial" w:hAnsi="Arial" w:cs="Arial"/>
          <w:sz w:val="22"/>
          <w:szCs w:val="22"/>
        </w:rPr>
        <w:t xml:space="preserve"> in April 2017</w:t>
      </w:r>
      <w:r w:rsidRPr="00D61FAF">
        <w:rPr>
          <w:rFonts w:ascii="Arial" w:hAnsi="Arial" w:cs="Arial"/>
          <w:sz w:val="22"/>
          <w:szCs w:val="22"/>
        </w:rPr>
        <w:t xml:space="preserve">. </w:t>
      </w:r>
    </w:p>
    <w:p w:rsidR="00863F95" w:rsidRPr="00D61FAF" w:rsidRDefault="00863F95" w:rsidP="00863F95">
      <w:pPr>
        <w:pStyle w:val="PlainText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863F95" w:rsidRPr="00D61FAF" w:rsidRDefault="00437328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</w:t>
      </w:r>
      <w:r w:rsidR="00863F95" w:rsidRPr="00D61FAF">
        <w:rPr>
          <w:rFonts w:ascii="Arial" w:hAnsi="Arial" w:cs="Arial"/>
          <w:spacing w:val="-3"/>
          <w:sz w:val="22"/>
          <w:szCs w:val="22"/>
        </w:rPr>
        <w:t>our district has a balance due</w:t>
      </w:r>
      <w:r w:rsidR="00406D90">
        <w:rPr>
          <w:rFonts w:ascii="Arial" w:hAnsi="Arial" w:cs="Arial"/>
          <w:sz w:val="22"/>
          <w:szCs w:val="22"/>
        </w:rPr>
        <w:t xml:space="preserve"> for the 2015–2016</w:t>
      </w:r>
      <w:r w:rsidR="007C51B1">
        <w:rPr>
          <w:rFonts w:ascii="Arial" w:hAnsi="Arial" w:cs="Arial"/>
          <w:sz w:val="22"/>
          <w:szCs w:val="22"/>
        </w:rPr>
        <w:t xml:space="preserve"> school year.</w:t>
      </w:r>
      <w:r>
        <w:rPr>
          <w:rFonts w:ascii="Arial" w:hAnsi="Arial" w:cs="Arial"/>
          <w:sz w:val="22"/>
          <w:szCs w:val="22"/>
        </w:rPr>
        <w:t xml:space="preserve"> Enter your district’s name or number and select school year 2015–2016 from the drop down menu at the following link to view your outstanding balance</w:t>
      </w:r>
      <w:r w:rsidR="00415D3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415D30">
          <w:rPr>
            <w:rStyle w:val="Hyperlink"/>
            <w:rFonts w:ascii="Arial" w:hAnsi="Arial" w:cs="Arial"/>
            <w:spacing w:val="-3"/>
            <w:sz w:val="22"/>
            <w:szCs w:val="22"/>
          </w:rPr>
          <w:t>https://tea4avfawcett.tea.state.tx.us/fsp/Payments/Ledger.aspx</w:t>
        </w:r>
      </w:hyperlink>
      <w:r w:rsidR="00415D30">
        <w:rPr>
          <w:rStyle w:val="Hyperlink"/>
          <w:rFonts w:ascii="Arial" w:hAnsi="Arial" w:cs="Arial"/>
          <w:spacing w:val="-3"/>
          <w:sz w:val="22"/>
          <w:szCs w:val="22"/>
        </w:rPr>
        <w:t xml:space="preserve">. </w:t>
      </w:r>
      <w:r w:rsidR="00863F95" w:rsidRPr="00D61FAF">
        <w:rPr>
          <w:rFonts w:ascii="Arial" w:hAnsi="Arial" w:cs="Arial"/>
          <w:spacing w:val="-3"/>
          <w:sz w:val="22"/>
          <w:szCs w:val="22"/>
        </w:rPr>
        <w:t xml:space="preserve">The payment </w:t>
      </w:r>
      <w:r w:rsidR="00863F95" w:rsidRPr="00D61FAF">
        <w:rPr>
          <w:rFonts w:ascii="Arial" w:hAnsi="Arial" w:cs="Arial"/>
          <w:sz w:val="22"/>
          <w:szCs w:val="22"/>
        </w:rPr>
        <w:t>should be made electronically using the standard wiring instructions</w:t>
      </w:r>
      <w:r w:rsidR="00C66A46">
        <w:rPr>
          <w:rFonts w:ascii="Arial" w:hAnsi="Arial" w:cs="Arial"/>
          <w:spacing w:val="-3"/>
          <w:sz w:val="22"/>
          <w:szCs w:val="22"/>
        </w:rPr>
        <w:t xml:space="preserve">. </w:t>
      </w:r>
      <w:r w:rsidR="00863F95" w:rsidRPr="00D61FAF">
        <w:rPr>
          <w:rFonts w:ascii="Arial" w:hAnsi="Arial" w:cs="Arial"/>
          <w:spacing w:val="-3"/>
          <w:sz w:val="22"/>
          <w:szCs w:val="22"/>
        </w:rPr>
        <w:t>Please indicate the district name and the appropriate school year on the reference line.</w:t>
      </w:r>
    </w:p>
    <w:p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61FAF">
        <w:rPr>
          <w:rFonts w:ascii="Arial" w:hAnsi="Arial" w:cs="Arial"/>
          <w:spacing w:val="-3"/>
          <w:sz w:val="22"/>
          <w:szCs w:val="22"/>
        </w:rPr>
        <w:t xml:space="preserve">If you have any questions about this letter, please contact Kim Wall by </w:t>
      </w:r>
      <w:r w:rsidRPr="00D61FAF">
        <w:rPr>
          <w:rFonts w:ascii="Arial" w:hAnsi="Arial" w:cs="Arial"/>
          <w:sz w:val="22"/>
          <w:szCs w:val="22"/>
        </w:rPr>
        <w:t xml:space="preserve">email at </w:t>
      </w:r>
      <w:hyperlink r:id="rId7" w:history="1">
        <w:r w:rsidR="00406D90" w:rsidRPr="0011266B">
          <w:rPr>
            <w:rStyle w:val="Hyperlink"/>
            <w:rFonts w:ascii="Arial" w:hAnsi="Arial" w:cs="Arial"/>
            <w:sz w:val="22"/>
            <w:szCs w:val="22"/>
          </w:rPr>
          <w:t>kim.wall@tea.texas.gov</w:t>
        </w:r>
      </w:hyperlink>
      <w:r w:rsidR="00406D90">
        <w:rPr>
          <w:rFonts w:ascii="Arial" w:hAnsi="Arial" w:cs="Arial"/>
          <w:sz w:val="22"/>
          <w:szCs w:val="22"/>
        </w:rPr>
        <w:t xml:space="preserve"> </w:t>
      </w:r>
      <w:r w:rsidRPr="00D61FAF">
        <w:rPr>
          <w:rFonts w:ascii="Arial" w:hAnsi="Arial" w:cs="Arial"/>
          <w:sz w:val="22"/>
          <w:szCs w:val="22"/>
        </w:rPr>
        <w:t xml:space="preserve"> or by phone at (512) 463-4809.</w:t>
      </w:r>
    </w:p>
    <w:p w:rsidR="00863F95" w:rsidRPr="00D61FAF" w:rsidRDefault="00863F95" w:rsidP="00863F95">
      <w:pPr>
        <w:pStyle w:val="PlainText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61FAF">
        <w:rPr>
          <w:rFonts w:ascii="Arial" w:hAnsi="Arial" w:cs="Arial"/>
          <w:spacing w:val="-3"/>
          <w:sz w:val="22"/>
          <w:szCs w:val="22"/>
        </w:rPr>
        <w:t>Sincerely,</w:t>
      </w:r>
    </w:p>
    <w:p w:rsidR="00863F95" w:rsidRPr="00D61FAF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406D90" w:rsidRDefault="00406D90" w:rsidP="00863F95">
      <w:pPr>
        <w:pStyle w:val="NoSpacing"/>
        <w:rPr>
          <w:rFonts w:ascii="Arial" w:hAnsi="Arial" w:cs="Arial"/>
        </w:rPr>
      </w:pPr>
    </w:p>
    <w:p w:rsidR="00406D90" w:rsidRDefault="00406D90" w:rsidP="00863F95">
      <w:pPr>
        <w:pStyle w:val="NoSpacing"/>
        <w:rPr>
          <w:rFonts w:ascii="Arial" w:hAnsi="Arial" w:cs="Arial"/>
        </w:rPr>
      </w:pPr>
    </w:p>
    <w:p w:rsidR="00863F95" w:rsidRPr="00D61FAF" w:rsidRDefault="00406D90" w:rsidP="00863F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 McKenzie</w:t>
      </w:r>
    </w:p>
    <w:p w:rsidR="00863F95" w:rsidRPr="00D61FAF" w:rsidRDefault="00863F95" w:rsidP="00863F95">
      <w:pPr>
        <w:pStyle w:val="NoSpacing"/>
        <w:rPr>
          <w:rFonts w:ascii="Arial" w:hAnsi="Arial" w:cs="Arial"/>
        </w:rPr>
      </w:pPr>
      <w:r w:rsidRPr="00D61FAF">
        <w:rPr>
          <w:rFonts w:ascii="Arial" w:hAnsi="Arial" w:cs="Arial"/>
        </w:rPr>
        <w:t>Director of State Funding</w:t>
      </w:r>
    </w:p>
    <w:p w:rsidR="00863F95" w:rsidRPr="00D61FAF" w:rsidRDefault="00863F95" w:rsidP="00863F95">
      <w:pPr>
        <w:pStyle w:val="NoSpacing"/>
        <w:rPr>
          <w:rFonts w:ascii="Arial" w:hAnsi="Arial" w:cs="Arial"/>
        </w:rPr>
      </w:pPr>
    </w:p>
    <w:p w:rsidR="00863F95" w:rsidRPr="00D61FAF" w:rsidRDefault="00406D90" w:rsidP="00863F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863F95" w:rsidRPr="00D61FAF">
        <w:rPr>
          <w:rFonts w:ascii="Arial" w:hAnsi="Arial" w:cs="Arial"/>
        </w:rPr>
        <w:t>/kw</w:t>
      </w:r>
    </w:p>
    <w:p w:rsidR="00B26189" w:rsidRPr="00406D90" w:rsidRDefault="00B26189" w:rsidP="00406D90">
      <w:pPr>
        <w:pStyle w:val="NoSpacing"/>
        <w:rPr>
          <w:rFonts w:ascii="Arial" w:hAnsi="Arial" w:cs="Arial"/>
        </w:rPr>
      </w:pPr>
    </w:p>
    <w:sectPr w:rsidR="00B26189" w:rsidRPr="00406D90" w:rsidSect="00B2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95"/>
    <w:rsid w:val="00097A52"/>
    <w:rsid w:val="003B4865"/>
    <w:rsid w:val="00406D90"/>
    <w:rsid w:val="00415D30"/>
    <w:rsid w:val="00437328"/>
    <w:rsid w:val="00613C08"/>
    <w:rsid w:val="006F6CDB"/>
    <w:rsid w:val="007C51B1"/>
    <w:rsid w:val="00851787"/>
    <w:rsid w:val="00863F95"/>
    <w:rsid w:val="00B26189"/>
    <w:rsid w:val="00B8007C"/>
    <w:rsid w:val="00C66A46"/>
    <w:rsid w:val="00C90309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600B3-41DF-4466-BD84-E03174B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95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CDB"/>
    <w:pPr>
      <w:keepNext/>
      <w:widowControl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6F6CDB"/>
    <w:pPr>
      <w:widowControl/>
      <w:autoSpaceDE/>
      <w:autoSpaceDN/>
      <w:spacing w:before="100" w:beforeAutospacing="1" w:after="100" w:afterAutospacing="1"/>
      <w:outlineLvl w:val="2"/>
    </w:pPr>
    <w:rPr>
      <w:rFonts w:ascii="Trebuchet MS" w:hAnsi="Trebuchet MS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F6CDB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C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F6CDB"/>
    <w:rPr>
      <w:rFonts w:ascii="Trebuchet MS" w:hAnsi="Trebuchet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6CDB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63F9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3F95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3F95"/>
    <w:pPr>
      <w:widowControl/>
      <w:autoSpaceDE/>
      <w:autoSpaceDN/>
    </w:pPr>
    <w:rPr>
      <w:rFonts w:ascii="Arial Narrow" w:eastAsiaTheme="minorHAnsi" w:hAnsi="Arial Narrow" w:cstheme="minorBidi"/>
      <w:color w:val="2E111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F95"/>
    <w:rPr>
      <w:rFonts w:ascii="Arial Narrow" w:eastAsiaTheme="minorHAnsi" w:hAnsi="Arial Narrow" w:cstheme="minorBidi"/>
      <w:color w:val="2E111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06D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.wall@tea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4avfawcett.tea.state.tx.us/fsp/Payments/Ledger.aspx" TargetMode="External"/><Relationship Id="rId5" Type="http://schemas.openxmlformats.org/officeDocument/2006/relationships/hyperlink" Target="https://tea4avfawcett.tea.state.tx.us/fsp/Reports/ReportSelection.asp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krife</dc:creator>
  <cp:lastModifiedBy>Wall, Kimberley</cp:lastModifiedBy>
  <cp:revision>2</cp:revision>
  <dcterms:created xsi:type="dcterms:W3CDTF">2016-09-13T14:33:00Z</dcterms:created>
  <dcterms:modified xsi:type="dcterms:W3CDTF">2016-09-13T14:33:00Z</dcterms:modified>
</cp:coreProperties>
</file>